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C6D5BE" w14:textId="77777777" w:rsidR="00F40D3A" w:rsidRPr="00125683" w:rsidRDefault="00F40D3A" w:rsidP="00F40D3A">
      <w:pPr>
        <w:jc w:val="right"/>
        <w:outlineLvl w:val="1"/>
        <w:rPr>
          <w:rFonts w:ascii="Times New Roman" w:hAnsi="Times New Roman" w:cs="Times New Roman"/>
          <w:sz w:val="28"/>
          <w:szCs w:val="28"/>
        </w:rPr>
      </w:pPr>
      <w:r>
        <w:rPr>
          <w:rFonts w:ascii="Times New Roman" w:hAnsi="Times New Roman" w:cs="Times New Roman"/>
          <w:sz w:val="28"/>
          <w:szCs w:val="28"/>
        </w:rPr>
        <w:t>Утверждаю</w:t>
      </w:r>
    </w:p>
    <w:p w14:paraId="5B027ED0" w14:textId="77777777" w:rsidR="00F40D3A" w:rsidRDefault="00F40D3A" w:rsidP="00F40D3A">
      <w:pPr>
        <w:jc w:val="right"/>
        <w:outlineLvl w:val="1"/>
        <w:rPr>
          <w:rFonts w:ascii="Times New Roman" w:hAnsi="Times New Roman" w:cs="Times New Roman"/>
          <w:sz w:val="28"/>
          <w:szCs w:val="28"/>
        </w:rPr>
      </w:pPr>
      <w:r>
        <w:rPr>
          <w:rFonts w:ascii="Times New Roman" w:hAnsi="Times New Roman" w:cs="Times New Roman"/>
          <w:sz w:val="28"/>
          <w:szCs w:val="28"/>
        </w:rPr>
        <w:t xml:space="preserve">  Председатель комиссии по оценке обеспечения</w:t>
      </w:r>
    </w:p>
    <w:p w14:paraId="09C7D286" w14:textId="77777777" w:rsidR="00F40D3A" w:rsidRDefault="00F40D3A" w:rsidP="00F40D3A">
      <w:pPr>
        <w:jc w:val="right"/>
        <w:outlineLvl w:val="1"/>
        <w:rPr>
          <w:rFonts w:ascii="Times New Roman" w:hAnsi="Times New Roman" w:cs="Times New Roman"/>
          <w:sz w:val="28"/>
          <w:szCs w:val="28"/>
        </w:rPr>
      </w:pPr>
      <w:r>
        <w:rPr>
          <w:rFonts w:ascii="Times New Roman" w:hAnsi="Times New Roman" w:cs="Times New Roman"/>
          <w:sz w:val="28"/>
          <w:szCs w:val="28"/>
        </w:rPr>
        <w:t>готовности к отопительному периоду 2025-2026 годов</w:t>
      </w:r>
    </w:p>
    <w:p w14:paraId="51E413CE" w14:textId="77777777" w:rsidR="00F40D3A" w:rsidRDefault="00F40D3A" w:rsidP="00F40D3A">
      <w:pPr>
        <w:jc w:val="right"/>
        <w:outlineLvl w:val="1"/>
        <w:rPr>
          <w:rFonts w:ascii="Times New Roman" w:hAnsi="Times New Roman" w:cs="Times New Roman"/>
          <w:sz w:val="28"/>
          <w:szCs w:val="28"/>
        </w:rPr>
      </w:pPr>
      <w:r>
        <w:rPr>
          <w:rFonts w:ascii="Times New Roman" w:hAnsi="Times New Roman" w:cs="Times New Roman"/>
          <w:sz w:val="28"/>
          <w:szCs w:val="28"/>
        </w:rPr>
        <w:t>теплоснабжающих организаций, теплосетевых организаций</w:t>
      </w:r>
    </w:p>
    <w:p w14:paraId="35D8975C" w14:textId="77777777" w:rsidR="00F40D3A" w:rsidRDefault="00F40D3A" w:rsidP="00F40D3A">
      <w:pPr>
        <w:jc w:val="right"/>
        <w:outlineLvl w:val="1"/>
        <w:rPr>
          <w:rFonts w:ascii="Times New Roman" w:hAnsi="Times New Roman" w:cs="Times New Roman"/>
          <w:sz w:val="28"/>
          <w:szCs w:val="28"/>
        </w:rPr>
      </w:pPr>
      <w:r>
        <w:rPr>
          <w:rFonts w:ascii="Times New Roman" w:hAnsi="Times New Roman" w:cs="Times New Roman"/>
          <w:sz w:val="28"/>
          <w:szCs w:val="28"/>
        </w:rPr>
        <w:t xml:space="preserve">и потребителей тепловой энергии </w:t>
      </w:r>
    </w:p>
    <w:p w14:paraId="3D57BAD8" w14:textId="77777777" w:rsidR="00F40D3A" w:rsidRDefault="00F40D3A" w:rsidP="00F40D3A">
      <w:pPr>
        <w:jc w:val="right"/>
        <w:outlineLvl w:val="1"/>
        <w:rPr>
          <w:rFonts w:ascii="Times New Roman" w:hAnsi="Times New Roman" w:cs="Times New Roman"/>
          <w:sz w:val="28"/>
          <w:szCs w:val="28"/>
        </w:rPr>
      </w:pPr>
    </w:p>
    <w:p w14:paraId="69A7BB78" w14:textId="77777777" w:rsidR="00F40D3A" w:rsidRPr="00125683" w:rsidRDefault="00F40D3A" w:rsidP="00F40D3A">
      <w:pPr>
        <w:jc w:val="right"/>
        <w:outlineLvl w:val="1"/>
        <w:rPr>
          <w:rFonts w:ascii="Times New Roman" w:hAnsi="Times New Roman" w:cs="Times New Roman"/>
          <w:sz w:val="28"/>
          <w:szCs w:val="28"/>
        </w:rPr>
      </w:pPr>
      <w:r>
        <w:rPr>
          <w:rFonts w:ascii="Times New Roman" w:hAnsi="Times New Roman" w:cs="Times New Roman"/>
          <w:sz w:val="28"/>
          <w:szCs w:val="28"/>
        </w:rPr>
        <w:t>С.В. Райков</w:t>
      </w:r>
    </w:p>
    <w:p w14:paraId="62CFE3FA" w14:textId="5AD81291" w:rsidR="00F40D3A" w:rsidRPr="00F97E03" w:rsidRDefault="00F97E03" w:rsidP="00F97E03">
      <w:pPr>
        <w:jc w:val="right"/>
        <w:outlineLvl w:val="1"/>
        <w:rPr>
          <w:rFonts w:ascii="Times New Roman" w:hAnsi="Times New Roman" w:cs="Times New Roman"/>
          <w:bCs/>
          <w:sz w:val="28"/>
          <w:szCs w:val="28"/>
        </w:rPr>
      </w:pPr>
      <w:r w:rsidRPr="00F97E03">
        <w:rPr>
          <w:rFonts w:ascii="Times New Roman" w:hAnsi="Times New Roman" w:cs="Times New Roman"/>
          <w:bCs/>
          <w:sz w:val="28"/>
          <w:szCs w:val="28"/>
        </w:rPr>
        <w:t>01 июля 2025г.</w:t>
      </w:r>
    </w:p>
    <w:p w14:paraId="5C69D18C" w14:textId="77777777" w:rsidR="00F40D3A" w:rsidRPr="000B064E" w:rsidRDefault="00F40D3A" w:rsidP="00F40D3A">
      <w:pPr>
        <w:jc w:val="center"/>
        <w:outlineLvl w:val="1"/>
        <w:rPr>
          <w:rFonts w:ascii="Times New Roman" w:hAnsi="Times New Roman" w:cs="Times New Roman"/>
          <w:b/>
          <w:sz w:val="28"/>
          <w:szCs w:val="28"/>
        </w:rPr>
      </w:pPr>
      <w:r w:rsidRPr="000B064E">
        <w:rPr>
          <w:rFonts w:ascii="Times New Roman" w:hAnsi="Times New Roman" w:cs="Times New Roman"/>
          <w:b/>
          <w:sz w:val="28"/>
          <w:szCs w:val="28"/>
        </w:rPr>
        <w:t>П</w:t>
      </w:r>
      <w:r>
        <w:rPr>
          <w:rFonts w:ascii="Times New Roman" w:hAnsi="Times New Roman" w:cs="Times New Roman"/>
          <w:b/>
          <w:sz w:val="28"/>
          <w:szCs w:val="28"/>
        </w:rPr>
        <w:t>рограмма</w:t>
      </w:r>
    </w:p>
    <w:p w14:paraId="6298DEFE" w14:textId="77777777" w:rsidR="00F40D3A" w:rsidRDefault="00F40D3A" w:rsidP="00F40D3A">
      <w:pPr>
        <w:jc w:val="center"/>
        <w:outlineLvl w:val="1"/>
        <w:rPr>
          <w:rFonts w:ascii="Times New Roman" w:hAnsi="Times New Roman" w:cs="Times New Roman"/>
          <w:b/>
          <w:sz w:val="28"/>
          <w:szCs w:val="28"/>
        </w:rPr>
      </w:pPr>
      <w:r w:rsidRPr="000B064E">
        <w:rPr>
          <w:rFonts w:ascii="Times New Roman" w:hAnsi="Times New Roman" w:cs="Times New Roman"/>
          <w:b/>
          <w:sz w:val="28"/>
          <w:szCs w:val="28"/>
        </w:rPr>
        <w:t xml:space="preserve"> проведени</w:t>
      </w:r>
      <w:r>
        <w:rPr>
          <w:rFonts w:ascii="Times New Roman" w:hAnsi="Times New Roman" w:cs="Times New Roman"/>
          <w:b/>
          <w:sz w:val="28"/>
          <w:szCs w:val="28"/>
        </w:rPr>
        <w:t>я</w:t>
      </w:r>
      <w:r w:rsidRPr="000B064E">
        <w:rPr>
          <w:rFonts w:ascii="Times New Roman" w:hAnsi="Times New Roman" w:cs="Times New Roman"/>
          <w:b/>
          <w:sz w:val="28"/>
          <w:szCs w:val="28"/>
        </w:rPr>
        <w:t xml:space="preserve">  </w:t>
      </w:r>
      <w:r>
        <w:rPr>
          <w:rFonts w:ascii="Times New Roman" w:hAnsi="Times New Roman" w:cs="Times New Roman"/>
          <w:b/>
          <w:sz w:val="28"/>
          <w:szCs w:val="28"/>
        </w:rPr>
        <w:t xml:space="preserve">оценки обеспечения </w:t>
      </w:r>
      <w:r w:rsidRPr="000B064E">
        <w:rPr>
          <w:rFonts w:ascii="Times New Roman" w:hAnsi="Times New Roman" w:cs="Times New Roman"/>
          <w:b/>
          <w:sz w:val="28"/>
          <w:szCs w:val="28"/>
        </w:rPr>
        <w:t xml:space="preserve"> готовности </w:t>
      </w:r>
      <w:proofErr w:type="gramStart"/>
      <w:r w:rsidRPr="000B064E">
        <w:rPr>
          <w:rFonts w:ascii="Times New Roman" w:hAnsi="Times New Roman" w:cs="Times New Roman"/>
          <w:b/>
          <w:sz w:val="28"/>
          <w:szCs w:val="28"/>
        </w:rPr>
        <w:t>к</w:t>
      </w:r>
      <w:proofErr w:type="gramEnd"/>
    </w:p>
    <w:p w14:paraId="1DAFAF23" w14:textId="77777777" w:rsidR="00F40D3A" w:rsidRPr="000B064E" w:rsidRDefault="00F40D3A" w:rsidP="00F40D3A">
      <w:pPr>
        <w:jc w:val="center"/>
        <w:outlineLvl w:val="1"/>
        <w:rPr>
          <w:rFonts w:ascii="Times New Roman" w:hAnsi="Times New Roman" w:cs="Times New Roman"/>
          <w:b/>
          <w:sz w:val="28"/>
          <w:szCs w:val="28"/>
        </w:rPr>
      </w:pPr>
      <w:r w:rsidRPr="000B064E">
        <w:rPr>
          <w:rFonts w:ascii="Times New Roman" w:hAnsi="Times New Roman" w:cs="Times New Roman"/>
          <w:b/>
          <w:sz w:val="28"/>
          <w:szCs w:val="28"/>
        </w:rPr>
        <w:t xml:space="preserve"> отопительному периоду 20</w:t>
      </w:r>
      <w:r>
        <w:rPr>
          <w:rFonts w:ascii="Times New Roman" w:hAnsi="Times New Roman" w:cs="Times New Roman"/>
          <w:b/>
          <w:sz w:val="28"/>
          <w:szCs w:val="28"/>
        </w:rPr>
        <w:t>25-2026 годов</w:t>
      </w:r>
      <w:r w:rsidRPr="000B064E">
        <w:rPr>
          <w:rFonts w:ascii="Times New Roman" w:hAnsi="Times New Roman" w:cs="Times New Roman"/>
          <w:b/>
          <w:sz w:val="28"/>
          <w:szCs w:val="28"/>
        </w:rPr>
        <w:t xml:space="preserve"> теплоснабжающих организаций, теплосетевых организаций и потребителей тепловой энергии </w:t>
      </w:r>
    </w:p>
    <w:p w14:paraId="77DE84AA" w14:textId="77777777" w:rsidR="00F40D3A" w:rsidRDefault="00F40D3A" w:rsidP="00F40D3A">
      <w:pPr>
        <w:jc w:val="center"/>
        <w:outlineLvl w:val="1"/>
        <w:rPr>
          <w:rFonts w:ascii="Times New Roman" w:hAnsi="Times New Roman" w:cs="Times New Roman"/>
          <w:sz w:val="28"/>
          <w:szCs w:val="28"/>
        </w:rPr>
      </w:pPr>
    </w:p>
    <w:p w14:paraId="2E945B61" w14:textId="77777777" w:rsidR="00F40D3A" w:rsidRPr="00F40D3A" w:rsidRDefault="00F40D3A" w:rsidP="00F40D3A">
      <w:pPr>
        <w:pStyle w:val="a7"/>
        <w:tabs>
          <w:tab w:val="right" w:pos="9921"/>
        </w:tabs>
        <w:spacing w:before="240" w:after="120"/>
        <w:ind w:left="0"/>
        <w:jc w:val="center"/>
        <w:rPr>
          <w:rFonts w:ascii="Times New Roman" w:hAnsi="Times New Roman" w:cs="Times New Roman"/>
          <w:b/>
          <w:bCs/>
          <w:sz w:val="28"/>
          <w:szCs w:val="28"/>
        </w:rPr>
      </w:pPr>
      <w:r w:rsidRPr="00F40D3A">
        <w:rPr>
          <w:rFonts w:ascii="Times New Roman" w:hAnsi="Times New Roman" w:cs="Times New Roman"/>
          <w:b/>
          <w:bCs/>
          <w:sz w:val="28"/>
          <w:szCs w:val="28"/>
        </w:rPr>
        <w:t>Общие положения</w:t>
      </w:r>
    </w:p>
    <w:p w14:paraId="0C826831" w14:textId="77777777" w:rsidR="00F40D3A" w:rsidRPr="00F40D3A" w:rsidRDefault="00F40D3A" w:rsidP="00F40D3A">
      <w:pPr>
        <w:pStyle w:val="a7"/>
        <w:widowControl/>
        <w:numPr>
          <w:ilvl w:val="1"/>
          <w:numId w:val="12"/>
        </w:numPr>
        <w:tabs>
          <w:tab w:val="right" w:pos="1134"/>
        </w:tabs>
        <w:autoSpaceDE/>
        <w:autoSpaceDN/>
        <w:adjustRightInd/>
        <w:ind w:left="0" w:firstLine="567"/>
        <w:jc w:val="both"/>
        <w:rPr>
          <w:rFonts w:ascii="Times New Roman" w:hAnsi="Times New Roman" w:cs="Times New Roman"/>
          <w:sz w:val="28"/>
          <w:szCs w:val="28"/>
        </w:rPr>
      </w:pPr>
      <w:r w:rsidRPr="00F40D3A">
        <w:rPr>
          <w:rFonts w:ascii="Times New Roman" w:hAnsi="Times New Roman" w:cs="Times New Roman"/>
          <w:sz w:val="28"/>
          <w:szCs w:val="28"/>
        </w:rPr>
        <w:t>В целях проведения оценки обеспечения готовности к отопительному периоду постановлением Администрации муниципального района Похвистневский Самарской области создается специальная комиссия.</w:t>
      </w:r>
    </w:p>
    <w:p w14:paraId="01E3CC03" w14:textId="77777777" w:rsidR="00F40D3A" w:rsidRPr="00F40D3A" w:rsidRDefault="00F40D3A" w:rsidP="00F40D3A">
      <w:pPr>
        <w:pStyle w:val="a7"/>
        <w:widowControl/>
        <w:numPr>
          <w:ilvl w:val="1"/>
          <w:numId w:val="12"/>
        </w:numPr>
        <w:tabs>
          <w:tab w:val="right" w:pos="1134"/>
        </w:tabs>
        <w:autoSpaceDE/>
        <w:autoSpaceDN/>
        <w:adjustRightInd/>
        <w:ind w:left="0" w:firstLine="567"/>
        <w:jc w:val="both"/>
        <w:rPr>
          <w:rFonts w:ascii="Times New Roman" w:hAnsi="Times New Roman" w:cs="Times New Roman"/>
          <w:sz w:val="28"/>
          <w:szCs w:val="28"/>
        </w:rPr>
      </w:pPr>
      <w:r w:rsidRPr="00F40D3A">
        <w:rPr>
          <w:rFonts w:ascii="Times New Roman" w:hAnsi="Times New Roman" w:cs="Times New Roman"/>
          <w:sz w:val="28"/>
          <w:szCs w:val="28"/>
        </w:rPr>
        <w:t>Члены комиссии осуществляют свои права и обязанности в рамках требований, указанных в разделе 2 настоящей программы.</w:t>
      </w:r>
    </w:p>
    <w:p w14:paraId="1B164903" w14:textId="77777777" w:rsidR="00F40D3A" w:rsidRPr="00F40D3A" w:rsidRDefault="00F40D3A" w:rsidP="00F40D3A">
      <w:pPr>
        <w:pStyle w:val="a7"/>
        <w:widowControl/>
        <w:numPr>
          <w:ilvl w:val="1"/>
          <w:numId w:val="12"/>
        </w:numPr>
        <w:tabs>
          <w:tab w:val="right" w:pos="993"/>
          <w:tab w:val="right" w:pos="9921"/>
        </w:tabs>
        <w:autoSpaceDE/>
        <w:autoSpaceDN/>
        <w:adjustRightInd/>
        <w:ind w:left="0" w:firstLine="567"/>
        <w:jc w:val="both"/>
        <w:rPr>
          <w:rFonts w:ascii="Times New Roman" w:hAnsi="Times New Roman" w:cs="Times New Roman"/>
          <w:sz w:val="28"/>
          <w:szCs w:val="28"/>
        </w:rPr>
      </w:pPr>
      <w:r w:rsidRPr="00F40D3A">
        <w:rPr>
          <w:rFonts w:ascii="Times New Roman" w:hAnsi="Times New Roman" w:cs="Times New Roman"/>
          <w:sz w:val="28"/>
          <w:szCs w:val="28"/>
        </w:rPr>
        <w:t>Указанная комиссия в соответствии со статьей 20 Федерального закона от 27.07.2010 № 190</w:t>
      </w:r>
      <w:r w:rsidRPr="00F40D3A">
        <w:rPr>
          <w:rFonts w:ascii="Times New Roman" w:hAnsi="Times New Roman" w:cs="Times New Roman"/>
          <w:sz w:val="28"/>
          <w:szCs w:val="28"/>
        </w:rPr>
        <w:noBreakHyphen/>
        <w:t>ФЗ «О теплоснабжении» осуществляет оценку обеспечения готовности к отопительному периоду  следующих лиц (</w:t>
      </w:r>
      <w:proofErr w:type="gramStart"/>
      <w:r w:rsidRPr="00F40D3A">
        <w:rPr>
          <w:rFonts w:ascii="Times New Roman" w:hAnsi="Times New Roman" w:cs="Times New Roman"/>
          <w:sz w:val="28"/>
          <w:szCs w:val="28"/>
        </w:rPr>
        <w:t>согласно приложения</w:t>
      </w:r>
      <w:proofErr w:type="gramEnd"/>
      <w:r w:rsidRPr="00F40D3A">
        <w:rPr>
          <w:rFonts w:ascii="Times New Roman" w:hAnsi="Times New Roman" w:cs="Times New Roman"/>
          <w:sz w:val="28"/>
          <w:szCs w:val="28"/>
        </w:rPr>
        <w:t xml:space="preserve"> №1 к настоящей программе):</w:t>
      </w:r>
    </w:p>
    <w:p w14:paraId="40FBBB3A" w14:textId="77777777" w:rsidR="00F40D3A" w:rsidRPr="00F40D3A" w:rsidRDefault="00F40D3A" w:rsidP="00F40D3A">
      <w:pPr>
        <w:pStyle w:val="a7"/>
        <w:widowControl/>
        <w:numPr>
          <w:ilvl w:val="2"/>
          <w:numId w:val="12"/>
        </w:numPr>
        <w:tabs>
          <w:tab w:val="left" w:pos="1276"/>
        </w:tabs>
        <w:autoSpaceDE/>
        <w:autoSpaceDN/>
        <w:adjustRightInd/>
        <w:ind w:left="0" w:firstLine="567"/>
        <w:jc w:val="both"/>
        <w:rPr>
          <w:rFonts w:ascii="Times New Roman" w:hAnsi="Times New Roman" w:cs="Times New Roman"/>
          <w:sz w:val="28"/>
          <w:szCs w:val="28"/>
        </w:rPr>
      </w:pPr>
      <w:r w:rsidRPr="00F40D3A">
        <w:rPr>
          <w:rFonts w:ascii="Times New Roman" w:hAnsi="Times New Roman" w:cs="Times New Roman"/>
          <w:sz w:val="28"/>
          <w:szCs w:val="28"/>
        </w:rPr>
        <w:t>теплоснабжающие организации;</w:t>
      </w:r>
    </w:p>
    <w:p w14:paraId="144A8753" w14:textId="77777777" w:rsidR="00F40D3A" w:rsidRPr="00F40D3A" w:rsidRDefault="00F40D3A" w:rsidP="00F40D3A">
      <w:pPr>
        <w:pStyle w:val="a7"/>
        <w:widowControl/>
        <w:numPr>
          <w:ilvl w:val="2"/>
          <w:numId w:val="12"/>
        </w:numPr>
        <w:tabs>
          <w:tab w:val="left" w:pos="1276"/>
        </w:tabs>
        <w:autoSpaceDE/>
        <w:autoSpaceDN/>
        <w:adjustRightInd/>
        <w:ind w:left="0" w:firstLine="567"/>
        <w:jc w:val="both"/>
        <w:rPr>
          <w:rFonts w:ascii="Times New Roman" w:hAnsi="Times New Roman" w:cs="Times New Roman"/>
          <w:sz w:val="28"/>
          <w:szCs w:val="28"/>
        </w:rPr>
      </w:pPr>
      <w:proofErr w:type="spellStart"/>
      <w:r w:rsidRPr="00F40D3A">
        <w:rPr>
          <w:rFonts w:ascii="Times New Roman" w:hAnsi="Times New Roman" w:cs="Times New Roman"/>
          <w:sz w:val="28"/>
          <w:szCs w:val="28"/>
        </w:rPr>
        <w:t>теплосетевые</w:t>
      </w:r>
      <w:proofErr w:type="spellEnd"/>
      <w:r w:rsidRPr="00F40D3A">
        <w:rPr>
          <w:rFonts w:ascii="Times New Roman" w:hAnsi="Times New Roman" w:cs="Times New Roman"/>
          <w:sz w:val="28"/>
          <w:szCs w:val="28"/>
        </w:rPr>
        <w:t xml:space="preserve"> организации;</w:t>
      </w:r>
    </w:p>
    <w:p w14:paraId="0A363A2C" w14:textId="77777777" w:rsidR="00F40D3A" w:rsidRPr="00F40D3A" w:rsidRDefault="00F40D3A" w:rsidP="00F40D3A">
      <w:pPr>
        <w:pStyle w:val="a7"/>
        <w:widowControl/>
        <w:numPr>
          <w:ilvl w:val="2"/>
          <w:numId w:val="12"/>
        </w:numPr>
        <w:tabs>
          <w:tab w:val="left" w:pos="1276"/>
        </w:tabs>
        <w:autoSpaceDE/>
        <w:autoSpaceDN/>
        <w:adjustRightInd/>
        <w:ind w:left="0" w:firstLine="567"/>
        <w:jc w:val="both"/>
        <w:rPr>
          <w:rFonts w:ascii="Times New Roman" w:hAnsi="Times New Roman" w:cs="Times New Roman"/>
          <w:sz w:val="28"/>
          <w:szCs w:val="28"/>
        </w:rPr>
      </w:pPr>
      <w:r w:rsidRPr="00F40D3A">
        <w:rPr>
          <w:rFonts w:ascii="Times New Roman" w:hAnsi="Times New Roman" w:cs="Times New Roman"/>
          <w:sz w:val="28"/>
          <w:szCs w:val="28"/>
        </w:rPr>
        <w:t xml:space="preserve">владельцы тепловых сетей, не являющимися </w:t>
      </w:r>
      <w:proofErr w:type="spellStart"/>
      <w:r w:rsidRPr="00F40D3A">
        <w:rPr>
          <w:rFonts w:ascii="Times New Roman" w:hAnsi="Times New Roman" w:cs="Times New Roman"/>
          <w:sz w:val="28"/>
          <w:szCs w:val="28"/>
        </w:rPr>
        <w:t>теплосетевыми</w:t>
      </w:r>
      <w:proofErr w:type="spellEnd"/>
      <w:r w:rsidRPr="00F40D3A">
        <w:rPr>
          <w:rFonts w:ascii="Times New Roman" w:hAnsi="Times New Roman" w:cs="Times New Roman"/>
          <w:sz w:val="28"/>
          <w:szCs w:val="28"/>
        </w:rPr>
        <w:t xml:space="preserve"> организациями;</w:t>
      </w:r>
    </w:p>
    <w:p w14:paraId="5D62543E" w14:textId="77777777" w:rsidR="00F40D3A" w:rsidRPr="00F40D3A" w:rsidRDefault="00F40D3A" w:rsidP="00F40D3A">
      <w:pPr>
        <w:pStyle w:val="a7"/>
        <w:widowControl/>
        <w:numPr>
          <w:ilvl w:val="2"/>
          <w:numId w:val="12"/>
        </w:numPr>
        <w:tabs>
          <w:tab w:val="left" w:pos="1276"/>
        </w:tabs>
        <w:autoSpaceDE/>
        <w:autoSpaceDN/>
        <w:adjustRightInd/>
        <w:ind w:left="0" w:firstLine="567"/>
        <w:jc w:val="both"/>
        <w:rPr>
          <w:rFonts w:ascii="Times New Roman" w:hAnsi="Times New Roman" w:cs="Times New Roman"/>
          <w:sz w:val="28"/>
          <w:szCs w:val="28"/>
        </w:rPr>
      </w:pPr>
      <w:proofErr w:type="spellStart"/>
      <w:proofErr w:type="gramStart"/>
      <w:r w:rsidRPr="00F40D3A">
        <w:rPr>
          <w:rFonts w:ascii="Times New Roman" w:hAnsi="Times New Roman" w:cs="Times New Roman"/>
          <w:sz w:val="28"/>
          <w:szCs w:val="28"/>
        </w:rPr>
        <w:t>потребитей</w:t>
      </w:r>
      <w:proofErr w:type="spellEnd"/>
      <w:r w:rsidRPr="00F40D3A">
        <w:rPr>
          <w:rFonts w:ascii="Times New Roman" w:hAnsi="Times New Roman" w:cs="Times New Roman"/>
          <w:sz w:val="28"/>
          <w:szCs w:val="28"/>
        </w:rPr>
        <w:t xml:space="preserve"> тепловой энергии, </w:t>
      </w:r>
      <w:proofErr w:type="spellStart"/>
      <w:r w:rsidRPr="00F40D3A">
        <w:rPr>
          <w:rFonts w:ascii="Times New Roman" w:hAnsi="Times New Roman" w:cs="Times New Roman"/>
          <w:sz w:val="28"/>
          <w:szCs w:val="28"/>
        </w:rPr>
        <w:t>теплопотребляющие</w:t>
      </w:r>
      <w:proofErr w:type="spellEnd"/>
      <w:r w:rsidRPr="00F40D3A">
        <w:rPr>
          <w:rFonts w:ascii="Times New Roman" w:hAnsi="Times New Roman" w:cs="Times New Roman"/>
          <w:sz w:val="28"/>
          <w:szCs w:val="28"/>
        </w:rPr>
        <w:t xml:space="preserve"> установки которых подключены (технологически присоединены) к системе теплоснабжения и которые приобретают тепловую энергию (мощность), теплоноситель для использования на принадлежащих им на праве собственности или ином законном основании </w:t>
      </w:r>
      <w:proofErr w:type="spellStart"/>
      <w:r w:rsidRPr="00F40D3A">
        <w:rPr>
          <w:rFonts w:ascii="Times New Roman" w:hAnsi="Times New Roman" w:cs="Times New Roman"/>
          <w:sz w:val="28"/>
          <w:szCs w:val="28"/>
        </w:rPr>
        <w:t>теплопотребляющих</w:t>
      </w:r>
      <w:proofErr w:type="spellEnd"/>
      <w:r w:rsidRPr="00F40D3A">
        <w:rPr>
          <w:rFonts w:ascii="Times New Roman" w:hAnsi="Times New Roman" w:cs="Times New Roman"/>
          <w:sz w:val="28"/>
          <w:szCs w:val="28"/>
        </w:rPr>
        <w:t xml:space="preserve"> установках;</w:t>
      </w:r>
      <w:proofErr w:type="gramEnd"/>
    </w:p>
    <w:p w14:paraId="2046B973" w14:textId="77777777" w:rsidR="00F40D3A" w:rsidRPr="00F40D3A" w:rsidRDefault="00F40D3A" w:rsidP="00F40D3A">
      <w:pPr>
        <w:pStyle w:val="a7"/>
        <w:widowControl/>
        <w:numPr>
          <w:ilvl w:val="2"/>
          <w:numId w:val="12"/>
        </w:numPr>
        <w:tabs>
          <w:tab w:val="left" w:pos="1276"/>
        </w:tabs>
        <w:autoSpaceDE/>
        <w:autoSpaceDN/>
        <w:adjustRightInd/>
        <w:ind w:left="0" w:firstLine="567"/>
        <w:jc w:val="both"/>
        <w:rPr>
          <w:rFonts w:ascii="Times New Roman" w:hAnsi="Times New Roman" w:cs="Times New Roman"/>
          <w:sz w:val="28"/>
          <w:szCs w:val="28"/>
        </w:rPr>
      </w:pPr>
      <w:r w:rsidRPr="00F40D3A">
        <w:rPr>
          <w:rFonts w:ascii="Times New Roman" w:hAnsi="Times New Roman" w:cs="Times New Roman"/>
          <w:sz w:val="28"/>
          <w:szCs w:val="28"/>
        </w:rPr>
        <w:t>управляющие организацией, а также товариществом собственников жилья, жилищным кооперативом, жилищно-строительным кооперативом или иным специализированным потребительским кооперативом при условии осуществления ими деятельности по управлению многоквартирными домами;</w:t>
      </w:r>
    </w:p>
    <w:p w14:paraId="54452BF8" w14:textId="77777777" w:rsidR="00F40D3A" w:rsidRPr="00F40D3A" w:rsidRDefault="00F40D3A" w:rsidP="00F40D3A">
      <w:pPr>
        <w:pStyle w:val="a7"/>
        <w:widowControl/>
        <w:numPr>
          <w:ilvl w:val="2"/>
          <w:numId w:val="12"/>
        </w:numPr>
        <w:tabs>
          <w:tab w:val="left" w:pos="1276"/>
        </w:tabs>
        <w:autoSpaceDE/>
        <w:autoSpaceDN/>
        <w:adjustRightInd/>
        <w:ind w:left="0" w:firstLine="567"/>
        <w:jc w:val="both"/>
        <w:rPr>
          <w:rFonts w:ascii="Times New Roman" w:hAnsi="Times New Roman" w:cs="Times New Roman"/>
          <w:sz w:val="28"/>
          <w:szCs w:val="28"/>
        </w:rPr>
      </w:pPr>
      <w:proofErr w:type="gramStart"/>
      <w:r w:rsidRPr="00F40D3A">
        <w:rPr>
          <w:rFonts w:ascii="Times New Roman" w:hAnsi="Times New Roman" w:cs="Times New Roman"/>
          <w:sz w:val="28"/>
          <w:szCs w:val="28"/>
        </w:rPr>
        <w:t>лица, с которыми в соответствии с частью 1 статьи 164 Жилищного кодекса Российской Федерации собственниками помещений в многоквартирном доме заключены договоры оказания услуг по содержанию и (или) выполнению работ по ремонту общего имущества в целях надлежащего содержания и (или) ремонта внутридомовой системы отопления в многоквартирном доме, или председателем совета многоквартирного дома в случае, если собственниками помещений в многоквартирном доме не</w:t>
      </w:r>
      <w:proofErr w:type="gramEnd"/>
      <w:r w:rsidRPr="00F40D3A">
        <w:rPr>
          <w:rFonts w:ascii="Times New Roman" w:hAnsi="Times New Roman" w:cs="Times New Roman"/>
          <w:sz w:val="28"/>
          <w:szCs w:val="28"/>
        </w:rPr>
        <w:t xml:space="preserve"> принято решение о заключении таких договоров, или муниципальными образованиями в случае, если способ управления многоквартирным домом не выбран или выбранный способ управления не реализован.</w:t>
      </w:r>
    </w:p>
    <w:p w14:paraId="7CB4B5F6" w14:textId="77777777" w:rsidR="00F40D3A" w:rsidRPr="00F40D3A" w:rsidRDefault="00F40D3A" w:rsidP="00F40D3A">
      <w:pPr>
        <w:pStyle w:val="a7"/>
        <w:widowControl/>
        <w:numPr>
          <w:ilvl w:val="1"/>
          <w:numId w:val="12"/>
        </w:numPr>
        <w:tabs>
          <w:tab w:val="left" w:pos="1134"/>
        </w:tabs>
        <w:autoSpaceDE/>
        <w:autoSpaceDN/>
        <w:adjustRightInd/>
        <w:ind w:left="0" w:firstLine="567"/>
        <w:jc w:val="both"/>
        <w:rPr>
          <w:rFonts w:ascii="Times New Roman" w:hAnsi="Times New Roman" w:cs="Times New Roman"/>
          <w:sz w:val="28"/>
          <w:szCs w:val="28"/>
        </w:rPr>
      </w:pPr>
      <w:r w:rsidRPr="00F40D3A">
        <w:rPr>
          <w:rFonts w:ascii="Times New Roman" w:hAnsi="Times New Roman" w:cs="Times New Roman"/>
          <w:sz w:val="28"/>
          <w:szCs w:val="28"/>
        </w:rPr>
        <w:t>В состав комиссии по оценке обеспечения готовности к отопительному периоду также включаются представители:</w:t>
      </w:r>
    </w:p>
    <w:p w14:paraId="3BB59BA6" w14:textId="77777777" w:rsidR="00F40D3A" w:rsidRPr="00F40D3A" w:rsidRDefault="00F40D3A" w:rsidP="00F40D3A">
      <w:pPr>
        <w:pStyle w:val="a7"/>
        <w:widowControl/>
        <w:numPr>
          <w:ilvl w:val="0"/>
          <w:numId w:val="13"/>
        </w:numPr>
        <w:tabs>
          <w:tab w:val="left" w:pos="851"/>
        </w:tabs>
        <w:autoSpaceDE/>
        <w:autoSpaceDN/>
        <w:adjustRightInd/>
        <w:ind w:left="0" w:firstLine="567"/>
        <w:jc w:val="both"/>
        <w:rPr>
          <w:rFonts w:ascii="Times New Roman" w:hAnsi="Times New Roman" w:cs="Times New Roman"/>
          <w:sz w:val="28"/>
          <w:szCs w:val="28"/>
        </w:rPr>
      </w:pPr>
      <w:proofErr w:type="gramStart"/>
      <w:r w:rsidRPr="00F40D3A">
        <w:rPr>
          <w:rFonts w:ascii="Times New Roman" w:hAnsi="Times New Roman" w:cs="Times New Roman"/>
          <w:sz w:val="28"/>
          <w:szCs w:val="28"/>
        </w:rPr>
        <w:lastRenderedPageBreak/>
        <w:t>единой теплоснабжающего организации, в зону (зоны) деятельности которой входит соответствующая система (системы) теплоснабжения;</w:t>
      </w:r>
      <w:proofErr w:type="gramEnd"/>
    </w:p>
    <w:p w14:paraId="4120FDC1" w14:textId="77777777" w:rsidR="00F40D3A" w:rsidRPr="00F40D3A" w:rsidRDefault="00F40D3A" w:rsidP="00F40D3A">
      <w:pPr>
        <w:pStyle w:val="a7"/>
        <w:widowControl/>
        <w:numPr>
          <w:ilvl w:val="0"/>
          <w:numId w:val="13"/>
        </w:numPr>
        <w:tabs>
          <w:tab w:val="left" w:pos="851"/>
        </w:tabs>
        <w:autoSpaceDE/>
        <w:autoSpaceDN/>
        <w:adjustRightInd/>
        <w:ind w:left="0" w:firstLine="567"/>
        <w:jc w:val="both"/>
        <w:rPr>
          <w:rFonts w:ascii="Times New Roman" w:hAnsi="Times New Roman" w:cs="Times New Roman"/>
          <w:sz w:val="28"/>
          <w:szCs w:val="28"/>
        </w:rPr>
      </w:pPr>
      <w:r w:rsidRPr="00F40D3A">
        <w:rPr>
          <w:rFonts w:ascii="Times New Roman" w:hAnsi="Times New Roman" w:cs="Times New Roman"/>
          <w:sz w:val="28"/>
          <w:szCs w:val="28"/>
        </w:rPr>
        <w:t>территориального управления Ростехнадзора;</w:t>
      </w:r>
    </w:p>
    <w:p w14:paraId="29B3B5C6" w14:textId="77777777" w:rsidR="00F40D3A" w:rsidRPr="00F40D3A" w:rsidRDefault="00F40D3A" w:rsidP="00F40D3A">
      <w:pPr>
        <w:pStyle w:val="a7"/>
        <w:widowControl/>
        <w:numPr>
          <w:ilvl w:val="0"/>
          <w:numId w:val="13"/>
        </w:numPr>
        <w:tabs>
          <w:tab w:val="left" w:pos="851"/>
        </w:tabs>
        <w:autoSpaceDE/>
        <w:autoSpaceDN/>
        <w:adjustRightInd/>
        <w:ind w:left="0" w:firstLine="567"/>
        <w:jc w:val="both"/>
        <w:rPr>
          <w:rFonts w:ascii="Times New Roman" w:hAnsi="Times New Roman" w:cs="Times New Roman"/>
          <w:sz w:val="28"/>
          <w:szCs w:val="28"/>
        </w:rPr>
      </w:pPr>
      <w:r w:rsidRPr="00F40D3A">
        <w:rPr>
          <w:rFonts w:ascii="Times New Roman" w:hAnsi="Times New Roman" w:cs="Times New Roman"/>
          <w:sz w:val="28"/>
          <w:szCs w:val="28"/>
        </w:rPr>
        <w:t xml:space="preserve">газораспределительной организации, осуществляющей аварийно-диспетчерское обеспечение внутридомового и (или) внутриквартирного газового оборудования; </w:t>
      </w:r>
    </w:p>
    <w:p w14:paraId="6E512C8B" w14:textId="77777777" w:rsidR="00F40D3A" w:rsidRPr="00F40D3A" w:rsidRDefault="00F40D3A" w:rsidP="00F40D3A">
      <w:pPr>
        <w:pStyle w:val="a7"/>
        <w:widowControl/>
        <w:numPr>
          <w:ilvl w:val="1"/>
          <w:numId w:val="12"/>
        </w:numPr>
        <w:tabs>
          <w:tab w:val="right" w:pos="1134"/>
        </w:tabs>
        <w:autoSpaceDE/>
        <w:autoSpaceDN/>
        <w:adjustRightInd/>
        <w:spacing w:after="200"/>
        <w:ind w:left="0" w:firstLine="567"/>
        <w:jc w:val="both"/>
        <w:rPr>
          <w:rFonts w:ascii="Times New Roman" w:hAnsi="Times New Roman" w:cs="Times New Roman"/>
          <w:sz w:val="28"/>
          <w:szCs w:val="28"/>
        </w:rPr>
      </w:pPr>
      <w:r w:rsidRPr="00F40D3A">
        <w:rPr>
          <w:rFonts w:ascii="Times New Roman" w:hAnsi="Times New Roman" w:cs="Times New Roman"/>
          <w:sz w:val="28"/>
          <w:szCs w:val="28"/>
        </w:rPr>
        <w:t>В состав комиссии по оценке обеспечения готовности к отопительному периоду лицами, указанными в пунктах 1.3.4 настоящего раздела, также включаются представители:</w:t>
      </w:r>
    </w:p>
    <w:p w14:paraId="3B26B281" w14:textId="77777777" w:rsidR="00F40D3A" w:rsidRPr="00F40D3A" w:rsidRDefault="00F40D3A" w:rsidP="00F40D3A">
      <w:pPr>
        <w:pStyle w:val="a7"/>
        <w:widowControl/>
        <w:numPr>
          <w:ilvl w:val="0"/>
          <w:numId w:val="14"/>
        </w:numPr>
        <w:tabs>
          <w:tab w:val="right" w:pos="993"/>
        </w:tabs>
        <w:autoSpaceDE/>
        <w:autoSpaceDN/>
        <w:adjustRightInd/>
        <w:spacing w:after="200"/>
        <w:ind w:left="0" w:firstLine="567"/>
        <w:jc w:val="both"/>
        <w:rPr>
          <w:rFonts w:ascii="Times New Roman" w:hAnsi="Times New Roman" w:cs="Times New Roman"/>
          <w:sz w:val="28"/>
          <w:szCs w:val="28"/>
        </w:rPr>
      </w:pPr>
      <w:r w:rsidRPr="00F40D3A">
        <w:rPr>
          <w:rFonts w:ascii="Times New Roman" w:hAnsi="Times New Roman" w:cs="Times New Roman"/>
          <w:sz w:val="28"/>
          <w:szCs w:val="28"/>
        </w:rPr>
        <w:t>единой теплоснабжающей организацией, в зону (зоны) деятельности которой входит соответствующая система (системы) теплоснабжения, в которой лицами, указанными в пункте 1.3.4 настоящего раздела, заключены договоры теплоснабжения.</w:t>
      </w:r>
    </w:p>
    <w:p w14:paraId="569AC8D1" w14:textId="77777777" w:rsidR="00F40D3A" w:rsidRPr="00F40D3A" w:rsidRDefault="00F40D3A" w:rsidP="00F40D3A">
      <w:pPr>
        <w:pStyle w:val="a7"/>
        <w:widowControl/>
        <w:numPr>
          <w:ilvl w:val="1"/>
          <w:numId w:val="12"/>
        </w:numPr>
        <w:tabs>
          <w:tab w:val="right" w:pos="993"/>
        </w:tabs>
        <w:autoSpaceDE/>
        <w:autoSpaceDN/>
        <w:adjustRightInd/>
        <w:ind w:left="0" w:firstLine="567"/>
        <w:jc w:val="both"/>
        <w:rPr>
          <w:rFonts w:ascii="Times New Roman" w:hAnsi="Times New Roman" w:cs="Times New Roman"/>
          <w:sz w:val="28"/>
          <w:szCs w:val="28"/>
        </w:rPr>
      </w:pPr>
      <w:r w:rsidRPr="00F40D3A">
        <w:rPr>
          <w:rFonts w:ascii="Times New Roman" w:hAnsi="Times New Roman" w:cs="Times New Roman"/>
          <w:sz w:val="28"/>
          <w:szCs w:val="28"/>
        </w:rPr>
        <w:t>В состав комиссии по оценке обеспечения готовности к отопительному периоду лицами, указанными в пунктах 1.3.5 и 1.3.6 настоящего раздела, также включаются представители:</w:t>
      </w:r>
    </w:p>
    <w:p w14:paraId="0B16DE7C" w14:textId="77777777" w:rsidR="00F40D3A" w:rsidRPr="00F40D3A" w:rsidRDefault="00F40D3A" w:rsidP="00F40D3A">
      <w:pPr>
        <w:pStyle w:val="a7"/>
        <w:widowControl/>
        <w:numPr>
          <w:ilvl w:val="0"/>
          <w:numId w:val="15"/>
        </w:numPr>
        <w:tabs>
          <w:tab w:val="right" w:pos="993"/>
        </w:tabs>
        <w:autoSpaceDE/>
        <w:autoSpaceDN/>
        <w:adjustRightInd/>
        <w:ind w:left="0" w:firstLine="567"/>
        <w:jc w:val="both"/>
        <w:rPr>
          <w:rFonts w:ascii="Times New Roman" w:hAnsi="Times New Roman" w:cs="Times New Roman"/>
          <w:sz w:val="28"/>
          <w:szCs w:val="28"/>
        </w:rPr>
      </w:pPr>
      <w:r w:rsidRPr="00F40D3A">
        <w:rPr>
          <w:rFonts w:ascii="Times New Roman" w:hAnsi="Times New Roman" w:cs="Times New Roman"/>
          <w:sz w:val="28"/>
          <w:szCs w:val="28"/>
        </w:rPr>
        <w:t>единой теплоснабжающей организацией, в зону (зоны) деятельности которой входит соответствующая система (системы) теплоснабжения, в которой лицами, указанными в пунктах 1.3.5 и 1.3.6 настоящего раздела, заключены договоры теплоснабжения;</w:t>
      </w:r>
    </w:p>
    <w:p w14:paraId="0761E563" w14:textId="77777777" w:rsidR="00F40D3A" w:rsidRPr="004523B3" w:rsidRDefault="00F40D3A" w:rsidP="00F40D3A">
      <w:pPr>
        <w:pStyle w:val="af1"/>
        <w:numPr>
          <w:ilvl w:val="0"/>
          <w:numId w:val="15"/>
        </w:numPr>
        <w:tabs>
          <w:tab w:val="right" w:pos="993"/>
        </w:tabs>
        <w:spacing w:before="0" w:beforeAutospacing="0" w:after="0" w:afterAutospacing="0" w:line="288" w:lineRule="atLeast"/>
        <w:ind w:left="0" w:firstLine="567"/>
        <w:jc w:val="both"/>
        <w:rPr>
          <w:sz w:val="28"/>
          <w:szCs w:val="28"/>
        </w:rPr>
      </w:pPr>
      <w:r w:rsidRPr="004523B3">
        <w:rPr>
          <w:sz w:val="28"/>
          <w:szCs w:val="28"/>
        </w:rPr>
        <w:t>Государственной жилищной инспекции Самарской области.</w:t>
      </w:r>
    </w:p>
    <w:p w14:paraId="51A9AC21" w14:textId="77777777" w:rsidR="00F40D3A" w:rsidRPr="004523B3" w:rsidRDefault="00F40D3A" w:rsidP="00F40D3A">
      <w:pPr>
        <w:pStyle w:val="a7"/>
        <w:tabs>
          <w:tab w:val="right" w:pos="993"/>
        </w:tabs>
        <w:ind w:left="360"/>
        <w:jc w:val="both"/>
        <w:rPr>
          <w:sz w:val="28"/>
          <w:szCs w:val="28"/>
        </w:rPr>
      </w:pPr>
    </w:p>
    <w:p w14:paraId="753D4B6C" w14:textId="77777777" w:rsidR="00F40D3A" w:rsidRPr="00F40D3A" w:rsidRDefault="00F40D3A" w:rsidP="00F40D3A">
      <w:pPr>
        <w:pStyle w:val="a7"/>
        <w:tabs>
          <w:tab w:val="right" w:pos="993"/>
        </w:tabs>
        <w:ind w:left="0"/>
        <w:jc w:val="center"/>
        <w:rPr>
          <w:rFonts w:ascii="Times New Roman" w:hAnsi="Times New Roman" w:cs="Times New Roman"/>
          <w:b/>
          <w:sz w:val="28"/>
          <w:szCs w:val="28"/>
        </w:rPr>
      </w:pPr>
      <w:r w:rsidRPr="00F40D3A">
        <w:rPr>
          <w:rFonts w:ascii="Times New Roman" w:hAnsi="Times New Roman" w:cs="Times New Roman"/>
          <w:b/>
          <w:sz w:val="28"/>
          <w:szCs w:val="28"/>
        </w:rPr>
        <w:t>2. Проведение оценки готовности</w:t>
      </w:r>
    </w:p>
    <w:p w14:paraId="4B835B7B" w14:textId="77777777" w:rsidR="00F40D3A" w:rsidRPr="004523B3" w:rsidRDefault="00F40D3A" w:rsidP="00F40D3A">
      <w:pPr>
        <w:pStyle w:val="a7"/>
        <w:tabs>
          <w:tab w:val="right" w:pos="993"/>
        </w:tabs>
        <w:ind w:left="0" w:firstLine="567"/>
        <w:jc w:val="both"/>
        <w:rPr>
          <w:sz w:val="28"/>
          <w:szCs w:val="28"/>
        </w:rPr>
      </w:pPr>
    </w:p>
    <w:p w14:paraId="0959513B" w14:textId="77777777" w:rsidR="00F40D3A" w:rsidRPr="004523B3" w:rsidRDefault="00F40D3A" w:rsidP="00F40D3A">
      <w:pPr>
        <w:tabs>
          <w:tab w:val="right" w:pos="993"/>
        </w:tabs>
        <w:ind w:firstLine="567"/>
        <w:jc w:val="both"/>
        <w:rPr>
          <w:rFonts w:ascii="Times New Roman" w:hAnsi="Times New Roman" w:cs="Times New Roman"/>
          <w:sz w:val="28"/>
          <w:szCs w:val="28"/>
        </w:rPr>
      </w:pPr>
      <w:r w:rsidRPr="004523B3">
        <w:rPr>
          <w:rFonts w:ascii="Times New Roman" w:hAnsi="Times New Roman" w:cs="Times New Roman"/>
          <w:sz w:val="28"/>
          <w:szCs w:val="28"/>
        </w:rPr>
        <w:t>2.1. В рамках проведения оценки обеспечения готовности комиссия осуществляет оценку готовности на предмет выполнения требований, установленных Правилами обеспечения готовности к отопительному периоду путем проверки членами комиссии соблюдения требований пунктов 9-11 Правил обеспечения готовности к отопительному периоду, утвержденных приказом Минэнерго России от 13.11.2024 № 2234.</w:t>
      </w:r>
    </w:p>
    <w:p w14:paraId="428E0C37" w14:textId="77777777" w:rsidR="00F40D3A" w:rsidRPr="004523B3" w:rsidRDefault="00F40D3A" w:rsidP="00F40D3A">
      <w:pPr>
        <w:tabs>
          <w:tab w:val="right" w:pos="993"/>
        </w:tabs>
        <w:ind w:firstLine="567"/>
        <w:jc w:val="both"/>
        <w:rPr>
          <w:rFonts w:ascii="Times New Roman" w:hAnsi="Times New Roman" w:cs="Times New Roman"/>
          <w:sz w:val="28"/>
          <w:szCs w:val="28"/>
        </w:rPr>
      </w:pPr>
      <w:r w:rsidRPr="004523B3">
        <w:rPr>
          <w:rFonts w:ascii="Times New Roman" w:hAnsi="Times New Roman" w:cs="Times New Roman"/>
          <w:sz w:val="28"/>
          <w:szCs w:val="28"/>
        </w:rPr>
        <w:t>2.2. В целях проведения оценки обеспечения готовности комиссия рассматривает документы, подтверждающие выполнение требований по обеспечению готовности. По решению комиссии проводится осмотр объектов оценки обеспечения готовности.</w:t>
      </w:r>
    </w:p>
    <w:p w14:paraId="5E777444" w14:textId="5308FD37" w:rsidR="00F40D3A" w:rsidRPr="004523B3" w:rsidRDefault="00F40D3A" w:rsidP="00F40D3A">
      <w:pPr>
        <w:tabs>
          <w:tab w:val="right" w:pos="993"/>
        </w:tabs>
        <w:ind w:firstLine="567"/>
        <w:jc w:val="both"/>
        <w:rPr>
          <w:rFonts w:ascii="Times New Roman" w:hAnsi="Times New Roman" w:cs="Times New Roman"/>
          <w:sz w:val="28"/>
          <w:szCs w:val="28"/>
        </w:rPr>
      </w:pPr>
      <w:r w:rsidRPr="004523B3">
        <w:rPr>
          <w:rFonts w:ascii="Times New Roman" w:hAnsi="Times New Roman" w:cs="Times New Roman"/>
          <w:sz w:val="28"/>
          <w:szCs w:val="28"/>
        </w:rPr>
        <w:t xml:space="preserve">2.3. В отношении каждого объекта оценки обеспечения готовности устанавливает их уровень готовности к отопительному периоду (далее — уровень готовности) на основании значения индекса готовности. Индекс </w:t>
      </w:r>
      <w:proofErr w:type="gramStart"/>
      <w:r w:rsidRPr="004523B3">
        <w:rPr>
          <w:rFonts w:ascii="Times New Roman" w:hAnsi="Times New Roman" w:cs="Times New Roman"/>
          <w:sz w:val="28"/>
          <w:szCs w:val="28"/>
        </w:rPr>
        <w:t>готовности объекта оценки обеспечения готовности</w:t>
      </w:r>
      <w:proofErr w:type="gramEnd"/>
      <w:r w:rsidRPr="004523B3">
        <w:rPr>
          <w:rFonts w:ascii="Times New Roman" w:hAnsi="Times New Roman" w:cs="Times New Roman"/>
          <w:sz w:val="28"/>
          <w:szCs w:val="28"/>
        </w:rPr>
        <w:t xml:space="preserve"> определяется расчетным способом с точностью до 2 знака после запятой в соответствии с формулами, установленными в оценочных листах. Уровень готовности лиц, указанных в пункте 1.3 настояще</w:t>
      </w:r>
      <w:r>
        <w:rPr>
          <w:rFonts w:ascii="Times New Roman" w:hAnsi="Times New Roman" w:cs="Times New Roman"/>
          <w:sz w:val="28"/>
          <w:szCs w:val="28"/>
        </w:rPr>
        <w:t>й</w:t>
      </w:r>
      <w:r w:rsidRPr="004523B3">
        <w:rPr>
          <w:rFonts w:ascii="Times New Roman" w:hAnsi="Times New Roman" w:cs="Times New Roman"/>
          <w:sz w:val="28"/>
          <w:szCs w:val="28"/>
        </w:rPr>
        <w:t xml:space="preserve"> П</w:t>
      </w:r>
      <w:r>
        <w:rPr>
          <w:rFonts w:ascii="Times New Roman" w:hAnsi="Times New Roman" w:cs="Times New Roman"/>
          <w:sz w:val="28"/>
          <w:szCs w:val="28"/>
        </w:rPr>
        <w:t>рограммы</w:t>
      </w:r>
      <w:r w:rsidRPr="004523B3">
        <w:rPr>
          <w:rFonts w:ascii="Times New Roman" w:hAnsi="Times New Roman" w:cs="Times New Roman"/>
          <w:sz w:val="28"/>
          <w:szCs w:val="28"/>
        </w:rPr>
        <w:t xml:space="preserve">, определяется как среднеарифметическое значение </w:t>
      </w:r>
      <w:proofErr w:type="gramStart"/>
      <w:r w:rsidRPr="004523B3">
        <w:rPr>
          <w:rFonts w:ascii="Times New Roman" w:hAnsi="Times New Roman" w:cs="Times New Roman"/>
          <w:sz w:val="28"/>
          <w:szCs w:val="28"/>
        </w:rPr>
        <w:t>индексов готовности объектов оценки обеспечения</w:t>
      </w:r>
      <w:proofErr w:type="gramEnd"/>
      <w:r w:rsidRPr="004523B3">
        <w:rPr>
          <w:rFonts w:ascii="Times New Roman" w:hAnsi="Times New Roman" w:cs="Times New Roman"/>
          <w:sz w:val="28"/>
          <w:szCs w:val="28"/>
        </w:rPr>
        <w:t xml:space="preserve"> готовности</w:t>
      </w:r>
      <w:r w:rsidR="00E46A69">
        <w:rPr>
          <w:rFonts w:ascii="Times New Roman" w:hAnsi="Times New Roman" w:cs="Times New Roman"/>
          <w:sz w:val="28"/>
          <w:szCs w:val="28"/>
        </w:rPr>
        <w:t xml:space="preserve"> (согласно приложению 4,5)</w:t>
      </w:r>
      <w:r w:rsidRPr="004523B3">
        <w:rPr>
          <w:rFonts w:ascii="Times New Roman" w:hAnsi="Times New Roman" w:cs="Times New Roman"/>
          <w:sz w:val="28"/>
          <w:szCs w:val="28"/>
        </w:rPr>
        <w:t>.</w:t>
      </w:r>
    </w:p>
    <w:p w14:paraId="27B45030" w14:textId="77777777" w:rsidR="00F40D3A" w:rsidRPr="004523B3" w:rsidRDefault="00F40D3A" w:rsidP="00F40D3A">
      <w:pPr>
        <w:pStyle w:val="af2"/>
        <w:ind w:firstLine="567"/>
        <w:jc w:val="both"/>
        <w:rPr>
          <w:lang w:eastAsia="ru-RU"/>
        </w:rPr>
      </w:pPr>
      <w:r w:rsidRPr="004523B3">
        <w:rPr>
          <w:lang w:eastAsia="ru-RU"/>
        </w:rPr>
        <w:t>2.4. По результатам расчета индекса готовности устанавливается:</w:t>
      </w:r>
    </w:p>
    <w:p w14:paraId="4B75021A" w14:textId="77777777" w:rsidR="00F40D3A" w:rsidRPr="004523B3" w:rsidRDefault="00F40D3A" w:rsidP="00F40D3A">
      <w:pPr>
        <w:pStyle w:val="af2"/>
        <w:ind w:firstLine="567"/>
        <w:jc w:val="both"/>
        <w:rPr>
          <w:lang w:eastAsia="ru-RU"/>
        </w:rPr>
      </w:pPr>
      <w:r w:rsidRPr="004523B3">
        <w:rPr>
          <w:lang w:eastAsia="ru-RU"/>
        </w:rPr>
        <w:t>уровень готовности «Не готов» — если индекс готовности меньше 0,8;</w:t>
      </w:r>
    </w:p>
    <w:p w14:paraId="62DE6FEB" w14:textId="77777777" w:rsidR="00F40D3A" w:rsidRPr="004523B3" w:rsidRDefault="00F40D3A" w:rsidP="00F40D3A">
      <w:pPr>
        <w:pStyle w:val="af2"/>
        <w:ind w:firstLine="567"/>
        <w:jc w:val="both"/>
        <w:rPr>
          <w:lang w:eastAsia="ru-RU"/>
        </w:rPr>
      </w:pPr>
      <w:r w:rsidRPr="004523B3">
        <w:rPr>
          <w:lang w:eastAsia="ru-RU"/>
        </w:rPr>
        <w:t>уровень готовности «Готов с условиями» — если индекс готовности меньше 0,9 и больше либо равен 0,8;</w:t>
      </w:r>
    </w:p>
    <w:p w14:paraId="0A78675C" w14:textId="77777777" w:rsidR="00F40D3A" w:rsidRPr="004523B3" w:rsidRDefault="00F40D3A" w:rsidP="00F40D3A">
      <w:pPr>
        <w:pStyle w:val="af2"/>
        <w:ind w:firstLine="567"/>
        <w:jc w:val="both"/>
        <w:rPr>
          <w:lang w:eastAsia="ru-RU"/>
        </w:rPr>
      </w:pPr>
      <w:r w:rsidRPr="004523B3">
        <w:rPr>
          <w:lang w:eastAsia="ru-RU"/>
        </w:rPr>
        <w:t xml:space="preserve">уровень готовности «Готов» — если индекс готовности больше либо равен 0,9. </w:t>
      </w:r>
    </w:p>
    <w:p w14:paraId="4821F7DB" w14:textId="77777777" w:rsidR="00F40D3A" w:rsidRPr="004523B3" w:rsidRDefault="00F40D3A" w:rsidP="00F40D3A">
      <w:pPr>
        <w:pStyle w:val="af2"/>
        <w:ind w:firstLine="567"/>
        <w:jc w:val="both"/>
        <w:rPr>
          <w:lang w:eastAsia="ru-RU"/>
        </w:rPr>
      </w:pPr>
      <w:r w:rsidRPr="004523B3">
        <w:rPr>
          <w:lang w:eastAsia="ru-RU"/>
        </w:rPr>
        <w:t>2.4.1. Для лиц, указанных в п. 1.3.1-1.3.3 настояще</w:t>
      </w:r>
      <w:r>
        <w:rPr>
          <w:lang w:eastAsia="ru-RU"/>
        </w:rPr>
        <w:t>й Программы</w:t>
      </w:r>
      <w:r w:rsidRPr="004523B3">
        <w:rPr>
          <w:lang w:eastAsia="ru-RU"/>
        </w:rPr>
        <w:t>, в случае если балльная оценка хотя бы одного из нижеперечисленных показателей готовности, равна 0, то значение индекса готовности принимается не более 0,8.</w:t>
      </w:r>
    </w:p>
    <w:p w14:paraId="5A2E78AE" w14:textId="77777777" w:rsidR="00F40D3A" w:rsidRPr="004523B3" w:rsidRDefault="00F40D3A" w:rsidP="00F40D3A">
      <w:pPr>
        <w:pStyle w:val="af2"/>
        <w:ind w:firstLine="567"/>
        <w:jc w:val="both"/>
        <w:rPr>
          <w:lang w:eastAsia="ru-RU"/>
        </w:rPr>
      </w:pPr>
      <w:r w:rsidRPr="004523B3">
        <w:rPr>
          <w:lang w:eastAsia="ru-RU"/>
        </w:rPr>
        <w:t>- показатель наличия акта о проведении очистки и промывки тепловых сетей, тепловых пунктов в соответствии с требованиями пунктов 5.3.37, 6.2.17, 12.18 Правил технической эксплуатации тепловых энергоустановок, утвержденных приказом Минэнерго России от 24 марта 2003 г. № 115 (далее — Правила № 115) (подпункт 9.3.21 пункта 9 Правил обеспечения готовности к отопительному периоду);</w:t>
      </w:r>
    </w:p>
    <w:p w14:paraId="43D8892C" w14:textId="77777777" w:rsidR="00F40D3A" w:rsidRPr="004523B3" w:rsidRDefault="00F40D3A" w:rsidP="00F40D3A">
      <w:pPr>
        <w:pStyle w:val="af2"/>
        <w:ind w:firstLine="567"/>
        <w:jc w:val="both"/>
        <w:rPr>
          <w:lang w:eastAsia="ru-RU"/>
        </w:rPr>
      </w:pPr>
      <w:r w:rsidRPr="004523B3">
        <w:rPr>
          <w:lang w:eastAsia="ru-RU"/>
        </w:rPr>
        <w:t>- показатель наличия актов проведения гидравлических испытаний на прочность и плотность трубопроводов тепловых сетей в соответствии с пунктом 6.2.32 Правил</w:t>
      </w:r>
      <w:r>
        <w:rPr>
          <w:lang w:eastAsia="ru-RU"/>
        </w:rPr>
        <w:t xml:space="preserve"> </w:t>
      </w:r>
      <w:r w:rsidRPr="004523B3">
        <w:rPr>
          <w:lang w:eastAsia="ru-RU"/>
        </w:rPr>
        <w:t>№ 115 (подпункт 9.3.19 пункта 9 Правил обеспечения готовности к отопительному периоду);</w:t>
      </w:r>
    </w:p>
    <w:p w14:paraId="65132E48" w14:textId="77777777" w:rsidR="00F40D3A" w:rsidRPr="004523B3" w:rsidRDefault="00F40D3A" w:rsidP="00F40D3A">
      <w:pPr>
        <w:pStyle w:val="af2"/>
        <w:ind w:firstLine="567"/>
        <w:jc w:val="both"/>
        <w:rPr>
          <w:lang w:eastAsia="ru-RU"/>
        </w:rPr>
      </w:pPr>
      <w:r w:rsidRPr="004523B3">
        <w:rPr>
          <w:lang w:eastAsia="ru-RU"/>
        </w:rPr>
        <w:t>- показатель наличия разработанного в соответствии с пунктом 2.7.10 Правил № 115 нормативно-технического документа по организации ремонтного производства, разработке ремонтной документации, планированию и подготовке к ремонту, выводу в ремонт и производству ремонта, а также приемке и оценке качества ремонта (пункт 9.3.14 пункта 9 Правил обеспечения готовности к отопительному периоду).</w:t>
      </w:r>
    </w:p>
    <w:p w14:paraId="2BE35D12" w14:textId="77777777" w:rsidR="00F40D3A" w:rsidRPr="004523B3" w:rsidRDefault="00F40D3A" w:rsidP="00F40D3A">
      <w:pPr>
        <w:pStyle w:val="af2"/>
        <w:ind w:firstLine="567"/>
        <w:jc w:val="both"/>
        <w:rPr>
          <w:lang w:eastAsia="ru-RU"/>
        </w:rPr>
      </w:pPr>
      <w:r w:rsidRPr="004523B3">
        <w:rPr>
          <w:lang w:eastAsia="ru-RU"/>
        </w:rPr>
        <w:t>2.4.2. Для лиц, указанных в п. 1.3.4-1.3.6 настоящего Порядка, в случае если балльная оценка хотя бы одного из нижеперечисленных показателей готовности, равна 0, то значение индекса готовности принимается не более 0,8.</w:t>
      </w:r>
    </w:p>
    <w:p w14:paraId="4C763801" w14:textId="77777777" w:rsidR="00F40D3A" w:rsidRPr="004523B3" w:rsidRDefault="00F40D3A" w:rsidP="00F40D3A">
      <w:pPr>
        <w:pStyle w:val="af2"/>
        <w:ind w:firstLine="567"/>
        <w:jc w:val="both"/>
        <w:rPr>
          <w:lang w:eastAsia="ru-RU"/>
        </w:rPr>
      </w:pPr>
      <w:r w:rsidRPr="004523B3">
        <w:rPr>
          <w:lang w:eastAsia="ru-RU"/>
        </w:rPr>
        <w:t>- показатель наличия акта промывки теплопотребляющей установки (подпункт 11.5.1. пункта 11 Правил обеспечения готовности к отопительному периоду);</w:t>
      </w:r>
    </w:p>
    <w:p w14:paraId="6E4F6E9A" w14:textId="77777777" w:rsidR="00F40D3A" w:rsidRPr="004523B3" w:rsidRDefault="00F40D3A" w:rsidP="00F40D3A">
      <w:pPr>
        <w:pStyle w:val="af2"/>
        <w:ind w:firstLine="567"/>
        <w:jc w:val="both"/>
        <w:rPr>
          <w:lang w:eastAsia="ru-RU"/>
        </w:rPr>
      </w:pPr>
      <w:r w:rsidRPr="004523B3">
        <w:rPr>
          <w:lang w:eastAsia="ru-RU"/>
        </w:rPr>
        <w:t>- показатель наличия акта о проведении наладки режимов потребления тепловой энергии и (или) теплоносителя (в том числе тепловых и гидравлических режимов) оборудования теплового пункта и внутридомовых сетей (подпункт 11.5.2. пункта 11 Правил обеспечения готовности к отопительному периоду);</w:t>
      </w:r>
    </w:p>
    <w:p w14:paraId="78530DE4" w14:textId="77777777" w:rsidR="00F40D3A" w:rsidRPr="004523B3" w:rsidRDefault="00F40D3A" w:rsidP="00F40D3A">
      <w:pPr>
        <w:pStyle w:val="af2"/>
        <w:ind w:firstLine="567"/>
        <w:jc w:val="both"/>
        <w:rPr>
          <w:lang w:eastAsia="ru-RU"/>
        </w:rPr>
      </w:pPr>
      <w:r w:rsidRPr="004523B3">
        <w:rPr>
          <w:lang w:eastAsia="ru-RU"/>
        </w:rPr>
        <w:t>- показатель наличия акта о проведении гидравлических испытаний на прочность и плотность оборудования теплового пункта, тепловых сетей в границах балансовой принадлежности и эксплуатационной ответственности, включая трубопроводы теплового ввода и внутридомовых сетей оборудования теплового пункта и внутридомовых сетей (подпункт 11.5.5. пункта 11 Правил обеспечения готовности к отопительному периоду).</w:t>
      </w:r>
    </w:p>
    <w:p w14:paraId="2548DF16" w14:textId="77777777" w:rsidR="00F40D3A" w:rsidRPr="004523B3" w:rsidRDefault="00F40D3A" w:rsidP="00F40D3A">
      <w:pPr>
        <w:pStyle w:val="af2"/>
        <w:ind w:firstLine="567"/>
        <w:jc w:val="both"/>
        <w:rPr>
          <w:lang w:eastAsia="ru-RU"/>
        </w:rPr>
      </w:pPr>
      <w:r w:rsidRPr="004523B3">
        <w:rPr>
          <w:lang w:eastAsia="ru-RU"/>
        </w:rPr>
        <w:t>2.4.3. При расчете индекса готовности в случае, если требования к объекту теплоснабжения, установленные статьей 20 Федерального закона о теплоснабжении, не применяются в соответствии с законодательством Российской Федерации, значение показателя в оценочных листах принимается равным 1.</w:t>
      </w:r>
    </w:p>
    <w:p w14:paraId="77A3212F" w14:textId="77777777" w:rsidR="00F40D3A" w:rsidRPr="004523B3" w:rsidRDefault="00F40D3A" w:rsidP="00F40D3A">
      <w:pPr>
        <w:tabs>
          <w:tab w:val="right" w:pos="993"/>
        </w:tabs>
        <w:ind w:firstLine="567"/>
        <w:jc w:val="both"/>
        <w:rPr>
          <w:rFonts w:ascii="Times New Roman" w:hAnsi="Times New Roman" w:cs="Times New Roman"/>
          <w:sz w:val="28"/>
          <w:szCs w:val="28"/>
        </w:rPr>
      </w:pPr>
      <w:r w:rsidRPr="004523B3">
        <w:rPr>
          <w:sz w:val="28"/>
          <w:szCs w:val="28"/>
        </w:rPr>
        <w:t xml:space="preserve">3. </w:t>
      </w:r>
      <w:r w:rsidRPr="004523B3">
        <w:rPr>
          <w:rFonts w:ascii="Times New Roman" w:hAnsi="Times New Roman" w:cs="Times New Roman"/>
          <w:sz w:val="28"/>
          <w:szCs w:val="28"/>
        </w:rPr>
        <w:t xml:space="preserve">Действия при </w:t>
      </w:r>
      <w:proofErr w:type="spellStart"/>
      <w:r w:rsidRPr="004523B3">
        <w:rPr>
          <w:rFonts w:ascii="Times New Roman" w:hAnsi="Times New Roman" w:cs="Times New Roman"/>
          <w:sz w:val="28"/>
          <w:szCs w:val="28"/>
        </w:rPr>
        <w:t>неустранении</w:t>
      </w:r>
      <w:proofErr w:type="spellEnd"/>
      <w:r w:rsidRPr="004523B3">
        <w:rPr>
          <w:rFonts w:ascii="Times New Roman" w:hAnsi="Times New Roman" w:cs="Times New Roman"/>
          <w:sz w:val="28"/>
          <w:szCs w:val="28"/>
        </w:rPr>
        <w:t xml:space="preserve"> замечаний.</w:t>
      </w:r>
    </w:p>
    <w:p w14:paraId="483D123E" w14:textId="6B4F7E48" w:rsidR="00F40D3A" w:rsidRPr="004523B3" w:rsidRDefault="00F40D3A" w:rsidP="00F40D3A">
      <w:pPr>
        <w:tabs>
          <w:tab w:val="right" w:pos="993"/>
        </w:tabs>
        <w:ind w:firstLine="567"/>
        <w:jc w:val="both"/>
        <w:rPr>
          <w:rFonts w:ascii="Times New Roman" w:hAnsi="Times New Roman" w:cs="Times New Roman"/>
          <w:sz w:val="28"/>
          <w:szCs w:val="28"/>
        </w:rPr>
      </w:pPr>
      <w:r w:rsidRPr="004523B3">
        <w:rPr>
          <w:rFonts w:ascii="Times New Roman" w:hAnsi="Times New Roman" w:cs="Times New Roman"/>
          <w:sz w:val="28"/>
          <w:szCs w:val="28"/>
        </w:rPr>
        <w:t xml:space="preserve">3.1. </w:t>
      </w:r>
      <w:proofErr w:type="gramStart"/>
      <w:r w:rsidRPr="004523B3">
        <w:rPr>
          <w:rFonts w:ascii="Times New Roman" w:hAnsi="Times New Roman" w:cs="Times New Roman"/>
          <w:sz w:val="28"/>
          <w:szCs w:val="28"/>
        </w:rPr>
        <w:t xml:space="preserve">В случае </w:t>
      </w:r>
      <w:proofErr w:type="spellStart"/>
      <w:r w:rsidRPr="004523B3">
        <w:rPr>
          <w:rFonts w:ascii="Times New Roman" w:hAnsi="Times New Roman" w:cs="Times New Roman"/>
          <w:sz w:val="28"/>
          <w:szCs w:val="28"/>
        </w:rPr>
        <w:t>неустранения</w:t>
      </w:r>
      <w:proofErr w:type="spellEnd"/>
      <w:r w:rsidRPr="004523B3">
        <w:rPr>
          <w:rFonts w:ascii="Times New Roman" w:hAnsi="Times New Roman" w:cs="Times New Roman"/>
          <w:sz w:val="28"/>
          <w:szCs w:val="28"/>
        </w:rPr>
        <w:t xml:space="preserve"> замечаний лицами, указанными  в п. 1.3.1-1.3.3 настояще</w:t>
      </w:r>
      <w:r>
        <w:rPr>
          <w:rFonts w:ascii="Times New Roman" w:hAnsi="Times New Roman" w:cs="Times New Roman"/>
          <w:sz w:val="28"/>
          <w:szCs w:val="28"/>
        </w:rPr>
        <w:t>й Программы</w:t>
      </w:r>
      <w:r w:rsidRPr="004523B3">
        <w:rPr>
          <w:rFonts w:ascii="Times New Roman" w:hAnsi="Times New Roman" w:cs="Times New Roman"/>
          <w:sz w:val="28"/>
          <w:szCs w:val="28"/>
        </w:rPr>
        <w:t>, комиссия в течение 5 рабочих дней со дня подписания акта передает данные федеральному органу исполнительной власти, уполномоченному на осуществление федерального государственного энергетического надзора, федерального государственного надзора в области промышленной безопасности, федеральным органам исполнительной власти в сфере обороны, обеспечения безопасности, государственной охраны, внешней разведки, исполнения наказаний (их подразделениями).</w:t>
      </w:r>
      <w:proofErr w:type="gramEnd"/>
    </w:p>
    <w:p w14:paraId="69F1AC43" w14:textId="6506E3EC" w:rsidR="00F40D3A" w:rsidRPr="004523B3" w:rsidRDefault="00F40D3A" w:rsidP="00F40D3A">
      <w:pPr>
        <w:tabs>
          <w:tab w:val="right" w:pos="993"/>
        </w:tabs>
        <w:ind w:firstLine="567"/>
        <w:jc w:val="both"/>
        <w:rPr>
          <w:rFonts w:ascii="Times New Roman" w:hAnsi="Times New Roman" w:cs="Times New Roman"/>
          <w:sz w:val="28"/>
          <w:szCs w:val="28"/>
        </w:rPr>
      </w:pPr>
      <w:r w:rsidRPr="004523B3">
        <w:rPr>
          <w:rFonts w:ascii="Times New Roman" w:hAnsi="Times New Roman" w:cs="Times New Roman"/>
          <w:sz w:val="28"/>
          <w:szCs w:val="28"/>
        </w:rPr>
        <w:t xml:space="preserve">3.2. В случае </w:t>
      </w:r>
      <w:proofErr w:type="spellStart"/>
      <w:r w:rsidRPr="004523B3">
        <w:rPr>
          <w:rFonts w:ascii="Times New Roman" w:hAnsi="Times New Roman" w:cs="Times New Roman"/>
          <w:sz w:val="28"/>
          <w:szCs w:val="28"/>
        </w:rPr>
        <w:t>неустранения</w:t>
      </w:r>
      <w:proofErr w:type="spellEnd"/>
      <w:r w:rsidRPr="004523B3">
        <w:rPr>
          <w:rFonts w:ascii="Times New Roman" w:hAnsi="Times New Roman" w:cs="Times New Roman"/>
          <w:sz w:val="28"/>
          <w:szCs w:val="28"/>
        </w:rPr>
        <w:t xml:space="preserve"> замечаний лицами, указанными  в п. 1.3.4-1.3.6 настояще</w:t>
      </w:r>
      <w:r>
        <w:rPr>
          <w:rFonts w:ascii="Times New Roman" w:hAnsi="Times New Roman" w:cs="Times New Roman"/>
          <w:sz w:val="28"/>
          <w:szCs w:val="28"/>
        </w:rPr>
        <w:t>й Программы</w:t>
      </w:r>
      <w:r w:rsidRPr="004523B3">
        <w:rPr>
          <w:rFonts w:ascii="Times New Roman" w:hAnsi="Times New Roman" w:cs="Times New Roman"/>
          <w:sz w:val="28"/>
          <w:szCs w:val="28"/>
        </w:rPr>
        <w:t xml:space="preserve">, комиссия в течение 5 рабочих дней </w:t>
      </w:r>
      <w:proofErr w:type="gramStart"/>
      <w:r w:rsidRPr="004523B3">
        <w:rPr>
          <w:rFonts w:ascii="Times New Roman" w:hAnsi="Times New Roman" w:cs="Times New Roman"/>
          <w:sz w:val="28"/>
          <w:szCs w:val="28"/>
        </w:rPr>
        <w:t>со</w:t>
      </w:r>
      <w:proofErr w:type="gramEnd"/>
      <w:r w:rsidRPr="004523B3">
        <w:rPr>
          <w:rFonts w:ascii="Times New Roman" w:hAnsi="Times New Roman" w:cs="Times New Roman"/>
          <w:sz w:val="28"/>
          <w:szCs w:val="28"/>
        </w:rPr>
        <w:t xml:space="preserve"> </w:t>
      </w:r>
      <w:proofErr w:type="gramStart"/>
      <w:r w:rsidRPr="004523B3">
        <w:rPr>
          <w:rFonts w:ascii="Times New Roman" w:hAnsi="Times New Roman" w:cs="Times New Roman"/>
          <w:sz w:val="28"/>
          <w:szCs w:val="28"/>
        </w:rPr>
        <w:t>для</w:t>
      </w:r>
      <w:proofErr w:type="gramEnd"/>
      <w:r w:rsidRPr="004523B3">
        <w:rPr>
          <w:rFonts w:ascii="Times New Roman" w:hAnsi="Times New Roman" w:cs="Times New Roman"/>
          <w:sz w:val="28"/>
          <w:szCs w:val="28"/>
        </w:rPr>
        <w:t xml:space="preserve"> подписания акта передает данные органам государственной власти субъекта Российской Федерации в области жилищных отношений, осуществляющим региональный государственный надзор.</w:t>
      </w:r>
    </w:p>
    <w:p w14:paraId="776A7B13" w14:textId="77777777" w:rsidR="00F40D3A" w:rsidRPr="004523B3" w:rsidRDefault="00F40D3A" w:rsidP="00F40D3A">
      <w:pPr>
        <w:tabs>
          <w:tab w:val="right" w:pos="993"/>
        </w:tabs>
        <w:ind w:firstLine="567"/>
        <w:jc w:val="both"/>
        <w:rPr>
          <w:rFonts w:ascii="Times New Roman" w:hAnsi="Times New Roman" w:cs="Times New Roman"/>
          <w:sz w:val="28"/>
          <w:szCs w:val="28"/>
        </w:rPr>
      </w:pPr>
      <w:r w:rsidRPr="004523B3">
        <w:rPr>
          <w:rFonts w:ascii="Times New Roman" w:hAnsi="Times New Roman" w:cs="Times New Roman"/>
          <w:sz w:val="28"/>
          <w:szCs w:val="28"/>
        </w:rPr>
        <w:t>4. Фиксация соблюдения требований.</w:t>
      </w:r>
    </w:p>
    <w:p w14:paraId="5FA8B8CB" w14:textId="77777777" w:rsidR="00F40D3A" w:rsidRDefault="00F40D3A" w:rsidP="00F40D3A">
      <w:pPr>
        <w:tabs>
          <w:tab w:val="right" w:pos="993"/>
        </w:tabs>
        <w:ind w:firstLine="567"/>
        <w:jc w:val="both"/>
        <w:rPr>
          <w:rFonts w:ascii="Times New Roman" w:hAnsi="Times New Roman" w:cs="Times New Roman"/>
          <w:sz w:val="28"/>
          <w:szCs w:val="28"/>
        </w:rPr>
      </w:pPr>
      <w:r w:rsidRPr="004523B3">
        <w:rPr>
          <w:rFonts w:ascii="Times New Roman" w:hAnsi="Times New Roman" w:cs="Times New Roman"/>
          <w:sz w:val="28"/>
          <w:szCs w:val="28"/>
        </w:rPr>
        <w:t xml:space="preserve">Не позднее одного рабочего дня </w:t>
      </w:r>
      <w:proofErr w:type="gramStart"/>
      <w:r w:rsidRPr="004523B3">
        <w:rPr>
          <w:rFonts w:ascii="Times New Roman" w:hAnsi="Times New Roman" w:cs="Times New Roman"/>
          <w:sz w:val="28"/>
          <w:szCs w:val="28"/>
        </w:rPr>
        <w:t>с даты завершения</w:t>
      </w:r>
      <w:proofErr w:type="gramEnd"/>
      <w:r w:rsidRPr="004523B3">
        <w:rPr>
          <w:rFonts w:ascii="Times New Roman" w:hAnsi="Times New Roman" w:cs="Times New Roman"/>
          <w:sz w:val="28"/>
          <w:szCs w:val="28"/>
        </w:rPr>
        <w:t xml:space="preserve"> оценки обеспечения готовности комиссией составляется акт по форме приложения № </w:t>
      </w:r>
      <w:r>
        <w:rPr>
          <w:rFonts w:ascii="Times New Roman" w:hAnsi="Times New Roman" w:cs="Times New Roman"/>
          <w:sz w:val="28"/>
          <w:szCs w:val="28"/>
        </w:rPr>
        <w:t>2</w:t>
      </w:r>
      <w:r w:rsidRPr="004523B3">
        <w:rPr>
          <w:rFonts w:ascii="Times New Roman" w:hAnsi="Times New Roman" w:cs="Times New Roman"/>
          <w:sz w:val="28"/>
          <w:szCs w:val="28"/>
        </w:rPr>
        <w:t xml:space="preserve"> к </w:t>
      </w:r>
      <w:r>
        <w:rPr>
          <w:rFonts w:ascii="Times New Roman" w:hAnsi="Times New Roman" w:cs="Times New Roman"/>
          <w:sz w:val="28"/>
          <w:szCs w:val="28"/>
        </w:rPr>
        <w:t xml:space="preserve">программе </w:t>
      </w:r>
      <w:r w:rsidRPr="00F40D3A">
        <w:rPr>
          <w:rFonts w:ascii="Times New Roman" w:hAnsi="Times New Roman" w:cs="Times New Roman"/>
          <w:sz w:val="28"/>
          <w:szCs w:val="28"/>
        </w:rPr>
        <w:t>проведени</w:t>
      </w:r>
      <w:r>
        <w:rPr>
          <w:rFonts w:ascii="Times New Roman" w:hAnsi="Times New Roman" w:cs="Times New Roman"/>
          <w:sz w:val="28"/>
          <w:szCs w:val="28"/>
        </w:rPr>
        <w:t>я</w:t>
      </w:r>
      <w:r w:rsidRPr="00F40D3A">
        <w:rPr>
          <w:rFonts w:ascii="Times New Roman" w:hAnsi="Times New Roman" w:cs="Times New Roman"/>
          <w:sz w:val="28"/>
          <w:szCs w:val="28"/>
        </w:rPr>
        <w:t xml:space="preserve"> оценки обеспечения готовности к отопительному периоду 2025-2026 гг. теплоснабжающих организаций</w:t>
      </w:r>
      <w:r>
        <w:rPr>
          <w:rFonts w:ascii="Times New Roman" w:hAnsi="Times New Roman" w:cs="Times New Roman"/>
          <w:sz w:val="28"/>
          <w:szCs w:val="28"/>
        </w:rPr>
        <w:t>, т</w:t>
      </w:r>
      <w:r w:rsidRPr="00F40D3A">
        <w:rPr>
          <w:rFonts w:ascii="Times New Roman" w:hAnsi="Times New Roman" w:cs="Times New Roman"/>
          <w:sz w:val="28"/>
          <w:szCs w:val="28"/>
        </w:rPr>
        <w:t>еплосетевых организаций и потребителей тепловой энергии</w:t>
      </w:r>
      <w:r>
        <w:rPr>
          <w:rFonts w:ascii="Times New Roman" w:hAnsi="Times New Roman" w:cs="Times New Roman"/>
          <w:sz w:val="28"/>
          <w:szCs w:val="28"/>
        </w:rPr>
        <w:t>.</w:t>
      </w:r>
      <w:r w:rsidRPr="004523B3">
        <w:rPr>
          <w:rFonts w:ascii="Times New Roman" w:hAnsi="Times New Roman" w:cs="Times New Roman"/>
          <w:sz w:val="28"/>
          <w:szCs w:val="28"/>
        </w:rPr>
        <w:t xml:space="preserve"> </w:t>
      </w:r>
      <w:proofErr w:type="gramStart"/>
      <w:r w:rsidRPr="004523B3">
        <w:rPr>
          <w:rFonts w:ascii="Times New Roman" w:hAnsi="Times New Roman" w:cs="Times New Roman"/>
          <w:sz w:val="28"/>
          <w:szCs w:val="28"/>
        </w:rPr>
        <w:t>В течение 5 рабочих дней со дня подписания акта комиссией для каждого лица, указанного в графике проведения оценки готовности к отопительному периоду, выдается паспорт готовности к отопительному периоду по форме приложения № </w:t>
      </w:r>
      <w:r>
        <w:rPr>
          <w:rFonts w:ascii="Times New Roman" w:hAnsi="Times New Roman" w:cs="Times New Roman"/>
          <w:sz w:val="28"/>
          <w:szCs w:val="28"/>
        </w:rPr>
        <w:t>3</w:t>
      </w:r>
      <w:r w:rsidRPr="004523B3">
        <w:rPr>
          <w:rFonts w:ascii="Times New Roman" w:hAnsi="Times New Roman" w:cs="Times New Roman"/>
          <w:sz w:val="28"/>
          <w:szCs w:val="28"/>
        </w:rPr>
        <w:t xml:space="preserve"> к </w:t>
      </w:r>
      <w:r>
        <w:rPr>
          <w:rFonts w:ascii="Times New Roman" w:hAnsi="Times New Roman" w:cs="Times New Roman"/>
          <w:sz w:val="28"/>
          <w:szCs w:val="28"/>
        </w:rPr>
        <w:t xml:space="preserve">программе </w:t>
      </w:r>
      <w:r w:rsidRPr="00F40D3A">
        <w:rPr>
          <w:rFonts w:ascii="Times New Roman" w:hAnsi="Times New Roman" w:cs="Times New Roman"/>
          <w:sz w:val="28"/>
          <w:szCs w:val="28"/>
        </w:rPr>
        <w:t>проведени</w:t>
      </w:r>
      <w:r>
        <w:rPr>
          <w:rFonts w:ascii="Times New Roman" w:hAnsi="Times New Roman" w:cs="Times New Roman"/>
          <w:sz w:val="28"/>
          <w:szCs w:val="28"/>
        </w:rPr>
        <w:t>я</w:t>
      </w:r>
      <w:r w:rsidRPr="00F40D3A">
        <w:rPr>
          <w:rFonts w:ascii="Times New Roman" w:hAnsi="Times New Roman" w:cs="Times New Roman"/>
          <w:sz w:val="28"/>
          <w:szCs w:val="28"/>
        </w:rPr>
        <w:t xml:space="preserve"> оценки обеспечения готовности к отопительному периоду 2025-2026 гг. теплоснабжающих организаций</w:t>
      </w:r>
      <w:r>
        <w:rPr>
          <w:rFonts w:ascii="Times New Roman" w:hAnsi="Times New Roman" w:cs="Times New Roman"/>
          <w:sz w:val="28"/>
          <w:szCs w:val="28"/>
        </w:rPr>
        <w:t>, т</w:t>
      </w:r>
      <w:r w:rsidRPr="00F40D3A">
        <w:rPr>
          <w:rFonts w:ascii="Times New Roman" w:hAnsi="Times New Roman" w:cs="Times New Roman"/>
          <w:sz w:val="28"/>
          <w:szCs w:val="28"/>
        </w:rPr>
        <w:t>еплосетевых организаций и потребителей тепловой энергии</w:t>
      </w:r>
      <w:r>
        <w:rPr>
          <w:rFonts w:ascii="Times New Roman" w:hAnsi="Times New Roman" w:cs="Times New Roman"/>
          <w:sz w:val="28"/>
          <w:szCs w:val="28"/>
        </w:rPr>
        <w:t>.</w:t>
      </w:r>
      <w:proofErr w:type="gramEnd"/>
    </w:p>
    <w:p w14:paraId="54566529" w14:textId="2B5B1105" w:rsidR="00F40D3A" w:rsidRPr="00F40D3A" w:rsidRDefault="00F40D3A" w:rsidP="00F40D3A">
      <w:pPr>
        <w:tabs>
          <w:tab w:val="right" w:pos="993"/>
        </w:tabs>
        <w:ind w:firstLine="567"/>
        <w:jc w:val="both"/>
        <w:rPr>
          <w:rFonts w:ascii="Times New Roman" w:hAnsi="Times New Roman" w:cs="Times New Roman"/>
          <w:b/>
          <w:bCs/>
          <w:sz w:val="28"/>
          <w:szCs w:val="28"/>
        </w:rPr>
      </w:pPr>
      <w:r w:rsidRPr="00F40D3A">
        <w:rPr>
          <w:rFonts w:ascii="Times New Roman" w:hAnsi="Times New Roman" w:cs="Times New Roman"/>
          <w:b/>
          <w:bCs/>
          <w:sz w:val="28"/>
          <w:szCs w:val="28"/>
        </w:rPr>
        <w:t>3. Права и обязанности членов комиссии</w:t>
      </w:r>
    </w:p>
    <w:p w14:paraId="1173C59E" w14:textId="77777777" w:rsidR="00F40D3A" w:rsidRPr="004523B3" w:rsidRDefault="00F40D3A" w:rsidP="00F40D3A">
      <w:pPr>
        <w:pStyle w:val="a7"/>
        <w:widowControl/>
        <w:numPr>
          <w:ilvl w:val="0"/>
          <w:numId w:val="12"/>
        </w:numPr>
        <w:tabs>
          <w:tab w:val="right" w:pos="1134"/>
        </w:tabs>
        <w:autoSpaceDE/>
        <w:autoSpaceDN/>
        <w:adjustRightInd/>
        <w:jc w:val="both"/>
        <w:rPr>
          <w:vanish/>
          <w:sz w:val="28"/>
          <w:szCs w:val="28"/>
        </w:rPr>
      </w:pPr>
    </w:p>
    <w:p w14:paraId="2170EB35" w14:textId="77777777" w:rsidR="00F40D3A" w:rsidRPr="004523B3" w:rsidRDefault="00F40D3A" w:rsidP="00F40D3A">
      <w:pPr>
        <w:pStyle w:val="a7"/>
        <w:widowControl/>
        <w:numPr>
          <w:ilvl w:val="0"/>
          <w:numId w:val="12"/>
        </w:numPr>
        <w:tabs>
          <w:tab w:val="right" w:pos="1134"/>
        </w:tabs>
        <w:autoSpaceDE/>
        <w:autoSpaceDN/>
        <w:adjustRightInd/>
        <w:jc w:val="both"/>
        <w:rPr>
          <w:vanish/>
          <w:sz w:val="28"/>
          <w:szCs w:val="28"/>
        </w:rPr>
      </w:pPr>
    </w:p>
    <w:p w14:paraId="03FC1B90" w14:textId="77777777" w:rsidR="00F40D3A" w:rsidRPr="00F40D3A" w:rsidRDefault="00F40D3A" w:rsidP="00F40D3A">
      <w:pPr>
        <w:pStyle w:val="a7"/>
        <w:widowControl/>
        <w:numPr>
          <w:ilvl w:val="1"/>
          <w:numId w:val="12"/>
        </w:numPr>
        <w:autoSpaceDE/>
        <w:autoSpaceDN/>
        <w:adjustRightInd/>
        <w:ind w:left="0" w:firstLine="567"/>
        <w:jc w:val="both"/>
        <w:rPr>
          <w:rFonts w:ascii="Times New Roman" w:hAnsi="Times New Roman" w:cs="Times New Roman"/>
          <w:sz w:val="28"/>
          <w:szCs w:val="28"/>
        </w:rPr>
      </w:pPr>
      <w:r w:rsidRPr="00F40D3A">
        <w:rPr>
          <w:rFonts w:ascii="Times New Roman" w:hAnsi="Times New Roman" w:cs="Times New Roman"/>
          <w:sz w:val="28"/>
          <w:szCs w:val="28"/>
        </w:rPr>
        <w:t>Число членов комиссии, включая ее председателя и заместителя председателя, должно быть нечетным.</w:t>
      </w:r>
    </w:p>
    <w:p w14:paraId="79BA057A" w14:textId="77777777" w:rsidR="00F40D3A" w:rsidRPr="00F40D3A" w:rsidRDefault="00F40D3A" w:rsidP="00F40D3A">
      <w:pPr>
        <w:pStyle w:val="a7"/>
        <w:widowControl/>
        <w:numPr>
          <w:ilvl w:val="1"/>
          <w:numId w:val="12"/>
        </w:numPr>
        <w:autoSpaceDE/>
        <w:autoSpaceDN/>
        <w:adjustRightInd/>
        <w:ind w:left="0" w:firstLine="567"/>
        <w:jc w:val="both"/>
        <w:rPr>
          <w:rFonts w:ascii="Times New Roman" w:hAnsi="Times New Roman" w:cs="Times New Roman"/>
          <w:sz w:val="28"/>
          <w:szCs w:val="28"/>
        </w:rPr>
      </w:pPr>
      <w:r w:rsidRPr="00F40D3A">
        <w:rPr>
          <w:rFonts w:ascii="Times New Roman" w:hAnsi="Times New Roman" w:cs="Times New Roman"/>
          <w:sz w:val="28"/>
          <w:szCs w:val="28"/>
        </w:rPr>
        <w:t>Состав комиссии формируется таким образом, чтобы была исключена возможность, возникновения конфликта интересов, который мог бы повлиять на принимаемые комиссией решения.</w:t>
      </w:r>
    </w:p>
    <w:p w14:paraId="707112ED" w14:textId="77777777" w:rsidR="00F40D3A" w:rsidRPr="00F40D3A" w:rsidRDefault="00F40D3A" w:rsidP="00F40D3A">
      <w:pPr>
        <w:pStyle w:val="a7"/>
        <w:widowControl/>
        <w:numPr>
          <w:ilvl w:val="1"/>
          <w:numId w:val="12"/>
        </w:numPr>
        <w:autoSpaceDE/>
        <w:autoSpaceDN/>
        <w:adjustRightInd/>
        <w:ind w:left="0" w:firstLine="567"/>
        <w:jc w:val="both"/>
        <w:rPr>
          <w:rFonts w:ascii="Times New Roman" w:hAnsi="Times New Roman" w:cs="Times New Roman"/>
          <w:sz w:val="28"/>
          <w:szCs w:val="28"/>
        </w:rPr>
      </w:pPr>
      <w:r w:rsidRPr="00F40D3A">
        <w:rPr>
          <w:rFonts w:ascii="Times New Roman" w:hAnsi="Times New Roman" w:cs="Times New Roman"/>
          <w:sz w:val="28"/>
          <w:szCs w:val="28"/>
        </w:rPr>
        <w:t>Председатель и заместитель председателя являются членами комиссии.</w:t>
      </w:r>
    </w:p>
    <w:p w14:paraId="3CF006CF" w14:textId="77777777" w:rsidR="00F40D3A" w:rsidRPr="00F40D3A" w:rsidRDefault="00F40D3A" w:rsidP="00F40D3A">
      <w:pPr>
        <w:pStyle w:val="a7"/>
        <w:widowControl/>
        <w:numPr>
          <w:ilvl w:val="1"/>
          <w:numId w:val="12"/>
        </w:numPr>
        <w:autoSpaceDE/>
        <w:autoSpaceDN/>
        <w:adjustRightInd/>
        <w:ind w:left="0" w:firstLine="567"/>
        <w:jc w:val="both"/>
        <w:rPr>
          <w:rFonts w:ascii="Times New Roman" w:hAnsi="Times New Roman" w:cs="Times New Roman"/>
          <w:sz w:val="28"/>
          <w:szCs w:val="28"/>
        </w:rPr>
      </w:pPr>
      <w:r w:rsidRPr="00F40D3A">
        <w:rPr>
          <w:rFonts w:ascii="Times New Roman" w:hAnsi="Times New Roman" w:cs="Times New Roman"/>
          <w:sz w:val="28"/>
          <w:szCs w:val="28"/>
        </w:rPr>
        <w:t>В отсутствие председателя комиссии его обязанности исполняет заместитель председателя комиссии.</w:t>
      </w:r>
    </w:p>
    <w:p w14:paraId="5F41FEA7" w14:textId="77777777" w:rsidR="00F40D3A" w:rsidRPr="00F40D3A" w:rsidRDefault="00F40D3A" w:rsidP="00F40D3A">
      <w:pPr>
        <w:pStyle w:val="a7"/>
        <w:widowControl/>
        <w:numPr>
          <w:ilvl w:val="1"/>
          <w:numId w:val="12"/>
        </w:numPr>
        <w:autoSpaceDE/>
        <w:autoSpaceDN/>
        <w:adjustRightInd/>
        <w:ind w:left="0" w:firstLine="567"/>
        <w:jc w:val="both"/>
        <w:rPr>
          <w:rFonts w:ascii="Times New Roman" w:hAnsi="Times New Roman" w:cs="Times New Roman"/>
          <w:sz w:val="28"/>
          <w:szCs w:val="28"/>
        </w:rPr>
      </w:pPr>
      <w:r w:rsidRPr="00F40D3A">
        <w:rPr>
          <w:rFonts w:ascii="Times New Roman" w:hAnsi="Times New Roman" w:cs="Times New Roman"/>
          <w:sz w:val="28"/>
          <w:szCs w:val="28"/>
        </w:rPr>
        <w:t>Все члены комиссии при принятии решений обладают равными правами</w:t>
      </w:r>
    </w:p>
    <w:p w14:paraId="01D32324" w14:textId="77777777" w:rsidR="00F40D3A" w:rsidRPr="00F40D3A" w:rsidRDefault="00F40D3A" w:rsidP="00F40D3A">
      <w:pPr>
        <w:pStyle w:val="a7"/>
        <w:widowControl/>
        <w:numPr>
          <w:ilvl w:val="1"/>
          <w:numId w:val="12"/>
        </w:numPr>
        <w:autoSpaceDE/>
        <w:autoSpaceDN/>
        <w:adjustRightInd/>
        <w:ind w:left="0" w:firstLine="567"/>
        <w:jc w:val="both"/>
        <w:rPr>
          <w:rFonts w:ascii="Times New Roman" w:hAnsi="Times New Roman" w:cs="Times New Roman"/>
          <w:sz w:val="28"/>
          <w:szCs w:val="28"/>
        </w:rPr>
      </w:pPr>
      <w:r w:rsidRPr="00F40D3A">
        <w:rPr>
          <w:rFonts w:ascii="Times New Roman" w:hAnsi="Times New Roman" w:cs="Times New Roman"/>
          <w:sz w:val="28"/>
          <w:szCs w:val="28"/>
        </w:rPr>
        <w:t>Председатель (заместитель председателя) комиссии обязан:</w:t>
      </w:r>
    </w:p>
    <w:p w14:paraId="1BF7C0B8" w14:textId="77777777" w:rsidR="00F40D3A" w:rsidRPr="00F40D3A" w:rsidRDefault="00F40D3A" w:rsidP="00F40D3A">
      <w:pPr>
        <w:pStyle w:val="a7"/>
        <w:widowControl/>
        <w:numPr>
          <w:ilvl w:val="2"/>
          <w:numId w:val="12"/>
        </w:numPr>
        <w:autoSpaceDE/>
        <w:autoSpaceDN/>
        <w:adjustRightInd/>
        <w:ind w:left="0" w:firstLine="567"/>
        <w:jc w:val="both"/>
        <w:rPr>
          <w:rFonts w:ascii="Times New Roman" w:hAnsi="Times New Roman" w:cs="Times New Roman"/>
          <w:sz w:val="28"/>
          <w:szCs w:val="28"/>
        </w:rPr>
      </w:pPr>
      <w:r w:rsidRPr="00F40D3A">
        <w:rPr>
          <w:rFonts w:ascii="Times New Roman" w:hAnsi="Times New Roman" w:cs="Times New Roman"/>
          <w:sz w:val="28"/>
          <w:szCs w:val="28"/>
        </w:rPr>
        <w:t>возглавлять комиссию и руководить ее деятельностью;</w:t>
      </w:r>
    </w:p>
    <w:p w14:paraId="0AA925DF" w14:textId="77777777" w:rsidR="00F40D3A" w:rsidRPr="00F40D3A" w:rsidRDefault="00F40D3A" w:rsidP="00F40D3A">
      <w:pPr>
        <w:pStyle w:val="a7"/>
        <w:widowControl/>
        <w:numPr>
          <w:ilvl w:val="2"/>
          <w:numId w:val="12"/>
        </w:numPr>
        <w:autoSpaceDE/>
        <w:autoSpaceDN/>
        <w:adjustRightInd/>
        <w:ind w:left="0" w:firstLine="567"/>
        <w:jc w:val="both"/>
        <w:rPr>
          <w:rFonts w:ascii="Times New Roman" w:hAnsi="Times New Roman" w:cs="Times New Roman"/>
          <w:sz w:val="28"/>
          <w:szCs w:val="28"/>
        </w:rPr>
      </w:pPr>
      <w:r w:rsidRPr="00F40D3A">
        <w:rPr>
          <w:rFonts w:ascii="Times New Roman" w:hAnsi="Times New Roman" w:cs="Times New Roman"/>
          <w:sz w:val="28"/>
          <w:szCs w:val="28"/>
        </w:rPr>
        <w:t>утверждать настоящую программу;</w:t>
      </w:r>
    </w:p>
    <w:p w14:paraId="161E8A05" w14:textId="77777777" w:rsidR="00F40D3A" w:rsidRPr="00F40D3A" w:rsidRDefault="00F40D3A" w:rsidP="00F40D3A">
      <w:pPr>
        <w:pStyle w:val="a7"/>
        <w:widowControl/>
        <w:numPr>
          <w:ilvl w:val="2"/>
          <w:numId w:val="12"/>
        </w:numPr>
        <w:autoSpaceDE/>
        <w:autoSpaceDN/>
        <w:adjustRightInd/>
        <w:ind w:left="0" w:firstLine="567"/>
        <w:jc w:val="both"/>
        <w:rPr>
          <w:rFonts w:ascii="Times New Roman" w:hAnsi="Times New Roman" w:cs="Times New Roman"/>
          <w:sz w:val="28"/>
          <w:szCs w:val="28"/>
        </w:rPr>
      </w:pPr>
      <w:r w:rsidRPr="00F40D3A">
        <w:rPr>
          <w:rFonts w:ascii="Times New Roman" w:hAnsi="Times New Roman" w:cs="Times New Roman"/>
          <w:sz w:val="28"/>
          <w:szCs w:val="28"/>
        </w:rPr>
        <w:t>проводить плановые и внеплановые заседания комиссии;</w:t>
      </w:r>
    </w:p>
    <w:p w14:paraId="2CA1A986" w14:textId="77777777" w:rsidR="00F40D3A" w:rsidRPr="00F40D3A" w:rsidRDefault="00F40D3A" w:rsidP="00F40D3A">
      <w:pPr>
        <w:pStyle w:val="a7"/>
        <w:widowControl/>
        <w:numPr>
          <w:ilvl w:val="2"/>
          <w:numId w:val="12"/>
        </w:numPr>
        <w:autoSpaceDE/>
        <w:autoSpaceDN/>
        <w:adjustRightInd/>
        <w:ind w:left="0" w:firstLine="567"/>
        <w:jc w:val="both"/>
        <w:rPr>
          <w:rFonts w:ascii="Times New Roman" w:hAnsi="Times New Roman" w:cs="Times New Roman"/>
          <w:sz w:val="28"/>
          <w:szCs w:val="28"/>
        </w:rPr>
      </w:pPr>
      <w:r w:rsidRPr="00F40D3A">
        <w:rPr>
          <w:rFonts w:ascii="Times New Roman" w:hAnsi="Times New Roman" w:cs="Times New Roman"/>
          <w:sz w:val="28"/>
          <w:szCs w:val="28"/>
        </w:rPr>
        <w:t>координировать работу комиссии;</w:t>
      </w:r>
    </w:p>
    <w:p w14:paraId="50F14D00" w14:textId="77777777" w:rsidR="00F40D3A" w:rsidRPr="00F40D3A" w:rsidRDefault="00F40D3A" w:rsidP="00F40D3A">
      <w:pPr>
        <w:pStyle w:val="a7"/>
        <w:widowControl/>
        <w:numPr>
          <w:ilvl w:val="2"/>
          <w:numId w:val="12"/>
        </w:numPr>
        <w:autoSpaceDE/>
        <w:autoSpaceDN/>
        <w:adjustRightInd/>
        <w:ind w:left="0" w:firstLine="567"/>
        <w:jc w:val="both"/>
        <w:rPr>
          <w:rFonts w:ascii="Times New Roman" w:hAnsi="Times New Roman" w:cs="Times New Roman"/>
          <w:sz w:val="28"/>
          <w:szCs w:val="28"/>
        </w:rPr>
      </w:pPr>
      <w:r w:rsidRPr="00F40D3A">
        <w:rPr>
          <w:rFonts w:ascii="Times New Roman" w:hAnsi="Times New Roman" w:cs="Times New Roman"/>
          <w:sz w:val="28"/>
          <w:szCs w:val="28"/>
        </w:rPr>
        <w:t>определять сроки выдачи паспортов обеспечения готовности к отопительному периоду.</w:t>
      </w:r>
    </w:p>
    <w:p w14:paraId="5423D23D" w14:textId="77777777" w:rsidR="00F40D3A" w:rsidRPr="00F40D3A" w:rsidRDefault="00F40D3A" w:rsidP="00F40D3A">
      <w:pPr>
        <w:pStyle w:val="a7"/>
        <w:widowControl/>
        <w:numPr>
          <w:ilvl w:val="1"/>
          <w:numId w:val="12"/>
        </w:numPr>
        <w:autoSpaceDE/>
        <w:autoSpaceDN/>
        <w:adjustRightInd/>
        <w:ind w:left="0" w:firstLine="567"/>
        <w:jc w:val="both"/>
        <w:rPr>
          <w:rFonts w:ascii="Times New Roman" w:hAnsi="Times New Roman" w:cs="Times New Roman"/>
          <w:sz w:val="28"/>
          <w:szCs w:val="28"/>
        </w:rPr>
      </w:pPr>
      <w:r w:rsidRPr="00F40D3A">
        <w:rPr>
          <w:rFonts w:ascii="Times New Roman" w:hAnsi="Times New Roman" w:cs="Times New Roman"/>
          <w:sz w:val="28"/>
          <w:szCs w:val="28"/>
        </w:rPr>
        <w:t>Члены комиссии обязаны:</w:t>
      </w:r>
    </w:p>
    <w:p w14:paraId="7D4554CF" w14:textId="77777777" w:rsidR="00F40D3A" w:rsidRPr="00F40D3A" w:rsidRDefault="00F40D3A" w:rsidP="00F40D3A">
      <w:pPr>
        <w:pStyle w:val="a7"/>
        <w:widowControl/>
        <w:numPr>
          <w:ilvl w:val="2"/>
          <w:numId w:val="12"/>
        </w:numPr>
        <w:autoSpaceDE/>
        <w:autoSpaceDN/>
        <w:adjustRightInd/>
        <w:ind w:left="0" w:firstLine="567"/>
        <w:jc w:val="both"/>
        <w:rPr>
          <w:rFonts w:ascii="Times New Roman" w:hAnsi="Times New Roman" w:cs="Times New Roman"/>
          <w:sz w:val="28"/>
          <w:szCs w:val="28"/>
        </w:rPr>
      </w:pPr>
      <w:r w:rsidRPr="00F40D3A">
        <w:rPr>
          <w:rFonts w:ascii="Times New Roman" w:hAnsi="Times New Roman" w:cs="Times New Roman"/>
          <w:sz w:val="28"/>
          <w:szCs w:val="28"/>
        </w:rPr>
        <w:t>лично участвовать в заседаниях комиссии;</w:t>
      </w:r>
    </w:p>
    <w:p w14:paraId="67D3838E" w14:textId="77777777" w:rsidR="00F40D3A" w:rsidRPr="00F40D3A" w:rsidRDefault="00F40D3A" w:rsidP="00F40D3A">
      <w:pPr>
        <w:pStyle w:val="a7"/>
        <w:widowControl/>
        <w:numPr>
          <w:ilvl w:val="2"/>
          <w:numId w:val="12"/>
        </w:numPr>
        <w:autoSpaceDE/>
        <w:autoSpaceDN/>
        <w:adjustRightInd/>
        <w:ind w:left="0" w:firstLine="567"/>
        <w:jc w:val="both"/>
        <w:rPr>
          <w:rFonts w:ascii="Times New Roman" w:hAnsi="Times New Roman" w:cs="Times New Roman"/>
          <w:sz w:val="28"/>
          <w:szCs w:val="28"/>
        </w:rPr>
      </w:pPr>
      <w:r w:rsidRPr="00F40D3A">
        <w:rPr>
          <w:rFonts w:ascii="Times New Roman" w:hAnsi="Times New Roman" w:cs="Times New Roman"/>
          <w:sz w:val="28"/>
          <w:szCs w:val="28"/>
        </w:rPr>
        <w:t>выполнять поручения комиссии;</w:t>
      </w:r>
    </w:p>
    <w:p w14:paraId="386AD041" w14:textId="77777777" w:rsidR="00F40D3A" w:rsidRPr="00F40D3A" w:rsidRDefault="00F40D3A" w:rsidP="00F40D3A">
      <w:pPr>
        <w:pStyle w:val="a7"/>
        <w:widowControl/>
        <w:numPr>
          <w:ilvl w:val="2"/>
          <w:numId w:val="12"/>
        </w:numPr>
        <w:autoSpaceDE/>
        <w:autoSpaceDN/>
        <w:adjustRightInd/>
        <w:ind w:left="0" w:firstLine="567"/>
        <w:jc w:val="both"/>
        <w:rPr>
          <w:rFonts w:ascii="Times New Roman" w:hAnsi="Times New Roman" w:cs="Times New Roman"/>
          <w:sz w:val="28"/>
          <w:szCs w:val="28"/>
        </w:rPr>
      </w:pPr>
      <w:r w:rsidRPr="00F40D3A">
        <w:rPr>
          <w:rFonts w:ascii="Times New Roman" w:hAnsi="Times New Roman" w:cs="Times New Roman"/>
          <w:sz w:val="28"/>
          <w:szCs w:val="28"/>
        </w:rPr>
        <w:t>соблюдать установленные комиссией ограничения на разглашение информации.</w:t>
      </w:r>
    </w:p>
    <w:p w14:paraId="74C41624" w14:textId="77777777" w:rsidR="00F40D3A" w:rsidRPr="00F40D3A" w:rsidRDefault="00F40D3A" w:rsidP="00F40D3A">
      <w:pPr>
        <w:pStyle w:val="a7"/>
        <w:widowControl/>
        <w:numPr>
          <w:ilvl w:val="2"/>
          <w:numId w:val="12"/>
        </w:numPr>
        <w:autoSpaceDE/>
        <w:autoSpaceDN/>
        <w:adjustRightInd/>
        <w:ind w:left="0" w:firstLine="567"/>
        <w:jc w:val="both"/>
        <w:rPr>
          <w:rFonts w:ascii="Times New Roman" w:hAnsi="Times New Roman" w:cs="Times New Roman"/>
          <w:sz w:val="28"/>
          <w:szCs w:val="28"/>
        </w:rPr>
      </w:pPr>
      <w:r w:rsidRPr="00F40D3A">
        <w:rPr>
          <w:rFonts w:ascii="Times New Roman" w:hAnsi="Times New Roman" w:cs="Times New Roman"/>
          <w:sz w:val="28"/>
          <w:szCs w:val="28"/>
        </w:rPr>
        <w:t>при возникновении прямой или косвенной личной заинтересованности, которая может привести к конфликту интересов при рассмотрении вопросов, сообщить об этом до начала заседания комиссии.</w:t>
      </w:r>
    </w:p>
    <w:p w14:paraId="21925CB0" w14:textId="77777777" w:rsidR="00F40D3A" w:rsidRPr="00F40D3A" w:rsidRDefault="00F40D3A" w:rsidP="00F40D3A">
      <w:pPr>
        <w:pStyle w:val="a7"/>
        <w:widowControl/>
        <w:numPr>
          <w:ilvl w:val="1"/>
          <w:numId w:val="12"/>
        </w:numPr>
        <w:autoSpaceDE/>
        <w:autoSpaceDN/>
        <w:adjustRightInd/>
        <w:ind w:left="0" w:firstLine="567"/>
        <w:jc w:val="both"/>
        <w:rPr>
          <w:rFonts w:ascii="Times New Roman" w:hAnsi="Times New Roman" w:cs="Times New Roman"/>
          <w:sz w:val="28"/>
          <w:szCs w:val="28"/>
        </w:rPr>
      </w:pPr>
      <w:r w:rsidRPr="00F40D3A">
        <w:rPr>
          <w:rFonts w:ascii="Times New Roman" w:hAnsi="Times New Roman" w:cs="Times New Roman"/>
          <w:sz w:val="28"/>
          <w:szCs w:val="28"/>
        </w:rPr>
        <w:t>Члены комиссии имеют право:</w:t>
      </w:r>
    </w:p>
    <w:p w14:paraId="06FA9E4A" w14:textId="77777777" w:rsidR="00F40D3A" w:rsidRPr="00F40D3A" w:rsidRDefault="00F40D3A" w:rsidP="00F40D3A">
      <w:pPr>
        <w:pStyle w:val="a7"/>
        <w:widowControl/>
        <w:numPr>
          <w:ilvl w:val="2"/>
          <w:numId w:val="12"/>
        </w:numPr>
        <w:autoSpaceDE/>
        <w:autoSpaceDN/>
        <w:adjustRightInd/>
        <w:ind w:left="0" w:firstLine="567"/>
        <w:jc w:val="both"/>
        <w:rPr>
          <w:rFonts w:ascii="Times New Roman" w:hAnsi="Times New Roman" w:cs="Times New Roman"/>
        </w:rPr>
      </w:pPr>
      <w:r w:rsidRPr="00F40D3A">
        <w:rPr>
          <w:rFonts w:ascii="Times New Roman" w:hAnsi="Times New Roman" w:cs="Times New Roman"/>
          <w:sz w:val="28"/>
          <w:szCs w:val="28"/>
        </w:rPr>
        <w:t>участвовать в обсуждении вопросов, рассматриваемых комиссией, вносить предложения и высказываться по любому вопросу, рассматриваемому комиссией</w:t>
      </w:r>
      <w:r w:rsidRPr="00F40D3A">
        <w:rPr>
          <w:rFonts w:ascii="Times New Roman" w:hAnsi="Times New Roman" w:cs="Times New Roman"/>
        </w:rPr>
        <w:t>.</w:t>
      </w:r>
    </w:p>
    <w:p w14:paraId="579721E5" w14:textId="77777777" w:rsidR="00F40D3A" w:rsidRPr="00F40D3A" w:rsidRDefault="00F40D3A" w:rsidP="00F40D3A">
      <w:pPr>
        <w:tabs>
          <w:tab w:val="right" w:pos="9921"/>
        </w:tabs>
        <w:ind w:firstLine="567"/>
        <w:rPr>
          <w:rFonts w:ascii="Times New Roman" w:hAnsi="Times New Roman" w:cs="Times New Roman"/>
        </w:rPr>
      </w:pPr>
    </w:p>
    <w:p w14:paraId="5BFC440D" w14:textId="77777777" w:rsidR="00F40D3A" w:rsidRPr="00F40D3A" w:rsidRDefault="00F40D3A" w:rsidP="00F40D3A">
      <w:pPr>
        <w:tabs>
          <w:tab w:val="right" w:pos="9921"/>
        </w:tabs>
        <w:rPr>
          <w:rFonts w:ascii="Times New Roman" w:hAnsi="Times New Roman" w:cs="Times New Roman"/>
        </w:rPr>
      </w:pPr>
    </w:p>
    <w:p w14:paraId="77CB9C35" w14:textId="77777777" w:rsidR="00F40D3A" w:rsidRDefault="00F40D3A" w:rsidP="00F40D3A">
      <w:pPr>
        <w:tabs>
          <w:tab w:val="right" w:pos="9921"/>
        </w:tabs>
        <w:ind w:left="6237"/>
        <w:jc w:val="both"/>
        <w:rPr>
          <w:rFonts w:ascii="Times New Roman" w:hAnsi="Times New Roman" w:cs="Times New Roman"/>
          <w:sz w:val="28"/>
          <w:szCs w:val="28"/>
        </w:rPr>
      </w:pPr>
    </w:p>
    <w:p w14:paraId="36EEFB96" w14:textId="77777777" w:rsidR="00F40D3A" w:rsidRDefault="00F40D3A" w:rsidP="00F40D3A">
      <w:pPr>
        <w:tabs>
          <w:tab w:val="right" w:pos="9921"/>
        </w:tabs>
        <w:ind w:left="6237"/>
        <w:jc w:val="both"/>
        <w:rPr>
          <w:rFonts w:ascii="Times New Roman" w:hAnsi="Times New Roman" w:cs="Times New Roman"/>
          <w:sz w:val="28"/>
          <w:szCs w:val="28"/>
        </w:rPr>
      </w:pPr>
    </w:p>
    <w:p w14:paraId="09CF5746" w14:textId="77777777" w:rsidR="00F40D3A" w:rsidRDefault="00F40D3A" w:rsidP="00F40D3A">
      <w:pPr>
        <w:tabs>
          <w:tab w:val="right" w:pos="9921"/>
        </w:tabs>
        <w:ind w:left="6237"/>
        <w:jc w:val="both"/>
        <w:rPr>
          <w:rFonts w:ascii="Times New Roman" w:hAnsi="Times New Roman" w:cs="Times New Roman"/>
          <w:sz w:val="28"/>
          <w:szCs w:val="28"/>
        </w:rPr>
      </w:pPr>
    </w:p>
    <w:p w14:paraId="719E8292" w14:textId="77777777" w:rsidR="00A811F9" w:rsidRPr="00723D15" w:rsidRDefault="00A811F9" w:rsidP="00A811F9">
      <w:pPr>
        <w:tabs>
          <w:tab w:val="right" w:pos="9921"/>
        </w:tabs>
        <w:ind w:left="6237"/>
        <w:jc w:val="both"/>
        <w:rPr>
          <w:rFonts w:ascii="Times New Roman" w:hAnsi="Times New Roman" w:cs="Times New Roman"/>
          <w:sz w:val="28"/>
          <w:szCs w:val="28"/>
        </w:rPr>
      </w:pPr>
      <w:r w:rsidRPr="00723D15">
        <w:rPr>
          <w:rFonts w:ascii="Times New Roman" w:hAnsi="Times New Roman" w:cs="Times New Roman"/>
          <w:sz w:val="28"/>
          <w:szCs w:val="28"/>
        </w:rPr>
        <w:t>Приложение 1</w:t>
      </w:r>
    </w:p>
    <w:p w14:paraId="6903FE8B" w14:textId="77777777" w:rsidR="00A811F9" w:rsidRPr="00723D15" w:rsidRDefault="00A811F9" w:rsidP="00A811F9">
      <w:pPr>
        <w:tabs>
          <w:tab w:val="right" w:pos="9921"/>
        </w:tabs>
        <w:ind w:left="6237"/>
        <w:jc w:val="both"/>
        <w:rPr>
          <w:rFonts w:ascii="Times New Roman" w:hAnsi="Times New Roman" w:cs="Times New Roman"/>
          <w:sz w:val="28"/>
          <w:szCs w:val="28"/>
        </w:rPr>
      </w:pPr>
      <w:r w:rsidRPr="00723D15">
        <w:rPr>
          <w:rFonts w:ascii="Times New Roman" w:hAnsi="Times New Roman" w:cs="Times New Roman"/>
          <w:sz w:val="28"/>
          <w:szCs w:val="28"/>
        </w:rPr>
        <w:t>к программе проведения оценки обеспечения готовности к отопительному периоду</w:t>
      </w:r>
    </w:p>
    <w:p w14:paraId="5948FCBA" w14:textId="77777777" w:rsidR="00A811F9" w:rsidRPr="00723D15" w:rsidRDefault="00A811F9" w:rsidP="00A811F9">
      <w:pPr>
        <w:tabs>
          <w:tab w:val="right" w:pos="9921"/>
        </w:tabs>
        <w:rPr>
          <w:rFonts w:ascii="Times New Roman" w:hAnsi="Times New Roman" w:cs="Times New Roman"/>
          <w:sz w:val="28"/>
          <w:szCs w:val="28"/>
        </w:rPr>
      </w:pPr>
    </w:p>
    <w:p w14:paraId="60144A6E" w14:textId="77777777" w:rsidR="00A811F9" w:rsidRDefault="00A811F9" w:rsidP="00A811F9">
      <w:pPr>
        <w:tabs>
          <w:tab w:val="right" w:pos="9921"/>
        </w:tabs>
      </w:pPr>
    </w:p>
    <w:p w14:paraId="05783628" w14:textId="77777777" w:rsidR="00A811F9" w:rsidRPr="005823C2" w:rsidRDefault="00A811F9" w:rsidP="00A811F9">
      <w:pPr>
        <w:tabs>
          <w:tab w:val="right" w:pos="9921"/>
        </w:tabs>
        <w:jc w:val="center"/>
        <w:rPr>
          <w:rFonts w:ascii="Times New Roman" w:hAnsi="Times New Roman" w:cs="Times New Roman"/>
        </w:rPr>
      </w:pPr>
      <w:r w:rsidRPr="005823C2">
        <w:rPr>
          <w:rFonts w:ascii="Times New Roman" w:hAnsi="Times New Roman" w:cs="Times New Roman"/>
        </w:rPr>
        <w:t>График проведения оценки готовности к отопительному периоду</w:t>
      </w:r>
    </w:p>
    <w:p w14:paraId="6FC247FD" w14:textId="77777777" w:rsidR="00A811F9" w:rsidRPr="005823C2" w:rsidRDefault="00A811F9" w:rsidP="00A811F9">
      <w:pPr>
        <w:tabs>
          <w:tab w:val="right" w:pos="9921"/>
        </w:tabs>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
        <w:gridCol w:w="2348"/>
        <w:gridCol w:w="4579"/>
        <w:gridCol w:w="1236"/>
        <w:gridCol w:w="1238"/>
      </w:tblGrid>
      <w:tr w:rsidR="00A811F9" w:rsidRPr="005823C2" w14:paraId="34CFDF28" w14:textId="77777777" w:rsidTr="003670EA">
        <w:tc>
          <w:tcPr>
            <w:tcW w:w="510" w:type="dxa"/>
            <w:vAlign w:val="center"/>
          </w:tcPr>
          <w:p w14:paraId="0B509C3D" w14:textId="77777777" w:rsidR="00A811F9" w:rsidRPr="005823C2" w:rsidRDefault="00A811F9" w:rsidP="00401DFD">
            <w:pPr>
              <w:tabs>
                <w:tab w:val="right" w:pos="9921"/>
              </w:tabs>
              <w:jc w:val="center"/>
              <w:rPr>
                <w:rFonts w:ascii="Times New Roman" w:hAnsi="Times New Roman" w:cs="Times New Roman"/>
              </w:rPr>
            </w:pPr>
            <w:r w:rsidRPr="005823C2">
              <w:rPr>
                <w:rFonts w:ascii="Times New Roman" w:hAnsi="Times New Roman" w:cs="Times New Roman"/>
              </w:rPr>
              <w:t xml:space="preserve">№ </w:t>
            </w:r>
            <w:proofErr w:type="gramStart"/>
            <w:r w:rsidRPr="005823C2">
              <w:rPr>
                <w:rFonts w:ascii="Times New Roman" w:hAnsi="Times New Roman" w:cs="Times New Roman"/>
              </w:rPr>
              <w:t>п</w:t>
            </w:r>
            <w:proofErr w:type="gramEnd"/>
            <w:r w:rsidRPr="005823C2">
              <w:rPr>
                <w:rFonts w:ascii="Times New Roman" w:hAnsi="Times New Roman" w:cs="Times New Roman"/>
              </w:rPr>
              <w:t>/п</w:t>
            </w:r>
          </w:p>
        </w:tc>
        <w:tc>
          <w:tcPr>
            <w:tcW w:w="2348" w:type="dxa"/>
          </w:tcPr>
          <w:p w14:paraId="2E869638" w14:textId="77777777" w:rsidR="00A811F9" w:rsidRPr="005823C2" w:rsidRDefault="00A811F9" w:rsidP="00401DFD">
            <w:pPr>
              <w:tabs>
                <w:tab w:val="right" w:pos="9921"/>
              </w:tabs>
              <w:jc w:val="center"/>
              <w:rPr>
                <w:rFonts w:ascii="Times New Roman" w:hAnsi="Times New Roman" w:cs="Times New Roman"/>
              </w:rPr>
            </w:pPr>
            <w:r w:rsidRPr="005823C2">
              <w:rPr>
                <w:rFonts w:ascii="Times New Roman" w:hAnsi="Times New Roman" w:cs="Times New Roman"/>
              </w:rPr>
              <w:t>Наименование предприятия</w:t>
            </w:r>
          </w:p>
        </w:tc>
        <w:tc>
          <w:tcPr>
            <w:tcW w:w="4579" w:type="dxa"/>
            <w:vAlign w:val="center"/>
          </w:tcPr>
          <w:p w14:paraId="7C3DB5CF" w14:textId="77777777" w:rsidR="00A811F9" w:rsidRPr="005823C2" w:rsidRDefault="00A811F9" w:rsidP="00401DFD">
            <w:pPr>
              <w:tabs>
                <w:tab w:val="right" w:pos="9921"/>
              </w:tabs>
              <w:jc w:val="center"/>
              <w:rPr>
                <w:rFonts w:ascii="Times New Roman" w:hAnsi="Times New Roman" w:cs="Times New Roman"/>
              </w:rPr>
            </w:pPr>
            <w:r w:rsidRPr="005823C2">
              <w:rPr>
                <w:rFonts w:ascii="Times New Roman" w:hAnsi="Times New Roman" w:cs="Times New Roman"/>
              </w:rPr>
              <w:t>Наименование лица, подлежащего проверке</w:t>
            </w:r>
          </w:p>
        </w:tc>
        <w:tc>
          <w:tcPr>
            <w:tcW w:w="1236" w:type="dxa"/>
            <w:vAlign w:val="center"/>
          </w:tcPr>
          <w:p w14:paraId="6674D3BD" w14:textId="77777777" w:rsidR="00A811F9" w:rsidRPr="005823C2" w:rsidRDefault="00A811F9" w:rsidP="00401DFD">
            <w:pPr>
              <w:tabs>
                <w:tab w:val="right" w:pos="9921"/>
              </w:tabs>
              <w:jc w:val="center"/>
              <w:rPr>
                <w:rFonts w:ascii="Times New Roman" w:hAnsi="Times New Roman" w:cs="Times New Roman"/>
              </w:rPr>
            </w:pPr>
            <w:r w:rsidRPr="005823C2">
              <w:rPr>
                <w:rFonts w:ascii="Times New Roman" w:hAnsi="Times New Roman" w:cs="Times New Roman"/>
              </w:rPr>
              <w:t>ИНН</w:t>
            </w:r>
          </w:p>
        </w:tc>
        <w:tc>
          <w:tcPr>
            <w:tcW w:w="1238" w:type="dxa"/>
            <w:vAlign w:val="center"/>
          </w:tcPr>
          <w:p w14:paraId="2AEBD825" w14:textId="77777777" w:rsidR="00A811F9" w:rsidRPr="005823C2" w:rsidRDefault="00A811F9" w:rsidP="00401DFD">
            <w:pPr>
              <w:tabs>
                <w:tab w:val="right" w:pos="9921"/>
              </w:tabs>
              <w:jc w:val="center"/>
              <w:rPr>
                <w:rFonts w:ascii="Times New Roman" w:hAnsi="Times New Roman" w:cs="Times New Roman"/>
              </w:rPr>
            </w:pPr>
            <w:r w:rsidRPr="005823C2">
              <w:rPr>
                <w:rFonts w:ascii="Times New Roman" w:hAnsi="Times New Roman" w:cs="Times New Roman"/>
              </w:rPr>
              <w:t>Срок проведения проверки</w:t>
            </w:r>
          </w:p>
        </w:tc>
      </w:tr>
      <w:tr w:rsidR="00A811F9" w:rsidRPr="005823C2" w14:paraId="57E8A313" w14:textId="77777777" w:rsidTr="003670EA">
        <w:tc>
          <w:tcPr>
            <w:tcW w:w="2858" w:type="dxa"/>
            <w:gridSpan w:val="2"/>
          </w:tcPr>
          <w:p w14:paraId="25B0C199" w14:textId="77777777" w:rsidR="00A811F9" w:rsidRPr="005823C2" w:rsidRDefault="00A811F9" w:rsidP="00401DFD">
            <w:pPr>
              <w:tabs>
                <w:tab w:val="right" w:pos="9921"/>
              </w:tabs>
              <w:jc w:val="center"/>
              <w:rPr>
                <w:rFonts w:ascii="Times New Roman" w:hAnsi="Times New Roman" w:cs="Times New Roman"/>
                <w:b/>
                <w:bCs/>
              </w:rPr>
            </w:pPr>
          </w:p>
        </w:tc>
        <w:tc>
          <w:tcPr>
            <w:tcW w:w="7053" w:type="dxa"/>
            <w:gridSpan w:val="3"/>
          </w:tcPr>
          <w:p w14:paraId="08FFC9AD" w14:textId="77777777" w:rsidR="00A811F9" w:rsidRPr="005823C2" w:rsidRDefault="00A811F9" w:rsidP="00401DFD">
            <w:pPr>
              <w:tabs>
                <w:tab w:val="right" w:pos="9921"/>
              </w:tabs>
              <w:jc w:val="center"/>
              <w:rPr>
                <w:rFonts w:ascii="Times New Roman" w:hAnsi="Times New Roman" w:cs="Times New Roman"/>
                <w:b/>
                <w:bCs/>
              </w:rPr>
            </w:pPr>
            <w:r w:rsidRPr="005823C2">
              <w:rPr>
                <w:rFonts w:ascii="Times New Roman" w:hAnsi="Times New Roman" w:cs="Times New Roman"/>
                <w:b/>
                <w:bCs/>
              </w:rPr>
              <w:t xml:space="preserve">Теплоснабжающие организации и </w:t>
            </w:r>
            <w:proofErr w:type="spellStart"/>
            <w:r w:rsidRPr="005823C2">
              <w:rPr>
                <w:rFonts w:ascii="Times New Roman" w:hAnsi="Times New Roman" w:cs="Times New Roman"/>
                <w:b/>
                <w:bCs/>
              </w:rPr>
              <w:t>теплосетевые</w:t>
            </w:r>
            <w:proofErr w:type="spellEnd"/>
            <w:r w:rsidRPr="005823C2">
              <w:rPr>
                <w:rFonts w:ascii="Times New Roman" w:hAnsi="Times New Roman" w:cs="Times New Roman"/>
                <w:b/>
                <w:bCs/>
              </w:rPr>
              <w:t xml:space="preserve"> организации</w:t>
            </w:r>
          </w:p>
        </w:tc>
      </w:tr>
      <w:tr w:rsidR="003670EA" w:rsidRPr="005823C2" w14:paraId="638F18B7" w14:textId="77777777" w:rsidTr="003670EA">
        <w:tc>
          <w:tcPr>
            <w:tcW w:w="510" w:type="dxa"/>
          </w:tcPr>
          <w:p w14:paraId="12C4F6B5" w14:textId="77777777" w:rsidR="003670EA" w:rsidRPr="005823C2" w:rsidRDefault="003670EA" w:rsidP="003670EA">
            <w:pPr>
              <w:pStyle w:val="a7"/>
              <w:numPr>
                <w:ilvl w:val="0"/>
                <w:numId w:val="16"/>
              </w:numPr>
              <w:tabs>
                <w:tab w:val="right" w:pos="9921"/>
              </w:tabs>
              <w:autoSpaceDE/>
              <w:autoSpaceDN/>
              <w:adjustRightInd/>
            </w:pPr>
          </w:p>
        </w:tc>
        <w:tc>
          <w:tcPr>
            <w:tcW w:w="2348" w:type="dxa"/>
          </w:tcPr>
          <w:p w14:paraId="29393953" w14:textId="1207ADCA" w:rsidR="003670EA" w:rsidRPr="005823C2" w:rsidRDefault="003670EA" w:rsidP="003670EA">
            <w:pPr>
              <w:tabs>
                <w:tab w:val="right" w:pos="9921"/>
              </w:tabs>
              <w:rPr>
                <w:rFonts w:ascii="Times New Roman" w:hAnsi="Times New Roman" w:cs="Times New Roman"/>
              </w:rPr>
            </w:pPr>
            <w:r w:rsidRPr="005823C2">
              <w:rPr>
                <w:rFonts w:ascii="Times New Roman" w:hAnsi="Times New Roman" w:cs="Times New Roman"/>
              </w:rPr>
              <w:t>МУППЖКХ Похвистневского района</w:t>
            </w:r>
          </w:p>
        </w:tc>
        <w:tc>
          <w:tcPr>
            <w:tcW w:w="4579" w:type="dxa"/>
          </w:tcPr>
          <w:p w14:paraId="1358E824" w14:textId="0C43C29D" w:rsidR="003670EA" w:rsidRPr="005823C2" w:rsidRDefault="003670EA" w:rsidP="003670EA">
            <w:pPr>
              <w:tabs>
                <w:tab w:val="right" w:pos="9921"/>
              </w:tabs>
              <w:rPr>
                <w:rFonts w:ascii="Times New Roman" w:hAnsi="Times New Roman" w:cs="Times New Roman"/>
              </w:rPr>
            </w:pPr>
            <w:r w:rsidRPr="005823C2">
              <w:rPr>
                <w:rFonts w:ascii="Times New Roman" w:hAnsi="Times New Roman" w:cs="Times New Roman"/>
              </w:rPr>
              <w:t>МУППЖКХ Похвистневского района</w:t>
            </w:r>
            <w:r>
              <w:rPr>
                <w:rFonts w:ascii="Times New Roman" w:hAnsi="Times New Roman" w:cs="Times New Roman"/>
              </w:rPr>
              <w:t xml:space="preserve"> (35 котельных)</w:t>
            </w:r>
          </w:p>
        </w:tc>
        <w:tc>
          <w:tcPr>
            <w:tcW w:w="1236" w:type="dxa"/>
          </w:tcPr>
          <w:p w14:paraId="54CE6F64" w14:textId="77777777" w:rsidR="003670EA" w:rsidRPr="005823C2" w:rsidRDefault="003670EA" w:rsidP="003670EA">
            <w:pPr>
              <w:tabs>
                <w:tab w:val="right" w:pos="9921"/>
              </w:tabs>
              <w:rPr>
                <w:rFonts w:ascii="Times New Roman" w:hAnsi="Times New Roman" w:cs="Times New Roman"/>
              </w:rPr>
            </w:pPr>
          </w:p>
        </w:tc>
        <w:tc>
          <w:tcPr>
            <w:tcW w:w="1238" w:type="dxa"/>
          </w:tcPr>
          <w:p w14:paraId="0E941FA8" w14:textId="4FCAB0D2" w:rsidR="003670EA" w:rsidRPr="005823C2" w:rsidRDefault="003670EA" w:rsidP="003670EA">
            <w:pPr>
              <w:tabs>
                <w:tab w:val="right" w:pos="9921"/>
              </w:tabs>
              <w:rPr>
                <w:rFonts w:ascii="Times New Roman" w:hAnsi="Times New Roman" w:cs="Times New Roman"/>
              </w:rPr>
            </w:pPr>
            <w:r>
              <w:rPr>
                <w:rFonts w:ascii="Times New Roman" w:hAnsi="Times New Roman" w:cs="Times New Roman"/>
              </w:rPr>
              <w:t>11.08.2025-</w:t>
            </w:r>
            <w:r w:rsidR="00B30E4F">
              <w:rPr>
                <w:rFonts w:ascii="Times New Roman" w:hAnsi="Times New Roman" w:cs="Times New Roman"/>
              </w:rPr>
              <w:t>01</w:t>
            </w:r>
            <w:r>
              <w:rPr>
                <w:rFonts w:ascii="Times New Roman" w:hAnsi="Times New Roman" w:cs="Times New Roman"/>
              </w:rPr>
              <w:t>.</w:t>
            </w:r>
            <w:r w:rsidR="00B30E4F">
              <w:rPr>
                <w:rFonts w:ascii="Times New Roman" w:hAnsi="Times New Roman" w:cs="Times New Roman"/>
              </w:rPr>
              <w:t>09</w:t>
            </w:r>
            <w:r>
              <w:rPr>
                <w:rFonts w:ascii="Times New Roman" w:hAnsi="Times New Roman" w:cs="Times New Roman"/>
              </w:rPr>
              <w:t>.2025</w:t>
            </w:r>
          </w:p>
        </w:tc>
      </w:tr>
      <w:tr w:rsidR="003670EA" w:rsidRPr="005823C2" w14:paraId="008509B4" w14:textId="77777777" w:rsidTr="003670EA">
        <w:tc>
          <w:tcPr>
            <w:tcW w:w="510" w:type="dxa"/>
          </w:tcPr>
          <w:p w14:paraId="03B41686" w14:textId="77777777" w:rsidR="003670EA" w:rsidRPr="005823C2" w:rsidRDefault="003670EA" w:rsidP="003670EA">
            <w:pPr>
              <w:pStyle w:val="a7"/>
              <w:numPr>
                <w:ilvl w:val="0"/>
                <w:numId w:val="16"/>
              </w:numPr>
              <w:tabs>
                <w:tab w:val="right" w:pos="9921"/>
              </w:tabs>
              <w:autoSpaceDE/>
              <w:autoSpaceDN/>
              <w:adjustRightInd/>
            </w:pPr>
          </w:p>
        </w:tc>
        <w:tc>
          <w:tcPr>
            <w:tcW w:w="2348" w:type="dxa"/>
          </w:tcPr>
          <w:p w14:paraId="2ED0D7B1" w14:textId="4BA2D72E" w:rsidR="003670EA" w:rsidRPr="005823C2" w:rsidRDefault="003670EA" w:rsidP="003670EA">
            <w:pPr>
              <w:tabs>
                <w:tab w:val="right" w:pos="9921"/>
              </w:tabs>
              <w:rPr>
                <w:rFonts w:ascii="Times New Roman" w:hAnsi="Times New Roman" w:cs="Times New Roman"/>
              </w:rPr>
            </w:pPr>
            <w:r w:rsidRPr="005823C2">
              <w:rPr>
                <w:rFonts w:ascii="Times New Roman" w:hAnsi="Times New Roman" w:cs="Times New Roman"/>
              </w:rPr>
              <w:t>ООО «</w:t>
            </w:r>
            <w:proofErr w:type="spellStart"/>
            <w:r w:rsidRPr="005823C2">
              <w:rPr>
                <w:rFonts w:ascii="Times New Roman" w:hAnsi="Times New Roman" w:cs="Times New Roman"/>
              </w:rPr>
              <w:t>СамРЭК</w:t>
            </w:r>
            <w:proofErr w:type="spellEnd"/>
            <w:r w:rsidRPr="005823C2">
              <w:rPr>
                <w:rFonts w:ascii="Times New Roman" w:hAnsi="Times New Roman" w:cs="Times New Roman"/>
              </w:rPr>
              <w:t>-Эксплуатация»</w:t>
            </w:r>
          </w:p>
        </w:tc>
        <w:tc>
          <w:tcPr>
            <w:tcW w:w="4579" w:type="dxa"/>
          </w:tcPr>
          <w:p w14:paraId="1CEF5FF1" w14:textId="4158B8E0" w:rsidR="003670EA" w:rsidRPr="005823C2" w:rsidRDefault="003670EA" w:rsidP="003670EA">
            <w:pPr>
              <w:tabs>
                <w:tab w:val="right" w:pos="9921"/>
              </w:tabs>
              <w:rPr>
                <w:rFonts w:ascii="Times New Roman" w:hAnsi="Times New Roman" w:cs="Times New Roman"/>
              </w:rPr>
            </w:pPr>
            <w:r w:rsidRPr="005823C2">
              <w:rPr>
                <w:rFonts w:ascii="Times New Roman" w:hAnsi="Times New Roman" w:cs="Times New Roman"/>
              </w:rPr>
              <w:t>ООО «</w:t>
            </w:r>
            <w:proofErr w:type="spellStart"/>
            <w:r w:rsidRPr="005823C2">
              <w:rPr>
                <w:rFonts w:ascii="Times New Roman" w:hAnsi="Times New Roman" w:cs="Times New Roman"/>
              </w:rPr>
              <w:t>СамРЭК</w:t>
            </w:r>
            <w:proofErr w:type="spellEnd"/>
            <w:r w:rsidRPr="005823C2">
              <w:rPr>
                <w:rFonts w:ascii="Times New Roman" w:hAnsi="Times New Roman" w:cs="Times New Roman"/>
              </w:rPr>
              <w:t>-Эксплуатация»</w:t>
            </w:r>
            <w:r>
              <w:rPr>
                <w:rFonts w:ascii="Times New Roman" w:hAnsi="Times New Roman" w:cs="Times New Roman"/>
              </w:rPr>
              <w:t xml:space="preserve"> (5 котельных)</w:t>
            </w:r>
          </w:p>
        </w:tc>
        <w:tc>
          <w:tcPr>
            <w:tcW w:w="1236" w:type="dxa"/>
          </w:tcPr>
          <w:p w14:paraId="264074B2" w14:textId="77777777" w:rsidR="003670EA" w:rsidRPr="005823C2" w:rsidRDefault="003670EA" w:rsidP="003670EA">
            <w:pPr>
              <w:tabs>
                <w:tab w:val="right" w:pos="9921"/>
              </w:tabs>
              <w:rPr>
                <w:rFonts w:ascii="Times New Roman" w:hAnsi="Times New Roman" w:cs="Times New Roman"/>
              </w:rPr>
            </w:pPr>
          </w:p>
        </w:tc>
        <w:tc>
          <w:tcPr>
            <w:tcW w:w="1238" w:type="dxa"/>
          </w:tcPr>
          <w:p w14:paraId="11C9A9D5" w14:textId="7B9F9797" w:rsidR="003670EA" w:rsidRPr="005823C2" w:rsidRDefault="002C15C5" w:rsidP="003670EA">
            <w:pPr>
              <w:tabs>
                <w:tab w:val="right" w:pos="9921"/>
              </w:tabs>
              <w:rPr>
                <w:rFonts w:ascii="Times New Roman" w:hAnsi="Times New Roman" w:cs="Times New Roman"/>
              </w:rPr>
            </w:pPr>
            <w:r>
              <w:rPr>
                <w:rFonts w:ascii="Times New Roman" w:hAnsi="Times New Roman" w:cs="Times New Roman"/>
              </w:rPr>
              <w:t>25</w:t>
            </w:r>
            <w:r w:rsidR="003670EA">
              <w:rPr>
                <w:rFonts w:ascii="Times New Roman" w:hAnsi="Times New Roman" w:cs="Times New Roman"/>
              </w:rPr>
              <w:t>.08.2025-</w:t>
            </w:r>
            <w:r>
              <w:rPr>
                <w:rFonts w:ascii="Times New Roman" w:hAnsi="Times New Roman" w:cs="Times New Roman"/>
              </w:rPr>
              <w:t>2</w:t>
            </w:r>
            <w:r w:rsidR="00B30E4F">
              <w:rPr>
                <w:rFonts w:ascii="Times New Roman" w:hAnsi="Times New Roman" w:cs="Times New Roman"/>
              </w:rPr>
              <w:t>3</w:t>
            </w:r>
            <w:r w:rsidR="003670EA">
              <w:rPr>
                <w:rFonts w:ascii="Times New Roman" w:hAnsi="Times New Roman" w:cs="Times New Roman"/>
              </w:rPr>
              <w:t>.</w:t>
            </w:r>
            <w:r w:rsidR="00B30E4F">
              <w:rPr>
                <w:rFonts w:ascii="Times New Roman" w:hAnsi="Times New Roman" w:cs="Times New Roman"/>
              </w:rPr>
              <w:t>09</w:t>
            </w:r>
            <w:r w:rsidR="003670EA">
              <w:rPr>
                <w:rFonts w:ascii="Times New Roman" w:hAnsi="Times New Roman" w:cs="Times New Roman"/>
              </w:rPr>
              <w:t>.2025</w:t>
            </w:r>
          </w:p>
        </w:tc>
      </w:tr>
      <w:tr w:rsidR="00A811F9" w:rsidRPr="005823C2" w14:paraId="368AE232" w14:textId="77777777" w:rsidTr="003670EA">
        <w:tc>
          <w:tcPr>
            <w:tcW w:w="2858" w:type="dxa"/>
            <w:gridSpan w:val="2"/>
          </w:tcPr>
          <w:p w14:paraId="0AD1F026" w14:textId="77777777" w:rsidR="00A811F9" w:rsidRPr="005823C2" w:rsidRDefault="00A811F9" w:rsidP="00401DFD">
            <w:pPr>
              <w:tabs>
                <w:tab w:val="right" w:pos="9921"/>
              </w:tabs>
              <w:jc w:val="center"/>
              <w:rPr>
                <w:rFonts w:ascii="Times New Roman" w:hAnsi="Times New Roman" w:cs="Times New Roman"/>
                <w:b/>
                <w:bCs/>
              </w:rPr>
            </w:pPr>
          </w:p>
        </w:tc>
        <w:tc>
          <w:tcPr>
            <w:tcW w:w="7053" w:type="dxa"/>
            <w:gridSpan w:val="3"/>
          </w:tcPr>
          <w:p w14:paraId="32F6864C" w14:textId="77777777" w:rsidR="00A811F9" w:rsidRPr="005823C2" w:rsidRDefault="00A811F9" w:rsidP="00401DFD">
            <w:pPr>
              <w:tabs>
                <w:tab w:val="right" w:pos="9921"/>
              </w:tabs>
              <w:jc w:val="center"/>
              <w:rPr>
                <w:rFonts w:ascii="Times New Roman" w:hAnsi="Times New Roman" w:cs="Times New Roman"/>
                <w:b/>
                <w:bCs/>
              </w:rPr>
            </w:pPr>
            <w:r w:rsidRPr="005823C2">
              <w:rPr>
                <w:rFonts w:ascii="Times New Roman" w:hAnsi="Times New Roman" w:cs="Times New Roman"/>
                <w:b/>
                <w:bCs/>
              </w:rPr>
              <w:t>Потребители тепловой энергии</w:t>
            </w:r>
          </w:p>
        </w:tc>
      </w:tr>
      <w:tr w:rsidR="00A811F9" w:rsidRPr="005823C2" w14:paraId="668498FA" w14:textId="77777777" w:rsidTr="003670EA">
        <w:tc>
          <w:tcPr>
            <w:tcW w:w="510" w:type="dxa"/>
          </w:tcPr>
          <w:p w14:paraId="09146C6D" w14:textId="77777777" w:rsidR="00A811F9" w:rsidRPr="005823C2" w:rsidRDefault="00A811F9" w:rsidP="00A811F9">
            <w:pPr>
              <w:pStyle w:val="a7"/>
              <w:numPr>
                <w:ilvl w:val="0"/>
                <w:numId w:val="17"/>
              </w:numPr>
              <w:tabs>
                <w:tab w:val="right" w:pos="9921"/>
              </w:tabs>
              <w:autoSpaceDE/>
              <w:autoSpaceDN/>
              <w:adjustRightInd/>
              <w:spacing w:line="276" w:lineRule="auto"/>
            </w:pPr>
          </w:p>
        </w:tc>
        <w:tc>
          <w:tcPr>
            <w:tcW w:w="2348" w:type="dxa"/>
            <w:vMerge w:val="restart"/>
          </w:tcPr>
          <w:p w14:paraId="6F903BB4" w14:textId="77777777" w:rsidR="00A811F9" w:rsidRPr="005823C2" w:rsidRDefault="00A811F9" w:rsidP="00401DFD">
            <w:pPr>
              <w:tabs>
                <w:tab w:val="right" w:pos="9921"/>
              </w:tabs>
              <w:rPr>
                <w:rFonts w:ascii="Times New Roman" w:hAnsi="Times New Roman" w:cs="Times New Roman"/>
              </w:rPr>
            </w:pPr>
            <w:r w:rsidRPr="005823C2">
              <w:rPr>
                <w:rFonts w:ascii="Times New Roman" w:hAnsi="Times New Roman" w:cs="Times New Roman"/>
              </w:rPr>
              <w:t>МБУ "Многофункциональный культурный центр муниципального района Похвистневский</w:t>
            </w:r>
          </w:p>
        </w:tc>
        <w:tc>
          <w:tcPr>
            <w:tcW w:w="4579" w:type="dxa"/>
            <w:vAlign w:val="bottom"/>
          </w:tcPr>
          <w:p w14:paraId="0B4F6BBE" w14:textId="3294B2B3" w:rsidR="00A811F9" w:rsidRPr="005823C2" w:rsidRDefault="00E86FEC" w:rsidP="00401DFD">
            <w:pPr>
              <w:tabs>
                <w:tab w:val="right" w:pos="9921"/>
              </w:tabs>
              <w:rPr>
                <w:rFonts w:ascii="Times New Roman" w:hAnsi="Times New Roman" w:cs="Times New Roman"/>
              </w:rPr>
            </w:pPr>
            <w:r>
              <w:rPr>
                <w:rFonts w:ascii="Times New Roman" w:hAnsi="Times New Roman" w:cs="Times New Roman"/>
                <w:color w:val="000000"/>
              </w:rPr>
              <w:t xml:space="preserve">Теплопотребляющая установка </w:t>
            </w:r>
            <w:r w:rsidR="00557A5B">
              <w:rPr>
                <w:rFonts w:ascii="Times New Roman" w:hAnsi="Times New Roman" w:cs="Times New Roman"/>
                <w:color w:val="000000"/>
              </w:rPr>
              <w:t xml:space="preserve">здания </w:t>
            </w:r>
            <w:r w:rsidR="00A811F9" w:rsidRPr="005823C2">
              <w:rPr>
                <w:rFonts w:ascii="Times New Roman" w:hAnsi="Times New Roman" w:cs="Times New Roman"/>
                <w:color w:val="000000"/>
              </w:rPr>
              <w:t xml:space="preserve">ЦСДК </w:t>
            </w:r>
            <w:proofErr w:type="spellStart"/>
            <w:r w:rsidR="00A811F9" w:rsidRPr="005823C2">
              <w:rPr>
                <w:rFonts w:ascii="Times New Roman" w:hAnsi="Times New Roman" w:cs="Times New Roman"/>
                <w:color w:val="000000"/>
              </w:rPr>
              <w:t>с</w:t>
            </w:r>
            <w:proofErr w:type="gramStart"/>
            <w:r w:rsidR="00A811F9" w:rsidRPr="005823C2">
              <w:rPr>
                <w:rFonts w:ascii="Times New Roman" w:hAnsi="Times New Roman" w:cs="Times New Roman"/>
                <w:color w:val="000000"/>
              </w:rPr>
              <w:t>.А</w:t>
            </w:r>
            <w:proofErr w:type="gramEnd"/>
            <w:r w:rsidR="00A811F9" w:rsidRPr="005823C2">
              <w:rPr>
                <w:rFonts w:ascii="Times New Roman" w:hAnsi="Times New Roman" w:cs="Times New Roman"/>
                <w:color w:val="000000"/>
              </w:rPr>
              <w:t>лькино</w:t>
            </w:r>
            <w:proofErr w:type="spellEnd"/>
            <w:r w:rsidR="00A811F9" w:rsidRPr="005823C2">
              <w:rPr>
                <w:rFonts w:ascii="Times New Roman" w:hAnsi="Times New Roman" w:cs="Times New Roman"/>
                <w:color w:val="000000"/>
              </w:rPr>
              <w:t xml:space="preserve"> Самарская обл., Похвистневский р-н, </w:t>
            </w:r>
            <w:proofErr w:type="spellStart"/>
            <w:r w:rsidR="00A811F9" w:rsidRPr="005823C2">
              <w:rPr>
                <w:rFonts w:ascii="Times New Roman" w:hAnsi="Times New Roman" w:cs="Times New Roman"/>
                <w:color w:val="000000"/>
              </w:rPr>
              <w:t>с.Алькино</w:t>
            </w:r>
            <w:proofErr w:type="spellEnd"/>
            <w:r w:rsidR="00A811F9" w:rsidRPr="005823C2">
              <w:rPr>
                <w:rFonts w:ascii="Times New Roman" w:hAnsi="Times New Roman" w:cs="Times New Roman"/>
                <w:color w:val="000000"/>
              </w:rPr>
              <w:t>, ул. Советская, д.93</w:t>
            </w:r>
          </w:p>
        </w:tc>
        <w:tc>
          <w:tcPr>
            <w:tcW w:w="1236" w:type="dxa"/>
            <w:vMerge w:val="restart"/>
          </w:tcPr>
          <w:p w14:paraId="00E51B8A" w14:textId="77777777" w:rsidR="00A811F9" w:rsidRPr="005823C2" w:rsidRDefault="00A811F9" w:rsidP="00401DFD">
            <w:pPr>
              <w:tabs>
                <w:tab w:val="right" w:pos="9921"/>
              </w:tabs>
              <w:rPr>
                <w:rFonts w:ascii="Times New Roman" w:hAnsi="Times New Roman" w:cs="Times New Roman"/>
              </w:rPr>
            </w:pPr>
          </w:p>
        </w:tc>
        <w:tc>
          <w:tcPr>
            <w:tcW w:w="1238" w:type="dxa"/>
            <w:vMerge w:val="restart"/>
          </w:tcPr>
          <w:p w14:paraId="705E237E" w14:textId="5D21A36F" w:rsidR="00A811F9" w:rsidRPr="005823C2" w:rsidRDefault="003670EA" w:rsidP="00401DFD">
            <w:pPr>
              <w:tabs>
                <w:tab w:val="right" w:pos="9921"/>
              </w:tabs>
              <w:rPr>
                <w:rFonts w:ascii="Times New Roman" w:hAnsi="Times New Roman" w:cs="Times New Roman"/>
              </w:rPr>
            </w:pPr>
            <w:r>
              <w:rPr>
                <w:rFonts w:ascii="Times New Roman" w:hAnsi="Times New Roman" w:cs="Times New Roman"/>
              </w:rPr>
              <w:t>11</w:t>
            </w:r>
            <w:r w:rsidR="00A811F9">
              <w:rPr>
                <w:rFonts w:ascii="Times New Roman" w:hAnsi="Times New Roman" w:cs="Times New Roman"/>
              </w:rPr>
              <w:t>.08.2025-01.09.2025</w:t>
            </w:r>
          </w:p>
        </w:tc>
      </w:tr>
      <w:tr w:rsidR="00A811F9" w:rsidRPr="005823C2" w14:paraId="72DDA69F" w14:textId="77777777" w:rsidTr="003670EA">
        <w:tc>
          <w:tcPr>
            <w:tcW w:w="510" w:type="dxa"/>
          </w:tcPr>
          <w:p w14:paraId="07ED8C1C" w14:textId="77777777" w:rsidR="00A811F9" w:rsidRPr="005823C2" w:rsidRDefault="00A811F9" w:rsidP="00A811F9">
            <w:pPr>
              <w:pStyle w:val="a7"/>
              <w:numPr>
                <w:ilvl w:val="0"/>
                <w:numId w:val="17"/>
              </w:numPr>
              <w:tabs>
                <w:tab w:val="right" w:pos="9921"/>
              </w:tabs>
              <w:autoSpaceDE/>
              <w:autoSpaceDN/>
              <w:adjustRightInd/>
              <w:spacing w:line="276" w:lineRule="auto"/>
            </w:pPr>
          </w:p>
        </w:tc>
        <w:tc>
          <w:tcPr>
            <w:tcW w:w="2348" w:type="dxa"/>
            <w:vMerge/>
          </w:tcPr>
          <w:p w14:paraId="3F24C71E" w14:textId="77777777" w:rsidR="00A811F9" w:rsidRPr="005823C2" w:rsidRDefault="00A811F9" w:rsidP="00401DFD">
            <w:pPr>
              <w:tabs>
                <w:tab w:val="right" w:pos="9921"/>
              </w:tabs>
              <w:rPr>
                <w:rFonts w:ascii="Times New Roman" w:hAnsi="Times New Roman" w:cs="Times New Roman"/>
              </w:rPr>
            </w:pPr>
          </w:p>
        </w:tc>
        <w:tc>
          <w:tcPr>
            <w:tcW w:w="4579" w:type="dxa"/>
            <w:vAlign w:val="bottom"/>
          </w:tcPr>
          <w:p w14:paraId="00F7A58A" w14:textId="2CCFD6A8" w:rsidR="00A811F9" w:rsidRPr="005823C2" w:rsidRDefault="00E86FEC" w:rsidP="00401DFD">
            <w:pPr>
              <w:tabs>
                <w:tab w:val="right" w:pos="9921"/>
              </w:tabs>
              <w:rPr>
                <w:rFonts w:ascii="Times New Roman" w:hAnsi="Times New Roman" w:cs="Times New Roman"/>
              </w:rPr>
            </w:pPr>
            <w:r>
              <w:rPr>
                <w:rFonts w:ascii="Times New Roman" w:hAnsi="Times New Roman" w:cs="Times New Roman"/>
                <w:color w:val="000000"/>
              </w:rPr>
              <w:t>Теплопотребляющая установка</w:t>
            </w:r>
            <w:r w:rsidR="00557A5B">
              <w:rPr>
                <w:rFonts w:ascii="Times New Roman" w:hAnsi="Times New Roman" w:cs="Times New Roman"/>
                <w:color w:val="000000"/>
              </w:rPr>
              <w:t xml:space="preserve"> здания</w:t>
            </w:r>
            <w:r w:rsidRPr="005823C2">
              <w:rPr>
                <w:rFonts w:ascii="Times New Roman" w:hAnsi="Times New Roman" w:cs="Times New Roman"/>
                <w:color w:val="000000"/>
              </w:rPr>
              <w:t xml:space="preserve"> </w:t>
            </w:r>
            <w:r w:rsidR="00A811F9" w:rsidRPr="005823C2">
              <w:rPr>
                <w:rFonts w:ascii="Times New Roman" w:hAnsi="Times New Roman" w:cs="Times New Roman"/>
                <w:color w:val="000000"/>
              </w:rPr>
              <w:t xml:space="preserve">СДК </w:t>
            </w:r>
            <w:proofErr w:type="spellStart"/>
            <w:r w:rsidR="00A811F9" w:rsidRPr="005823C2">
              <w:rPr>
                <w:rFonts w:ascii="Times New Roman" w:hAnsi="Times New Roman" w:cs="Times New Roman"/>
                <w:color w:val="000000"/>
              </w:rPr>
              <w:t>с</w:t>
            </w:r>
            <w:proofErr w:type="gramStart"/>
            <w:r w:rsidR="00A811F9" w:rsidRPr="005823C2">
              <w:rPr>
                <w:rFonts w:ascii="Times New Roman" w:hAnsi="Times New Roman" w:cs="Times New Roman"/>
                <w:color w:val="000000"/>
              </w:rPr>
              <w:t>.Б</w:t>
            </w:r>
            <w:proofErr w:type="gramEnd"/>
            <w:r w:rsidR="00A811F9" w:rsidRPr="005823C2">
              <w:rPr>
                <w:rFonts w:ascii="Times New Roman" w:hAnsi="Times New Roman" w:cs="Times New Roman"/>
                <w:color w:val="000000"/>
              </w:rPr>
              <w:t>ольшой</w:t>
            </w:r>
            <w:proofErr w:type="spellEnd"/>
            <w:r w:rsidR="00A811F9" w:rsidRPr="005823C2">
              <w:rPr>
                <w:rFonts w:ascii="Times New Roman" w:hAnsi="Times New Roman" w:cs="Times New Roman"/>
                <w:color w:val="000000"/>
              </w:rPr>
              <w:t xml:space="preserve"> Толкай Самарская обл., Похвистневский р-н, </w:t>
            </w:r>
            <w:proofErr w:type="spellStart"/>
            <w:r w:rsidR="00A811F9" w:rsidRPr="005823C2">
              <w:rPr>
                <w:rFonts w:ascii="Times New Roman" w:hAnsi="Times New Roman" w:cs="Times New Roman"/>
                <w:color w:val="000000"/>
              </w:rPr>
              <w:t>с.Б.Толкай</w:t>
            </w:r>
            <w:proofErr w:type="spellEnd"/>
            <w:r w:rsidR="00A811F9" w:rsidRPr="005823C2">
              <w:rPr>
                <w:rFonts w:ascii="Times New Roman" w:hAnsi="Times New Roman" w:cs="Times New Roman"/>
                <w:color w:val="000000"/>
              </w:rPr>
              <w:t xml:space="preserve">, </w:t>
            </w:r>
            <w:proofErr w:type="spellStart"/>
            <w:r w:rsidR="00A811F9" w:rsidRPr="005823C2">
              <w:rPr>
                <w:rFonts w:ascii="Times New Roman" w:hAnsi="Times New Roman" w:cs="Times New Roman"/>
                <w:color w:val="000000"/>
              </w:rPr>
              <w:t>ул.Ленина</w:t>
            </w:r>
            <w:proofErr w:type="spellEnd"/>
            <w:r w:rsidR="00A811F9" w:rsidRPr="005823C2">
              <w:rPr>
                <w:rFonts w:ascii="Times New Roman" w:hAnsi="Times New Roman" w:cs="Times New Roman"/>
                <w:color w:val="000000"/>
              </w:rPr>
              <w:t>, д.96</w:t>
            </w:r>
          </w:p>
        </w:tc>
        <w:tc>
          <w:tcPr>
            <w:tcW w:w="1236" w:type="dxa"/>
            <w:vMerge/>
          </w:tcPr>
          <w:p w14:paraId="3796583B" w14:textId="77777777" w:rsidR="00A811F9" w:rsidRPr="005823C2" w:rsidRDefault="00A811F9" w:rsidP="00401DFD">
            <w:pPr>
              <w:tabs>
                <w:tab w:val="right" w:pos="9921"/>
              </w:tabs>
              <w:rPr>
                <w:rFonts w:ascii="Times New Roman" w:hAnsi="Times New Roman" w:cs="Times New Roman"/>
              </w:rPr>
            </w:pPr>
          </w:p>
        </w:tc>
        <w:tc>
          <w:tcPr>
            <w:tcW w:w="1238" w:type="dxa"/>
            <w:vMerge/>
          </w:tcPr>
          <w:p w14:paraId="1DC392A6" w14:textId="77777777" w:rsidR="00A811F9" w:rsidRPr="005823C2" w:rsidRDefault="00A811F9" w:rsidP="00401DFD">
            <w:pPr>
              <w:tabs>
                <w:tab w:val="right" w:pos="9921"/>
              </w:tabs>
              <w:rPr>
                <w:rFonts w:ascii="Times New Roman" w:hAnsi="Times New Roman" w:cs="Times New Roman"/>
              </w:rPr>
            </w:pPr>
          </w:p>
        </w:tc>
      </w:tr>
      <w:tr w:rsidR="00A811F9" w:rsidRPr="005823C2" w14:paraId="08228302" w14:textId="77777777" w:rsidTr="003670EA">
        <w:tc>
          <w:tcPr>
            <w:tcW w:w="510" w:type="dxa"/>
          </w:tcPr>
          <w:p w14:paraId="3C4E0411" w14:textId="77777777" w:rsidR="00A811F9" w:rsidRPr="005823C2" w:rsidRDefault="00A811F9" w:rsidP="00A811F9">
            <w:pPr>
              <w:pStyle w:val="a7"/>
              <w:numPr>
                <w:ilvl w:val="0"/>
                <w:numId w:val="17"/>
              </w:numPr>
              <w:tabs>
                <w:tab w:val="right" w:pos="9921"/>
              </w:tabs>
              <w:autoSpaceDE/>
              <w:autoSpaceDN/>
              <w:adjustRightInd/>
              <w:spacing w:line="276" w:lineRule="auto"/>
            </w:pPr>
          </w:p>
        </w:tc>
        <w:tc>
          <w:tcPr>
            <w:tcW w:w="2348" w:type="dxa"/>
            <w:vMerge/>
          </w:tcPr>
          <w:p w14:paraId="17FEE602" w14:textId="77777777" w:rsidR="00A811F9" w:rsidRPr="005823C2" w:rsidRDefault="00A811F9" w:rsidP="00401DFD">
            <w:pPr>
              <w:tabs>
                <w:tab w:val="right" w:pos="9921"/>
              </w:tabs>
              <w:rPr>
                <w:rFonts w:ascii="Times New Roman" w:hAnsi="Times New Roman" w:cs="Times New Roman"/>
              </w:rPr>
            </w:pPr>
          </w:p>
        </w:tc>
        <w:tc>
          <w:tcPr>
            <w:tcW w:w="4579" w:type="dxa"/>
            <w:vAlign w:val="bottom"/>
          </w:tcPr>
          <w:p w14:paraId="28CA886F" w14:textId="7C1A2A90" w:rsidR="00A811F9" w:rsidRPr="005823C2" w:rsidRDefault="00E86FEC" w:rsidP="00401DFD">
            <w:pPr>
              <w:tabs>
                <w:tab w:val="right" w:pos="9921"/>
              </w:tabs>
              <w:rPr>
                <w:rFonts w:ascii="Times New Roman" w:hAnsi="Times New Roman" w:cs="Times New Roman"/>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sidR="00557A5B">
              <w:rPr>
                <w:rFonts w:ascii="Times New Roman" w:hAnsi="Times New Roman" w:cs="Times New Roman"/>
                <w:color w:val="000000"/>
              </w:rPr>
              <w:t>здания</w:t>
            </w:r>
            <w:r w:rsidR="00557A5B" w:rsidRPr="005823C2">
              <w:rPr>
                <w:rFonts w:ascii="Times New Roman" w:hAnsi="Times New Roman" w:cs="Times New Roman"/>
                <w:color w:val="000000"/>
              </w:rPr>
              <w:t xml:space="preserve"> </w:t>
            </w:r>
            <w:r w:rsidR="00557A5B">
              <w:rPr>
                <w:rFonts w:ascii="Times New Roman" w:hAnsi="Times New Roman" w:cs="Times New Roman"/>
                <w:color w:val="000000"/>
              </w:rPr>
              <w:t xml:space="preserve"> </w:t>
            </w:r>
            <w:r w:rsidR="00A811F9" w:rsidRPr="005823C2">
              <w:rPr>
                <w:rFonts w:ascii="Times New Roman" w:hAnsi="Times New Roman" w:cs="Times New Roman"/>
                <w:color w:val="000000"/>
              </w:rPr>
              <w:t xml:space="preserve">СДК </w:t>
            </w:r>
            <w:proofErr w:type="spellStart"/>
            <w:r w:rsidR="00A811F9" w:rsidRPr="005823C2">
              <w:rPr>
                <w:rFonts w:ascii="Times New Roman" w:hAnsi="Times New Roman" w:cs="Times New Roman"/>
                <w:color w:val="000000"/>
              </w:rPr>
              <w:t>с</w:t>
            </w:r>
            <w:proofErr w:type="gramStart"/>
            <w:r w:rsidR="00A811F9" w:rsidRPr="005823C2">
              <w:rPr>
                <w:rFonts w:ascii="Times New Roman" w:hAnsi="Times New Roman" w:cs="Times New Roman"/>
                <w:color w:val="000000"/>
              </w:rPr>
              <w:t>.К</w:t>
            </w:r>
            <w:proofErr w:type="gramEnd"/>
            <w:r w:rsidR="00A811F9" w:rsidRPr="005823C2">
              <w:rPr>
                <w:rFonts w:ascii="Times New Roman" w:hAnsi="Times New Roman" w:cs="Times New Roman"/>
                <w:color w:val="000000"/>
              </w:rPr>
              <w:t>расные</w:t>
            </w:r>
            <w:proofErr w:type="spellEnd"/>
            <w:r w:rsidR="00A811F9" w:rsidRPr="005823C2">
              <w:rPr>
                <w:rFonts w:ascii="Times New Roman" w:hAnsi="Times New Roman" w:cs="Times New Roman"/>
                <w:color w:val="000000"/>
              </w:rPr>
              <w:t xml:space="preserve"> Ключи Самарская обл., Похвистневский р-н, </w:t>
            </w:r>
            <w:proofErr w:type="spellStart"/>
            <w:r w:rsidR="00A811F9" w:rsidRPr="005823C2">
              <w:rPr>
                <w:rFonts w:ascii="Times New Roman" w:hAnsi="Times New Roman" w:cs="Times New Roman"/>
                <w:color w:val="000000"/>
              </w:rPr>
              <w:t>с.Красные</w:t>
            </w:r>
            <w:proofErr w:type="spellEnd"/>
            <w:r w:rsidR="00A811F9" w:rsidRPr="005823C2">
              <w:rPr>
                <w:rFonts w:ascii="Times New Roman" w:hAnsi="Times New Roman" w:cs="Times New Roman"/>
                <w:color w:val="000000"/>
              </w:rPr>
              <w:t xml:space="preserve"> Ключи, </w:t>
            </w:r>
            <w:proofErr w:type="spellStart"/>
            <w:r w:rsidR="00A811F9" w:rsidRPr="005823C2">
              <w:rPr>
                <w:rFonts w:ascii="Times New Roman" w:hAnsi="Times New Roman" w:cs="Times New Roman"/>
                <w:color w:val="000000"/>
              </w:rPr>
              <w:t>ул.Лукьянова</w:t>
            </w:r>
            <w:proofErr w:type="spellEnd"/>
          </w:p>
        </w:tc>
        <w:tc>
          <w:tcPr>
            <w:tcW w:w="1236" w:type="dxa"/>
            <w:vMerge/>
          </w:tcPr>
          <w:p w14:paraId="7CE0DC84" w14:textId="77777777" w:rsidR="00A811F9" w:rsidRPr="005823C2" w:rsidRDefault="00A811F9" w:rsidP="00401DFD">
            <w:pPr>
              <w:tabs>
                <w:tab w:val="right" w:pos="9921"/>
              </w:tabs>
              <w:rPr>
                <w:rFonts w:ascii="Times New Roman" w:hAnsi="Times New Roman" w:cs="Times New Roman"/>
              </w:rPr>
            </w:pPr>
          </w:p>
        </w:tc>
        <w:tc>
          <w:tcPr>
            <w:tcW w:w="1238" w:type="dxa"/>
            <w:vMerge/>
          </w:tcPr>
          <w:p w14:paraId="5978BE1F" w14:textId="77777777" w:rsidR="00A811F9" w:rsidRPr="005823C2" w:rsidRDefault="00A811F9" w:rsidP="00401DFD">
            <w:pPr>
              <w:tabs>
                <w:tab w:val="right" w:pos="9921"/>
              </w:tabs>
              <w:rPr>
                <w:rFonts w:ascii="Times New Roman" w:hAnsi="Times New Roman" w:cs="Times New Roman"/>
              </w:rPr>
            </w:pPr>
          </w:p>
        </w:tc>
      </w:tr>
      <w:tr w:rsidR="00A811F9" w:rsidRPr="005823C2" w14:paraId="6B942375" w14:textId="77777777" w:rsidTr="003670EA">
        <w:tc>
          <w:tcPr>
            <w:tcW w:w="510" w:type="dxa"/>
          </w:tcPr>
          <w:p w14:paraId="2F088BBD" w14:textId="77777777" w:rsidR="00A811F9" w:rsidRPr="005823C2" w:rsidRDefault="00A811F9" w:rsidP="00A811F9">
            <w:pPr>
              <w:pStyle w:val="a7"/>
              <w:numPr>
                <w:ilvl w:val="0"/>
                <w:numId w:val="17"/>
              </w:numPr>
              <w:tabs>
                <w:tab w:val="right" w:pos="9921"/>
              </w:tabs>
              <w:autoSpaceDE/>
              <w:autoSpaceDN/>
              <w:adjustRightInd/>
              <w:spacing w:line="276" w:lineRule="auto"/>
            </w:pPr>
          </w:p>
        </w:tc>
        <w:tc>
          <w:tcPr>
            <w:tcW w:w="2348" w:type="dxa"/>
            <w:vMerge/>
          </w:tcPr>
          <w:p w14:paraId="75E5AB59" w14:textId="77777777" w:rsidR="00A811F9" w:rsidRPr="005823C2" w:rsidRDefault="00A811F9" w:rsidP="00401DFD">
            <w:pPr>
              <w:tabs>
                <w:tab w:val="right" w:pos="9921"/>
              </w:tabs>
              <w:rPr>
                <w:rFonts w:ascii="Times New Roman" w:hAnsi="Times New Roman" w:cs="Times New Roman"/>
              </w:rPr>
            </w:pPr>
          </w:p>
        </w:tc>
        <w:tc>
          <w:tcPr>
            <w:tcW w:w="4579" w:type="dxa"/>
            <w:vAlign w:val="bottom"/>
          </w:tcPr>
          <w:p w14:paraId="06EB5F6F" w14:textId="3663B448" w:rsidR="00A811F9" w:rsidRPr="005823C2" w:rsidRDefault="00E86FEC" w:rsidP="00401DFD">
            <w:pPr>
              <w:tabs>
                <w:tab w:val="right" w:pos="9921"/>
              </w:tabs>
              <w:rPr>
                <w:rFonts w:ascii="Times New Roman" w:hAnsi="Times New Roman" w:cs="Times New Roman"/>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Pr>
                <w:rFonts w:ascii="Times New Roman" w:hAnsi="Times New Roman" w:cs="Times New Roman"/>
                <w:color w:val="000000"/>
              </w:rPr>
              <w:t xml:space="preserve"> </w:t>
            </w:r>
            <w:r w:rsidR="00557A5B">
              <w:rPr>
                <w:rFonts w:ascii="Times New Roman" w:hAnsi="Times New Roman" w:cs="Times New Roman"/>
                <w:color w:val="000000"/>
              </w:rPr>
              <w:t>здания</w:t>
            </w:r>
            <w:r w:rsidR="00557A5B" w:rsidRPr="005823C2">
              <w:rPr>
                <w:rFonts w:ascii="Times New Roman" w:hAnsi="Times New Roman" w:cs="Times New Roman"/>
                <w:color w:val="000000"/>
              </w:rPr>
              <w:t xml:space="preserve"> </w:t>
            </w:r>
            <w:r w:rsidR="00557A5B">
              <w:rPr>
                <w:rFonts w:ascii="Times New Roman" w:hAnsi="Times New Roman" w:cs="Times New Roman"/>
                <w:color w:val="000000"/>
              </w:rPr>
              <w:t xml:space="preserve"> </w:t>
            </w:r>
            <w:r w:rsidR="00A811F9" w:rsidRPr="005823C2">
              <w:rPr>
                <w:rFonts w:ascii="Times New Roman" w:hAnsi="Times New Roman" w:cs="Times New Roman"/>
                <w:color w:val="000000"/>
              </w:rPr>
              <w:t>Библиотек</w:t>
            </w:r>
            <w:r w:rsidR="00557A5B">
              <w:rPr>
                <w:rFonts w:ascii="Times New Roman" w:hAnsi="Times New Roman" w:cs="Times New Roman"/>
                <w:color w:val="000000"/>
              </w:rPr>
              <w:t>и</w:t>
            </w:r>
            <w:r w:rsidR="00A811F9" w:rsidRPr="005823C2">
              <w:rPr>
                <w:rFonts w:ascii="Times New Roman" w:hAnsi="Times New Roman" w:cs="Times New Roman"/>
                <w:color w:val="000000"/>
              </w:rPr>
              <w:t xml:space="preserve"> </w:t>
            </w:r>
            <w:proofErr w:type="spellStart"/>
            <w:r w:rsidR="00A811F9" w:rsidRPr="005823C2">
              <w:rPr>
                <w:rFonts w:ascii="Times New Roman" w:hAnsi="Times New Roman" w:cs="Times New Roman"/>
                <w:color w:val="000000"/>
              </w:rPr>
              <w:t>с</w:t>
            </w:r>
            <w:proofErr w:type="gramStart"/>
            <w:r w:rsidR="00A811F9" w:rsidRPr="005823C2">
              <w:rPr>
                <w:rFonts w:ascii="Times New Roman" w:hAnsi="Times New Roman" w:cs="Times New Roman"/>
                <w:color w:val="000000"/>
              </w:rPr>
              <w:t>.К</w:t>
            </w:r>
            <w:proofErr w:type="gramEnd"/>
            <w:r w:rsidR="00A811F9" w:rsidRPr="005823C2">
              <w:rPr>
                <w:rFonts w:ascii="Times New Roman" w:hAnsi="Times New Roman" w:cs="Times New Roman"/>
                <w:color w:val="000000"/>
              </w:rPr>
              <w:t>расные</w:t>
            </w:r>
            <w:proofErr w:type="spellEnd"/>
            <w:r w:rsidR="00A811F9" w:rsidRPr="005823C2">
              <w:rPr>
                <w:rFonts w:ascii="Times New Roman" w:hAnsi="Times New Roman" w:cs="Times New Roman"/>
                <w:color w:val="000000"/>
              </w:rPr>
              <w:t xml:space="preserve"> Ключи Самарская обл., Похвистневский р-н, </w:t>
            </w:r>
            <w:proofErr w:type="spellStart"/>
            <w:r w:rsidR="00A811F9" w:rsidRPr="005823C2">
              <w:rPr>
                <w:rFonts w:ascii="Times New Roman" w:hAnsi="Times New Roman" w:cs="Times New Roman"/>
                <w:color w:val="000000"/>
              </w:rPr>
              <w:t>с.Красные</w:t>
            </w:r>
            <w:proofErr w:type="spellEnd"/>
            <w:r w:rsidR="00A811F9" w:rsidRPr="005823C2">
              <w:rPr>
                <w:rFonts w:ascii="Times New Roman" w:hAnsi="Times New Roman" w:cs="Times New Roman"/>
                <w:color w:val="000000"/>
              </w:rPr>
              <w:t xml:space="preserve"> Ключи,  </w:t>
            </w:r>
            <w:proofErr w:type="spellStart"/>
            <w:r w:rsidR="00A811F9" w:rsidRPr="005823C2">
              <w:rPr>
                <w:rFonts w:ascii="Times New Roman" w:hAnsi="Times New Roman" w:cs="Times New Roman"/>
                <w:color w:val="000000"/>
              </w:rPr>
              <w:t>ул.Лукьянова</w:t>
            </w:r>
            <w:proofErr w:type="spellEnd"/>
            <w:r w:rsidR="00A811F9" w:rsidRPr="005823C2">
              <w:rPr>
                <w:rFonts w:ascii="Times New Roman" w:hAnsi="Times New Roman" w:cs="Times New Roman"/>
                <w:color w:val="000000"/>
              </w:rPr>
              <w:t>, д.69А</w:t>
            </w:r>
          </w:p>
        </w:tc>
        <w:tc>
          <w:tcPr>
            <w:tcW w:w="1236" w:type="dxa"/>
            <w:vMerge/>
          </w:tcPr>
          <w:p w14:paraId="0EB8E099" w14:textId="77777777" w:rsidR="00A811F9" w:rsidRPr="005823C2" w:rsidRDefault="00A811F9" w:rsidP="00401DFD">
            <w:pPr>
              <w:tabs>
                <w:tab w:val="right" w:pos="9921"/>
              </w:tabs>
              <w:rPr>
                <w:rFonts w:ascii="Times New Roman" w:hAnsi="Times New Roman" w:cs="Times New Roman"/>
              </w:rPr>
            </w:pPr>
          </w:p>
        </w:tc>
        <w:tc>
          <w:tcPr>
            <w:tcW w:w="1238" w:type="dxa"/>
            <w:vMerge/>
          </w:tcPr>
          <w:p w14:paraId="658CF4B1" w14:textId="77777777" w:rsidR="00A811F9" w:rsidRPr="005823C2" w:rsidRDefault="00A811F9" w:rsidP="00401DFD">
            <w:pPr>
              <w:tabs>
                <w:tab w:val="right" w:pos="9921"/>
              </w:tabs>
              <w:rPr>
                <w:rFonts w:ascii="Times New Roman" w:hAnsi="Times New Roman" w:cs="Times New Roman"/>
              </w:rPr>
            </w:pPr>
          </w:p>
        </w:tc>
      </w:tr>
      <w:tr w:rsidR="00A811F9" w:rsidRPr="005823C2" w14:paraId="1BC7441C" w14:textId="77777777" w:rsidTr="003670EA">
        <w:tc>
          <w:tcPr>
            <w:tcW w:w="510" w:type="dxa"/>
          </w:tcPr>
          <w:p w14:paraId="2D2134B1" w14:textId="77777777" w:rsidR="00A811F9" w:rsidRPr="005823C2" w:rsidRDefault="00A811F9" w:rsidP="00A811F9">
            <w:pPr>
              <w:pStyle w:val="a7"/>
              <w:numPr>
                <w:ilvl w:val="0"/>
                <w:numId w:val="17"/>
              </w:numPr>
              <w:tabs>
                <w:tab w:val="right" w:pos="9921"/>
              </w:tabs>
              <w:autoSpaceDE/>
              <w:autoSpaceDN/>
              <w:adjustRightInd/>
              <w:spacing w:line="276" w:lineRule="auto"/>
            </w:pPr>
          </w:p>
        </w:tc>
        <w:tc>
          <w:tcPr>
            <w:tcW w:w="2348" w:type="dxa"/>
            <w:vMerge/>
          </w:tcPr>
          <w:p w14:paraId="6DEF476F" w14:textId="77777777" w:rsidR="00A811F9" w:rsidRPr="005823C2" w:rsidRDefault="00A811F9" w:rsidP="00401DFD">
            <w:pPr>
              <w:tabs>
                <w:tab w:val="right" w:pos="9921"/>
              </w:tabs>
              <w:rPr>
                <w:rFonts w:ascii="Times New Roman" w:hAnsi="Times New Roman" w:cs="Times New Roman"/>
              </w:rPr>
            </w:pPr>
          </w:p>
        </w:tc>
        <w:tc>
          <w:tcPr>
            <w:tcW w:w="4579" w:type="dxa"/>
            <w:vAlign w:val="bottom"/>
          </w:tcPr>
          <w:p w14:paraId="0F946510" w14:textId="122487EE" w:rsidR="00A811F9" w:rsidRPr="005823C2" w:rsidRDefault="00E86FEC" w:rsidP="00401DFD">
            <w:pPr>
              <w:tabs>
                <w:tab w:val="right" w:pos="9921"/>
              </w:tabs>
              <w:rPr>
                <w:rFonts w:ascii="Times New Roman" w:hAnsi="Times New Roman" w:cs="Times New Roman"/>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sidR="00557A5B">
              <w:rPr>
                <w:rFonts w:ascii="Times New Roman" w:hAnsi="Times New Roman" w:cs="Times New Roman"/>
                <w:color w:val="000000"/>
              </w:rPr>
              <w:t xml:space="preserve">здания </w:t>
            </w:r>
            <w:r>
              <w:rPr>
                <w:rFonts w:ascii="Times New Roman" w:hAnsi="Times New Roman" w:cs="Times New Roman"/>
                <w:color w:val="000000"/>
              </w:rPr>
              <w:t xml:space="preserve"> </w:t>
            </w:r>
            <w:r w:rsidR="00A811F9" w:rsidRPr="005823C2">
              <w:rPr>
                <w:rFonts w:ascii="Times New Roman" w:hAnsi="Times New Roman" w:cs="Times New Roman"/>
                <w:color w:val="000000"/>
              </w:rPr>
              <w:t xml:space="preserve">СДК </w:t>
            </w:r>
            <w:proofErr w:type="spellStart"/>
            <w:r w:rsidR="00A811F9" w:rsidRPr="005823C2">
              <w:rPr>
                <w:rFonts w:ascii="Times New Roman" w:hAnsi="Times New Roman" w:cs="Times New Roman"/>
                <w:color w:val="000000"/>
              </w:rPr>
              <w:t>с</w:t>
            </w:r>
            <w:proofErr w:type="gramStart"/>
            <w:r w:rsidR="00A811F9" w:rsidRPr="005823C2">
              <w:rPr>
                <w:rFonts w:ascii="Times New Roman" w:hAnsi="Times New Roman" w:cs="Times New Roman"/>
                <w:color w:val="000000"/>
              </w:rPr>
              <w:t>.Б</w:t>
            </w:r>
            <w:proofErr w:type="gramEnd"/>
            <w:r w:rsidR="00A811F9" w:rsidRPr="005823C2">
              <w:rPr>
                <w:rFonts w:ascii="Times New Roman" w:hAnsi="Times New Roman" w:cs="Times New Roman"/>
                <w:color w:val="000000"/>
              </w:rPr>
              <w:t>ольшая</w:t>
            </w:r>
            <w:proofErr w:type="spellEnd"/>
            <w:r w:rsidR="00A811F9" w:rsidRPr="005823C2">
              <w:rPr>
                <w:rFonts w:ascii="Times New Roman" w:hAnsi="Times New Roman" w:cs="Times New Roman"/>
                <w:color w:val="000000"/>
              </w:rPr>
              <w:t xml:space="preserve"> </w:t>
            </w:r>
            <w:proofErr w:type="spellStart"/>
            <w:r w:rsidR="00A811F9" w:rsidRPr="005823C2">
              <w:rPr>
                <w:rFonts w:ascii="Times New Roman" w:hAnsi="Times New Roman" w:cs="Times New Roman"/>
                <w:color w:val="000000"/>
              </w:rPr>
              <w:t>Ега</w:t>
            </w:r>
            <w:proofErr w:type="spellEnd"/>
            <w:r w:rsidR="00A811F9" w:rsidRPr="005823C2">
              <w:rPr>
                <w:rFonts w:ascii="Times New Roman" w:hAnsi="Times New Roman" w:cs="Times New Roman"/>
                <w:color w:val="000000"/>
              </w:rPr>
              <w:t xml:space="preserve"> Самарская обл., Похвистневский р-н, </w:t>
            </w:r>
            <w:proofErr w:type="spellStart"/>
            <w:r w:rsidR="00A811F9" w:rsidRPr="005823C2">
              <w:rPr>
                <w:rFonts w:ascii="Times New Roman" w:hAnsi="Times New Roman" w:cs="Times New Roman"/>
                <w:color w:val="000000"/>
              </w:rPr>
              <w:t>с.Б.Ега</w:t>
            </w:r>
            <w:proofErr w:type="spellEnd"/>
            <w:r w:rsidR="00A811F9" w:rsidRPr="005823C2">
              <w:rPr>
                <w:rFonts w:ascii="Times New Roman" w:hAnsi="Times New Roman" w:cs="Times New Roman"/>
                <w:color w:val="000000"/>
              </w:rPr>
              <w:t xml:space="preserve">, ул.Центральная,д.38. </w:t>
            </w:r>
          </w:p>
        </w:tc>
        <w:tc>
          <w:tcPr>
            <w:tcW w:w="1236" w:type="dxa"/>
            <w:vMerge/>
          </w:tcPr>
          <w:p w14:paraId="4AF5D47A" w14:textId="77777777" w:rsidR="00A811F9" w:rsidRPr="005823C2" w:rsidRDefault="00A811F9" w:rsidP="00401DFD">
            <w:pPr>
              <w:tabs>
                <w:tab w:val="right" w:pos="9921"/>
              </w:tabs>
              <w:rPr>
                <w:rFonts w:ascii="Times New Roman" w:hAnsi="Times New Roman" w:cs="Times New Roman"/>
              </w:rPr>
            </w:pPr>
          </w:p>
        </w:tc>
        <w:tc>
          <w:tcPr>
            <w:tcW w:w="1238" w:type="dxa"/>
            <w:vMerge/>
          </w:tcPr>
          <w:p w14:paraId="53E538F7" w14:textId="77777777" w:rsidR="00A811F9" w:rsidRPr="005823C2" w:rsidRDefault="00A811F9" w:rsidP="00401DFD">
            <w:pPr>
              <w:tabs>
                <w:tab w:val="right" w:pos="9921"/>
              </w:tabs>
              <w:rPr>
                <w:rFonts w:ascii="Times New Roman" w:hAnsi="Times New Roman" w:cs="Times New Roman"/>
              </w:rPr>
            </w:pPr>
          </w:p>
        </w:tc>
      </w:tr>
      <w:tr w:rsidR="00A811F9" w:rsidRPr="005823C2" w14:paraId="30619879" w14:textId="77777777" w:rsidTr="003670EA">
        <w:tc>
          <w:tcPr>
            <w:tcW w:w="510" w:type="dxa"/>
          </w:tcPr>
          <w:p w14:paraId="468C9A9F" w14:textId="77777777" w:rsidR="00A811F9" w:rsidRPr="005823C2" w:rsidRDefault="00A811F9" w:rsidP="00A811F9">
            <w:pPr>
              <w:pStyle w:val="a7"/>
              <w:numPr>
                <w:ilvl w:val="0"/>
                <w:numId w:val="17"/>
              </w:numPr>
              <w:tabs>
                <w:tab w:val="right" w:pos="9921"/>
              </w:tabs>
              <w:autoSpaceDE/>
              <w:autoSpaceDN/>
              <w:adjustRightInd/>
              <w:spacing w:line="276" w:lineRule="auto"/>
            </w:pPr>
          </w:p>
        </w:tc>
        <w:tc>
          <w:tcPr>
            <w:tcW w:w="2348" w:type="dxa"/>
            <w:vMerge/>
          </w:tcPr>
          <w:p w14:paraId="1B14A54C" w14:textId="77777777" w:rsidR="00A811F9" w:rsidRPr="005823C2" w:rsidRDefault="00A811F9" w:rsidP="00401DFD">
            <w:pPr>
              <w:tabs>
                <w:tab w:val="right" w:pos="9921"/>
              </w:tabs>
              <w:rPr>
                <w:rFonts w:ascii="Times New Roman" w:hAnsi="Times New Roman" w:cs="Times New Roman"/>
              </w:rPr>
            </w:pPr>
          </w:p>
        </w:tc>
        <w:tc>
          <w:tcPr>
            <w:tcW w:w="4579" w:type="dxa"/>
            <w:vAlign w:val="bottom"/>
          </w:tcPr>
          <w:p w14:paraId="02161ECB" w14:textId="5AC4775A" w:rsidR="00A811F9" w:rsidRPr="005823C2" w:rsidRDefault="00E86FEC" w:rsidP="00401DFD">
            <w:pPr>
              <w:tabs>
                <w:tab w:val="right" w:pos="9921"/>
              </w:tabs>
              <w:rPr>
                <w:rFonts w:ascii="Times New Roman" w:hAnsi="Times New Roman" w:cs="Times New Roman"/>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Pr>
                <w:rFonts w:ascii="Times New Roman" w:hAnsi="Times New Roman" w:cs="Times New Roman"/>
                <w:color w:val="000000"/>
              </w:rPr>
              <w:t xml:space="preserve"> </w:t>
            </w:r>
            <w:r w:rsidR="00557A5B">
              <w:rPr>
                <w:rFonts w:ascii="Times New Roman" w:hAnsi="Times New Roman" w:cs="Times New Roman"/>
                <w:color w:val="000000"/>
              </w:rPr>
              <w:t>здания</w:t>
            </w:r>
            <w:r w:rsidR="00557A5B" w:rsidRPr="005823C2">
              <w:rPr>
                <w:rFonts w:ascii="Times New Roman" w:hAnsi="Times New Roman" w:cs="Times New Roman"/>
                <w:color w:val="000000"/>
              </w:rPr>
              <w:t xml:space="preserve"> </w:t>
            </w:r>
            <w:r w:rsidR="00557A5B">
              <w:rPr>
                <w:rFonts w:ascii="Times New Roman" w:hAnsi="Times New Roman" w:cs="Times New Roman"/>
                <w:color w:val="000000"/>
              </w:rPr>
              <w:t xml:space="preserve"> </w:t>
            </w:r>
            <w:r w:rsidR="00A811F9" w:rsidRPr="005823C2">
              <w:rPr>
                <w:rFonts w:ascii="Times New Roman" w:hAnsi="Times New Roman" w:cs="Times New Roman"/>
                <w:color w:val="000000"/>
              </w:rPr>
              <w:t xml:space="preserve">ЦСДК </w:t>
            </w:r>
            <w:proofErr w:type="spellStart"/>
            <w:r w:rsidR="00A811F9" w:rsidRPr="005823C2">
              <w:rPr>
                <w:rFonts w:ascii="Times New Roman" w:hAnsi="Times New Roman" w:cs="Times New Roman"/>
                <w:color w:val="000000"/>
              </w:rPr>
              <w:t>с</w:t>
            </w:r>
            <w:proofErr w:type="gramStart"/>
            <w:r w:rsidR="00A811F9" w:rsidRPr="005823C2">
              <w:rPr>
                <w:rFonts w:ascii="Times New Roman" w:hAnsi="Times New Roman" w:cs="Times New Roman"/>
                <w:color w:val="000000"/>
              </w:rPr>
              <w:t>.К</w:t>
            </w:r>
            <w:proofErr w:type="gramEnd"/>
            <w:r w:rsidR="00A811F9" w:rsidRPr="005823C2">
              <w:rPr>
                <w:rFonts w:ascii="Times New Roman" w:hAnsi="Times New Roman" w:cs="Times New Roman"/>
                <w:color w:val="000000"/>
              </w:rPr>
              <w:t>ротково</w:t>
            </w:r>
            <w:proofErr w:type="spellEnd"/>
            <w:r w:rsidR="00A811F9" w:rsidRPr="005823C2">
              <w:rPr>
                <w:rFonts w:ascii="Times New Roman" w:hAnsi="Times New Roman" w:cs="Times New Roman"/>
                <w:color w:val="000000"/>
              </w:rPr>
              <w:t xml:space="preserve"> Самарская обл., Похвистневский р-н, </w:t>
            </w:r>
            <w:proofErr w:type="spellStart"/>
            <w:r w:rsidR="00A811F9" w:rsidRPr="005823C2">
              <w:rPr>
                <w:rFonts w:ascii="Times New Roman" w:hAnsi="Times New Roman" w:cs="Times New Roman"/>
                <w:color w:val="000000"/>
              </w:rPr>
              <w:t>с.Кротково</w:t>
            </w:r>
            <w:proofErr w:type="spellEnd"/>
            <w:r w:rsidR="00A811F9" w:rsidRPr="005823C2">
              <w:rPr>
                <w:rFonts w:ascii="Times New Roman" w:hAnsi="Times New Roman" w:cs="Times New Roman"/>
                <w:color w:val="000000"/>
              </w:rPr>
              <w:t xml:space="preserve">, </w:t>
            </w:r>
            <w:proofErr w:type="spellStart"/>
            <w:r w:rsidR="00A811F9" w:rsidRPr="005823C2">
              <w:rPr>
                <w:rFonts w:ascii="Times New Roman" w:hAnsi="Times New Roman" w:cs="Times New Roman"/>
                <w:color w:val="000000"/>
              </w:rPr>
              <w:t>ул.Центральная</w:t>
            </w:r>
            <w:proofErr w:type="spellEnd"/>
            <w:r w:rsidR="00A811F9" w:rsidRPr="005823C2">
              <w:rPr>
                <w:rFonts w:ascii="Times New Roman" w:hAnsi="Times New Roman" w:cs="Times New Roman"/>
                <w:color w:val="000000"/>
              </w:rPr>
              <w:t>, д.1</w:t>
            </w:r>
          </w:p>
        </w:tc>
        <w:tc>
          <w:tcPr>
            <w:tcW w:w="1236" w:type="dxa"/>
            <w:vMerge/>
          </w:tcPr>
          <w:p w14:paraId="25A7FE7B" w14:textId="77777777" w:rsidR="00A811F9" w:rsidRPr="005823C2" w:rsidRDefault="00A811F9" w:rsidP="00401DFD">
            <w:pPr>
              <w:tabs>
                <w:tab w:val="right" w:pos="9921"/>
              </w:tabs>
              <w:rPr>
                <w:rFonts w:ascii="Times New Roman" w:hAnsi="Times New Roman" w:cs="Times New Roman"/>
              </w:rPr>
            </w:pPr>
          </w:p>
        </w:tc>
        <w:tc>
          <w:tcPr>
            <w:tcW w:w="1238" w:type="dxa"/>
            <w:vMerge/>
          </w:tcPr>
          <w:p w14:paraId="38DA7905" w14:textId="77777777" w:rsidR="00A811F9" w:rsidRPr="005823C2" w:rsidRDefault="00A811F9" w:rsidP="00401DFD">
            <w:pPr>
              <w:tabs>
                <w:tab w:val="right" w:pos="9921"/>
              </w:tabs>
              <w:rPr>
                <w:rFonts w:ascii="Times New Roman" w:hAnsi="Times New Roman" w:cs="Times New Roman"/>
              </w:rPr>
            </w:pPr>
          </w:p>
        </w:tc>
      </w:tr>
      <w:tr w:rsidR="00A811F9" w:rsidRPr="005823C2" w14:paraId="106F34C8" w14:textId="77777777" w:rsidTr="003670EA">
        <w:tc>
          <w:tcPr>
            <w:tcW w:w="510" w:type="dxa"/>
          </w:tcPr>
          <w:p w14:paraId="2B2323C3" w14:textId="77777777" w:rsidR="00A811F9" w:rsidRPr="005823C2" w:rsidRDefault="00A811F9" w:rsidP="00A811F9">
            <w:pPr>
              <w:pStyle w:val="a7"/>
              <w:numPr>
                <w:ilvl w:val="0"/>
                <w:numId w:val="17"/>
              </w:numPr>
              <w:tabs>
                <w:tab w:val="right" w:pos="9921"/>
              </w:tabs>
              <w:autoSpaceDE/>
              <w:autoSpaceDN/>
              <w:adjustRightInd/>
              <w:spacing w:line="276" w:lineRule="auto"/>
            </w:pPr>
          </w:p>
        </w:tc>
        <w:tc>
          <w:tcPr>
            <w:tcW w:w="2348" w:type="dxa"/>
            <w:vMerge/>
          </w:tcPr>
          <w:p w14:paraId="7E1FC674" w14:textId="77777777" w:rsidR="00A811F9" w:rsidRPr="005823C2" w:rsidRDefault="00A811F9" w:rsidP="00401DFD">
            <w:pPr>
              <w:tabs>
                <w:tab w:val="right" w:pos="9921"/>
              </w:tabs>
              <w:rPr>
                <w:rFonts w:ascii="Times New Roman" w:hAnsi="Times New Roman" w:cs="Times New Roman"/>
              </w:rPr>
            </w:pPr>
          </w:p>
        </w:tc>
        <w:tc>
          <w:tcPr>
            <w:tcW w:w="4579" w:type="dxa"/>
            <w:vAlign w:val="bottom"/>
          </w:tcPr>
          <w:p w14:paraId="240D4F72" w14:textId="6AF3F78E" w:rsidR="00A811F9" w:rsidRPr="005823C2" w:rsidRDefault="00E86FEC" w:rsidP="00401DFD">
            <w:pPr>
              <w:tabs>
                <w:tab w:val="right" w:pos="9921"/>
              </w:tabs>
              <w:rPr>
                <w:rFonts w:ascii="Times New Roman" w:hAnsi="Times New Roman" w:cs="Times New Roman"/>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Pr>
                <w:rFonts w:ascii="Times New Roman" w:hAnsi="Times New Roman" w:cs="Times New Roman"/>
                <w:color w:val="000000"/>
              </w:rPr>
              <w:t xml:space="preserve"> </w:t>
            </w:r>
            <w:r w:rsidR="00557A5B">
              <w:rPr>
                <w:rFonts w:ascii="Times New Roman" w:hAnsi="Times New Roman" w:cs="Times New Roman"/>
                <w:color w:val="000000"/>
              </w:rPr>
              <w:t>здания</w:t>
            </w:r>
            <w:r w:rsidR="00557A5B" w:rsidRPr="005823C2">
              <w:rPr>
                <w:rFonts w:ascii="Times New Roman" w:hAnsi="Times New Roman" w:cs="Times New Roman"/>
                <w:color w:val="000000"/>
              </w:rPr>
              <w:t xml:space="preserve"> </w:t>
            </w:r>
            <w:r w:rsidR="00557A5B">
              <w:rPr>
                <w:rFonts w:ascii="Times New Roman" w:hAnsi="Times New Roman" w:cs="Times New Roman"/>
                <w:color w:val="000000"/>
              </w:rPr>
              <w:t xml:space="preserve"> </w:t>
            </w:r>
            <w:r w:rsidR="00A811F9" w:rsidRPr="005823C2">
              <w:rPr>
                <w:rFonts w:ascii="Times New Roman" w:hAnsi="Times New Roman" w:cs="Times New Roman"/>
                <w:color w:val="000000"/>
              </w:rPr>
              <w:t xml:space="preserve">СДК </w:t>
            </w:r>
            <w:proofErr w:type="spellStart"/>
            <w:r w:rsidR="00A811F9" w:rsidRPr="005823C2">
              <w:rPr>
                <w:rFonts w:ascii="Times New Roman" w:hAnsi="Times New Roman" w:cs="Times New Roman"/>
                <w:color w:val="000000"/>
              </w:rPr>
              <w:t>с</w:t>
            </w:r>
            <w:proofErr w:type="gramStart"/>
            <w:r w:rsidR="00A811F9" w:rsidRPr="005823C2">
              <w:rPr>
                <w:rFonts w:ascii="Times New Roman" w:hAnsi="Times New Roman" w:cs="Times New Roman"/>
                <w:color w:val="000000"/>
              </w:rPr>
              <w:t>.И</w:t>
            </w:r>
            <w:proofErr w:type="gramEnd"/>
            <w:r w:rsidR="00A811F9" w:rsidRPr="005823C2">
              <w:rPr>
                <w:rFonts w:ascii="Times New Roman" w:hAnsi="Times New Roman" w:cs="Times New Roman"/>
                <w:color w:val="000000"/>
              </w:rPr>
              <w:t>саково</w:t>
            </w:r>
            <w:proofErr w:type="spellEnd"/>
            <w:r w:rsidR="00A811F9" w:rsidRPr="005823C2">
              <w:rPr>
                <w:rFonts w:ascii="Times New Roman" w:hAnsi="Times New Roman" w:cs="Times New Roman"/>
                <w:color w:val="000000"/>
              </w:rPr>
              <w:t xml:space="preserve"> Самарская обл., Похвистневский р-н, </w:t>
            </w:r>
            <w:proofErr w:type="spellStart"/>
            <w:r w:rsidR="00A811F9" w:rsidRPr="005823C2">
              <w:rPr>
                <w:rFonts w:ascii="Times New Roman" w:hAnsi="Times New Roman" w:cs="Times New Roman"/>
                <w:color w:val="000000"/>
              </w:rPr>
              <w:t>с.Исаково</w:t>
            </w:r>
            <w:proofErr w:type="spellEnd"/>
            <w:r w:rsidR="00A811F9" w:rsidRPr="005823C2">
              <w:rPr>
                <w:rFonts w:ascii="Times New Roman" w:hAnsi="Times New Roman" w:cs="Times New Roman"/>
                <w:color w:val="000000"/>
              </w:rPr>
              <w:t xml:space="preserve">, </w:t>
            </w:r>
            <w:proofErr w:type="spellStart"/>
            <w:r w:rsidR="00A811F9" w:rsidRPr="005823C2">
              <w:rPr>
                <w:rFonts w:ascii="Times New Roman" w:hAnsi="Times New Roman" w:cs="Times New Roman"/>
                <w:color w:val="000000"/>
              </w:rPr>
              <w:t>ул.Ленина</w:t>
            </w:r>
            <w:proofErr w:type="spellEnd"/>
            <w:r w:rsidR="00A811F9" w:rsidRPr="005823C2">
              <w:rPr>
                <w:rFonts w:ascii="Times New Roman" w:hAnsi="Times New Roman" w:cs="Times New Roman"/>
                <w:color w:val="000000"/>
              </w:rPr>
              <w:t>, д.46</w:t>
            </w:r>
          </w:p>
        </w:tc>
        <w:tc>
          <w:tcPr>
            <w:tcW w:w="1236" w:type="dxa"/>
            <w:vMerge/>
          </w:tcPr>
          <w:p w14:paraId="2DAD9345" w14:textId="77777777" w:rsidR="00A811F9" w:rsidRPr="005823C2" w:rsidRDefault="00A811F9" w:rsidP="00401DFD">
            <w:pPr>
              <w:tabs>
                <w:tab w:val="right" w:pos="9921"/>
              </w:tabs>
              <w:rPr>
                <w:rFonts w:ascii="Times New Roman" w:hAnsi="Times New Roman" w:cs="Times New Roman"/>
              </w:rPr>
            </w:pPr>
          </w:p>
        </w:tc>
        <w:tc>
          <w:tcPr>
            <w:tcW w:w="1238" w:type="dxa"/>
            <w:vMerge/>
          </w:tcPr>
          <w:p w14:paraId="76F78326" w14:textId="77777777" w:rsidR="00A811F9" w:rsidRPr="005823C2" w:rsidRDefault="00A811F9" w:rsidP="00401DFD">
            <w:pPr>
              <w:tabs>
                <w:tab w:val="right" w:pos="9921"/>
              </w:tabs>
              <w:rPr>
                <w:rFonts w:ascii="Times New Roman" w:hAnsi="Times New Roman" w:cs="Times New Roman"/>
              </w:rPr>
            </w:pPr>
          </w:p>
        </w:tc>
      </w:tr>
      <w:tr w:rsidR="00A811F9" w:rsidRPr="005823C2" w14:paraId="309062A5" w14:textId="77777777" w:rsidTr="003670EA">
        <w:tc>
          <w:tcPr>
            <w:tcW w:w="510" w:type="dxa"/>
          </w:tcPr>
          <w:p w14:paraId="15488665" w14:textId="77777777" w:rsidR="00A811F9" w:rsidRPr="005823C2" w:rsidRDefault="00A811F9" w:rsidP="00A811F9">
            <w:pPr>
              <w:pStyle w:val="a7"/>
              <w:numPr>
                <w:ilvl w:val="0"/>
                <w:numId w:val="17"/>
              </w:numPr>
              <w:tabs>
                <w:tab w:val="right" w:pos="9921"/>
              </w:tabs>
              <w:autoSpaceDE/>
              <w:autoSpaceDN/>
              <w:adjustRightInd/>
              <w:spacing w:line="276" w:lineRule="auto"/>
            </w:pPr>
          </w:p>
        </w:tc>
        <w:tc>
          <w:tcPr>
            <w:tcW w:w="2348" w:type="dxa"/>
            <w:vMerge/>
          </w:tcPr>
          <w:p w14:paraId="1A588AD7" w14:textId="77777777" w:rsidR="00A811F9" w:rsidRPr="005823C2" w:rsidRDefault="00A811F9" w:rsidP="00401DFD">
            <w:pPr>
              <w:tabs>
                <w:tab w:val="right" w:pos="9921"/>
              </w:tabs>
              <w:rPr>
                <w:rFonts w:ascii="Times New Roman" w:hAnsi="Times New Roman" w:cs="Times New Roman"/>
              </w:rPr>
            </w:pPr>
          </w:p>
        </w:tc>
        <w:tc>
          <w:tcPr>
            <w:tcW w:w="4579" w:type="dxa"/>
            <w:vAlign w:val="bottom"/>
          </w:tcPr>
          <w:p w14:paraId="51D30BC8" w14:textId="3B9717D7" w:rsidR="00A811F9" w:rsidRPr="005823C2" w:rsidRDefault="00E86FEC" w:rsidP="00401DFD">
            <w:pPr>
              <w:tabs>
                <w:tab w:val="right" w:pos="9921"/>
              </w:tabs>
              <w:rPr>
                <w:rFonts w:ascii="Times New Roman" w:hAnsi="Times New Roman" w:cs="Times New Roman"/>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Pr>
                <w:rFonts w:ascii="Times New Roman" w:hAnsi="Times New Roman" w:cs="Times New Roman"/>
                <w:color w:val="000000"/>
              </w:rPr>
              <w:t xml:space="preserve"> </w:t>
            </w:r>
            <w:r w:rsidR="00557A5B">
              <w:rPr>
                <w:rFonts w:ascii="Times New Roman" w:hAnsi="Times New Roman" w:cs="Times New Roman"/>
                <w:color w:val="000000"/>
              </w:rPr>
              <w:t>здания</w:t>
            </w:r>
            <w:r w:rsidR="00557A5B" w:rsidRPr="005823C2">
              <w:rPr>
                <w:rFonts w:ascii="Times New Roman" w:hAnsi="Times New Roman" w:cs="Times New Roman"/>
                <w:color w:val="000000"/>
              </w:rPr>
              <w:t xml:space="preserve"> </w:t>
            </w:r>
            <w:r w:rsidR="00557A5B">
              <w:rPr>
                <w:rFonts w:ascii="Times New Roman" w:hAnsi="Times New Roman" w:cs="Times New Roman"/>
                <w:color w:val="000000"/>
              </w:rPr>
              <w:t xml:space="preserve"> </w:t>
            </w:r>
            <w:r w:rsidR="00A811F9" w:rsidRPr="005823C2">
              <w:rPr>
                <w:rFonts w:ascii="Times New Roman" w:hAnsi="Times New Roman" w:cs="Times New Roman"/>
                <w:color w:val="000000"/>
              </w:rPr>
              <w:t xml:space="preserve">ЦСДК </w:t>
            </w:r>
            <w:proofErr w:type="spellStart"/>
            <w:r w:rsidR="00A811F9" w:rsidRPr="005823C2">
              <w:rPr>
                <w:rFonts w:ascii="Times New Roman" w:hAnsi="Times New Roman" w:cs="Times New Roman"/>
                <w:color w:val="000000"/>
              </w:rPr>
              <w:t>с</w:t>
            </w:r>
            <w:proofErr w:type="gramStart"/>
            <w:r w:rsidR="00A811F9" w:rsidRPr="005823C2">
              <w:rPr>
                <w:rFonts w:ascii="Times New Roman" w:hAnsi="Times New Roman" w:cs="Times New Roman"/>
                <w:color w:val="000000"/>
              </w:rPr>
              <w:t>.М</w:t>
            </w:r>
            <w:proofErr w:type="gramEnd"/>
            <w:r w:rsidR="00A811F9" w:rsidRPr="005823C2">
              <w:rPr>
                <w:rFonts w:ascii="Times New Roman" w:hAnsi="Times New Roman" w:cs="Times New Roman"/>
                <w:color w:val="000000"/>
              </w:rPr>
              <w:t>алый</w:t>
            </w:r>
            <w:proofErr w:type="spellEnd"/>
            <w:r w:rsidR="00A811F9" w:rsidRPr="005823C2">
              <w:rPr>
                <w:rFonts w:ascii="Times New Roman" w:hAnsi="Times New Roman" w:cs="Times New Roman"/>
                <w:color w:val="000000"/>
              </w:rPr>
              <w:t xml:space="preserve"> Толкай Самарская обл., Похвистневский р-н, </w:t>
            </w:r>
            <w:proofErr w:type="spellStart"/>
            <w:r w:rsidR="00A811F9" w:rsidRPr="005823C2">
              <w:rPr>
                <w:rFonts w:ascii="Times New Roman" w:hAnsi="Times New Roman" w:cs="Times New Roman"/>
                <w:color w:val="000000"/>
              </w:rPr>
              <w:t>с.М.Толкай</w:t>
            </w:r>
            <w:proofErr w:type="spellEnd"/>
            <w:r w:rsidR="00A811F9" w:rsidRPr="005823C2">
              <w:rPr>
                <w:rFonts w:ascii="Times New Roman" w:hAnsi="Times New Roman" w:cs="Times New Roman"/>
                <w:color w:val="000000"/>
              </w:rPr>
              <w:t>, ул.Советская, 32</w:t>
            </w:r>
          </w:p>
        </w:tc>
        <w:tc>
          <w:tcPr>
            <w:tcW w:w="1236" w:type="dxa"/>
            <w:vMerge/>
          </w:tcPr>
          <w:p w14:paraId="2877E1E8" w14:textId="77777777" w:rsidR="00A811F9" w:rsidRPr="005823C2" w:rsidRDefault="00A811F9" w:rsidP="00401DFD">
            <w:pPr>
              <w:tabs>
                <w:tab w:val="right" w:pos="9921"/>
              </w:tabs>
              <w:rPr>
                <w:rFonts w:ascii="Times New Roman" w:hAnsi="Times New Roman" w:cs="Times New Roman"/>
              </w:rPr>
            </w:pPr>
          </w:p>
        </w:tc>
        <w:tc>
          <w:tcPr>
            <w:tcW w:w="1238" w:type="dxa"/>
            <w:vMerge/>
          </w:tcPr>
          <w:p w14:paraId="1A224A7D" w14:textId="77777777" w:rsidR="00A811F9" w:rsidRPr="005823C2" w:rsidRDefault="00A811F9" w:rsidP="00401DFD">
            <w:pPr>
              <w:tabs>
                <w:tab w:val="right" w:pos="9921"/>
              </w:tabs>
              <w:rPr>
                <w:rFonts w:ascii="Times New Roman" w:hAnsi="Times New Roman" w:cs="Times New Roman"/>
              </w:rPr>
            </w:pPr>
          </w:p>
        </w:tc>
      </w:tr>
      <w:tr w:rsidR="00A811F9" w:rsidRPr="005823C2" w14:paraId="07C84306" w14:textId="77777777" w:rsidTr="003670EA">
        <w:tc>
          <w:tcPr>
            <w:tcW w:w="510" w:type="dxa"/>
          </w:tcPr>
          <w:p w14:paraId="2E25277D" w14:textId="77777777" w:rsidR="00A811F9" w:rsidRPr="005823C2" w:rsidRDefault="00A811F9" w:rsidP="00A811F9">
            <w:pPr>
              <w:pStyle w:val="a7"/>
              <w:numPr>
                <w:ilvl w:val="0"/>
                <w:numId w:val="17"/>
              </w:numPr>
              <w:tabs>
                <w:tab w:val="right" w:pos="9921"/>
              </w:tabs>
              <w:autoSpaceDE/>
              <w:autoSpaceDN/>
              <w:adjustRightInd/>
              <w:spacing w:line="276" w:lineRule="auto"/>
            </w:pPr>
          </w:p>
        </w:tc>
        <w:tc>
          <w:tcPr>
            <w:tcW w:w="2348" w:type="dxa"/>
            <w:vMerge/>
          </w:tcPr>
          <w:p w14:paraId="6268AE31" w14:textId="77777777" w:rsidR="00A811F9" w:rsidRPr="005823C2" w:rsidRDefault="00A811F9" w:rsidP="00401DFD">
            <w:pPr>
              <w:tabs>
                <w:tab w:val="right" w:pos="9921"/>
              </w:tabs>
              <w:rPr>
                <w:rFonts w:ascii="Times New Roman" w:hAnsi="Times New Roman" w:cs="Times New Roman"/>
              </w:rPr>
            </w:pPr>
          </w:p>
        </w:tc>
        <w:tc>
          <w:tcPr>
            <w:tcW w:w="4579" w:type="dxa"/>
            <w:vAlign w:val="bottom"/>
          </w:tcPr>
          <w:p w14:paraId="64EF6816" w14:textId="68C62E56" w:rsidR="00A811F9" w:rsidRPr="005823C2" w:rsidRDefault="00E86FEC" w:rsidP="00401DFD">
            <w:pPr>
              <w:tabs>
                <w:tab w:val="right" w:pos="9921"/>
              </w:tabs>
              <w:rPr>
                <w:rFonts w:ascii="Times New Roman" w:hAnsi="Times New Roman" w:cs="Times New Roman"/>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Pr>
                <w:rFonts w:ascii="Times New Roman" w:hAnsi="Times New Roman" w:cs="Times New Roman"/>
                <w:color w:val="000000"/>
              </w:rPr>
              <w:t xml:space="preserve"> </w:t>
            </w:r>
            <w:r w:rsidR="00557A5B">
              <w:rPr>
                <w:rFonts w:ascii="Times New Roman" w:hAnsi="Times New Roman" w:cs="Times New Roman"/>
                <w:color w:val="000000"/>
              </w:rPr>
              <w:t>здания</w:t>
            </w:r>
            <w:r w:rsidR="00557A5B" w:rsidRPr="005823C2">
              <w:rPr>
                <w:rFonts w:ascii="Times New Roman" w:hAnsi="Times New Roman" w:cs="Times New Roman"/>
                <w:color w:val="000000"/>
              </w:rPr>
              <w:t xml:space="preserve"> </w:t>
            </w:r>
            <w:r w:rsidR="00557A5B">
              <w:rPr>
                <w:rFonts w:ascii="Times New Roman" w:hAnsi="Times New Roman" w:cs="Times New Roman"/>
                <w:color w:val="000000"/>
              </w:rPr>
              <w:t xml:space="preserve"> </w:t>
            </w:r>
            <w:r w:rsidR="00A811F9" w:rsidRPr="005823C2">
              <w:rPr>
                <w:rFonts w:ascii="Times New Roman" w:hAnsi="Times New Roman" w:cs="Times New Roman"/>
                <w:color w:val="000000"/>
              </w:rPr>
              <w:t xml:space="preserve">СК </w:t>
            </w:r>
            <w:proofErr w:type="spellStart"/>
            <w:r w:rsidR="00A811F9" w:rsidRPr="005823C2">
              <w:rPr>
                <w:rFonts w:ascii="Times New Roman" w:hAnsi="Times New Roman" w:cs="Times New Roman"/>
                <w:color w:val="000000"/>
              </w:rPr>
              <w:t>п</w:t>
            </w:r>
            <w:proofErr w:type="gramStart"/>
            <w:r w:rsidR="00A811F9" w:rsidRPr="005823C2">
              <w:rPr>
                <w:rFonts w:ascii="Times New Roman" w:hAnsi="Times New Roman" w:cs="Times New Roman"/>
                <w:color w:val="000000"/>
              </w:rPr>
              <w:t>.П</w:t>
            </w:r>
            <w:proofErr w:type="gramEnd"/>
            <w:r w:rsidR="00A811F9" w:rsidRPr="005823C2">
              <w:rPr>
                <w:rFonts w:ascii="Times New Roman" w:hAnsi="Times New Roman" w:cs="Times New Roman"/>
                <w:color w:val="000000"/>
              </w:rPr>
              <w:t>ередовка</w:t>
            </w:r>
            <w:proofErr w:type="spellEnd"/>
            <w:r w:rsidR="00A811F9" w:rsidRPr="005823C2">
              <w:rPr>
                <w:rFonts w:ascii="Times New Roman" w:hAnsi="Times New Roman" w:cs="Times New Roman"/>
                <w:color w:val="000000"/>
              </w:rPr>
              <w:t xml:space="preserve"> Самарская обл., Похвистневский р-н, </w:t>
            </w:r>
            <w:proofErr w:type="spellStart"/>
            <w:r w:rsidR="00A811F9" w:rsidRPr="005823C2">
              <w:rPr>
                <w:rFonts w:ascii="Times New Roman" w:hAnsi="Times New Roman" w:cs="Times New Roman"/>
                <w:color w:val="000000"/>
              </w:rPr>
              <w:t>п.Передовка</w:t>
            </w:r>
            <w:proofErr w:type="spellEnd"/>
            <w:r w:rsidR="00A811F9" w:rsidRPr="005823C2">
              <w:rPr>
                <w:rFonts w:ascii="Times New Roman" w:hAnsi="Times New Roman" w:cs="Times New Roman"/>
                <w:color w:val="000000"/>
              </w:rPr>
              <w:t xml:space="preserve">, </w:t>
            </w:r>
            <w:proofErr w:type="spellStart"/>
            <w:r w:rsidR="00A811F9" w:rsidRPr="005823C2">
              <w:rPr>
                <w:rFonts w:ascii="Times New Roman" w:hAnsi="Times New Roman" w:cs="Times New Roman"/>
                <w:color w:val="000000"/>
              </w:rPr>
              <w:t>ул.Юбилейная</w:t>
            </w:r>
            <w:proofErr w:type="spellEnd"/>
            <w:r w:rsidR="00A811F9" w:rsidRPr="005823C2">
              <w:rPr>
                <w:rFonts w:ascii="Times New Roman" w:hAnsi="Times New Roman" w:cs="Times New Roman"/>
                <w:color w:val="000000"/>
              </w:rPr>
              <w:t>, д.2в</w:t>
            </w:r>
          </w:p>
        </w:tc>
        <w:tc>
          <w:tcPr>
            <w:tcW w:w="1236" w:type="dxa"/>
            <w:vMerge/>
          </w:tcPr>
          <w:p w14:paraId="4F790F79" w14:textId="77777777" w:rsidR="00A811F9" w:rsidRPr="005823C2" w:rsidRDefault="00A811F9" w:rsidP="00401DFD">
            <w:pPr>
              <w:tabs>
                <w:tab w:val="right" w:pos="9921"/>
              </w:tabs>
              <w:rPr>
                <w:rFonts w:ascii="Times New Roman" w:hAnsi="Times New Roman" w:cs="Times New Roman"/>
              </w:rPr>
            </w:pPr>
          </w:p>
        </w:tc>
        <w:tc>
          <w:tcPr>
            <w:tcW w:w="1238" w:type="dxa"/>
            <w:vMerge/>
          </w:tcPr>
          <w:p w14:paraId="72537BFB" w14:textId="77777777" w:rsidR="00A811F9" w:rsidRPr="005823C2" w:rsidRDefault="00A811F9" w:rsidP="00401DFD">
            <w:pPr>
              <w:tabs>
                <w:tab w:val="right" w:pos="9921"/>
              </w:tabs>
              <w:rPr>
                <w:rFonts w:ascii="Times New Roman" w:hAnsi="Times New Roman" w:cs="Times New Roman"/>
              </w:rPr>
            </w:pPr>
          </w:p>
        </w:tc>
      </w:tr>
      <w:tr w:rsidR="00A811F9" w:rsidRPr="005823C2" w14:paraId="378CA06C" w14:textId="77777777" w:rsidTr="003670EA">
        <w:tc>
          <w:tcPr>
            <w:tcW w:w="510" w:type="dxa"/>
          </w:tcPr>
          <w:p w14:paraId="28BFF3F4" w14:textId="77777777" w:rsidR="00A811F9" w:rsidRPr="005823C2" w:rsidRDefault="00A811F9" w:rsidP="00A811F9">
            <w:pPr>
              <w:pStyle w:val="a7"/>
              <w:numPr>
                <w:ilvl w:val="0"/>
                <w:numId w:val="17"/>
              </w:numPr>
              <w:tabs>
                <w:tab w:val="right" w:pos="9921"/>
              </w:tabs>
              <w:autoSpaceDE/>
              <w:autoSpaceDN/>
              <w:adjustRightInd/>
              <w:spacing w:line="276" w:lineRule="auto"/>
            </w:pPr>
          </w:p>
        </w:tc>
        <w:tc>
          <w:tcPr>
            <w:tcW w:w="2348" w:type="dxa"/>
            <w:vMerge/>
          </w:tcPr>
          <w:p w14:paraId="66FEA903" w14:textId="77777777" w:rsidR="00A811F9" w:rsidRPr="005823C2" w:rsidRDefault="00A811F9" w:rsidP="00401DFD">
            <w:pPr>
              <w:tabs>
                <w:tab w:val="right" w:pos="9921"/>
              </w:tabs>
              <w:rPr>
                <w:rFonts w:ascii="Times New Roman" w:hAnsi="Times New Roman" w:cs="Times New Roman"/>
              </w:rPr>
            </w:pPr>
          </w:p>
        </w:tc>
        <w:tc>
          <w:tcPr>
            <w:tcW w:w="4579" w:type="dxa"/>
            <w:vAlign w:val="bottom"/>
          </w:tcPr>
          <w:p w14:paraId="52A6BBF8" w14:textId="40F48FAC" w:rsidR="00A811F9" w:rsidRPr="005823C2" w:rsidRDefault="00E86FEC" w:rsidP="00401DFD">
            <w:pPr>
              <w:tabs>
                <w:tab w:val="right" w:pos="9921"/>
              </w:tabs>
              <w:rPr>
                <w:rFonts w:ascii="Times New Roman" w:hAnsi="Times New Roman" w:cs="Times New Roman"/>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Pr>
                <w:rFonts w:ascii="Times New Roman" w:hAnsi="Times New Roman" w:cs="Times New Roman"/>
                <w:color w:val="000000"/>
              </w:rPr>
              <w:t xml:space="preserve"> </w:t>
            </w:r>
            <w:r w:rsidR="00557A5B">
              <w:rPr>
                <w:rFonts w:ascii="Times New Roman" w:hAnsi="Times New Roman" w:cs="Times New Roman"/>
                <w:color w:val="000000"/>
              </w:rPr>
              <w:t>здания</w:t>
            </w:r>
            <w:r w:rsidR="00557A5B" w:rsidRPr="005823C2">
              <w:rPr>
                <w:rFonts w:ascii="Times New Roman" w:hAnsi="Times New Roman" w:cs="Times New Roman"/>
                <w:color w:val="000000"/>
              </w:rPr>
              <w:t xml:space="preserve"> </w:t>
            </w:r>
            <w:r w:rsidR="00557A5B">
              <w:rPr>
                <w:rFonts w:ascii="Times New Roman" w:hAnsi="Times New Roman" w:cs="Times New Roman"/>
                <w:color w:val="000000"/>
              </w:rPr>
              <w:t xml:space="preserve"> </w:t>
            </w:r>
            <w:r w:rsidR="00A811F9" w:rsidRPr="005823C2">
              <w:rPr>
                <w:rFonts w:ascii="Times New Roman" w:hAnsi="Times New Roman" w:cs="Times New Roman"/>
                <w:color w:val="000000"/>
              </w:rPr>
              <w:t xml:space="preserve">ЦСДК </w:t>
            </w:r>
            <w:proofErr w:type="spellStart"/>
            <w:r w:rsidR="00A811F9" w:rsidRPr="005823C2">
              <w:rPr>
                <w:rFonts w:ascii="Times New Roman" w:hAnsi="Times New Roman" w:cs="Times New Roman"/>
                <w:color w:val="000000"/>
              </w:rPr>
              <w:t>с</w:t>
            </w:r>
            <w:proofErr w:type="gramStart"/>
            <w:r w:rsidR="00A811F9" w:rsidRPr="005823C2">
              <w:rPr>
                <w:rFonts w:ascii="Times New Roman" w:hAnsi="Times New Roman" w:cs="Times New Roman"/>
                <w:color w:val="000000"/>
              </w:rPr>
              <w:t>.М</w:t>
            </w:r>
            <w:proofErr w:type="gramEnd"/>
            <w:r w:rsidR="00A811F9" w:rsidRPr="005823C2">
              <w:rPr>
                <w:rFonts w:ascii="Times New Roman" w:hAnsi="Times New Roman" w:cs="Times New Roman"/>
                <w:color w:val="000000"/>
              </w:rPr>
              <w:t>алое</w:t>
            </w:r>
            <w:proofErr w:type="spellEnd"/>
            <w:r w:rsidR="00A811F9" w:rsidRPr="005823C2">
              <w:rPr>
                <w:rFonts w:ascii="Times New Roman" w:hAnsi="Times New Roman" w:cs="Times New Roman"/>
                <w:color w:val="000000"/>
              </w:rPr>
              <w:t xml:space="preserve"> Ибряйкино Самарская обл., Похвистневский р-н, </w:t>
            </w:r>
            <w:proofErr w:type="spellStart"/>
            <w:r w:rsidR="00A811F9" w:rsidRPr="005823C2">
              <w:rPr>
                <w:rFonts w:ascii="Times New Roman" w:hAnsi="Times New Roman" w:cs="Times New Roman"/>
                <w:color w:val="000000"/>
              </w:rPr>
              <w:t>с.М.Ибряйкино</w:t>
            </w:r>
            <w:proofErr w:type="spellEnd"/>
            <w:r w:rsidR="00A811F9" w:rsidRPr="005823C2">
              <w:rPr>
                <w:rFonts w:ascii="Times New Roman" w:hAnsi="Times New Roman" w:cs="Times New Roman"/>
                <w:color w:val="000000"/>
              </w:rPr>
              <w:t xml:space="preserve">, </w:t>
            </w:r>
            <w:proofErr w:type="spellStart"/>
            <w:r w:rsidR="00A811F9" w:rsidRPr="005823C2">
              <w:rPr>
                <w:rFonts w:ascii="Times New Roman" w:hAnsi="Times New Roman" w:cs="Times New Roman"/>
                <w:color w:val="000000"/>
              </w:rPr>
              <w:t>ул.Островского</w:t>
            </w:r>
            <w:proofErr w:type="spellEnd"/>
            <w:r w:rsidR="00A811F9" w:rsidRPr="005823C2">
              <w:rPr>
                <w:rFonts w:ascii="Times New Roman" w:hAnsi="Times New Roman" w:cs="Times New Roman"/>
                <w:color w:val="000000"/>
              </w:rPr>
              <w:t>, д.2</w:t>
            </w:r>
          </w:p>
        </w:tc>
        <w:tc>
          <w:tcPr>
            <w:tcW w:w="1236" w:type="dxa"/>
            <w:vMerge/>
          </w:tcPr>
          <w:p w14:paraId="6185F7CD" w14:textId="77777777" w:rsidR="00A811F9" w:rsidRPr="005823C2" w:rsidRDefault="00A811F9" w:rsidP="00401DFD">
            <w:pPr>
              <w:tabs>
                <w:tab w:val="right" w:pos="9921"/>
              </w:tabs>
              <w:rPr>
                <w:rFonts w:ascii="Times New Roman" w:hAnsi="Times New Roman" w:cs="Times New Roman"/>
              </w:rPr>
            </w:pPr>
          </w:p>
        </w:tc>
        <w:tc>
          <w:tcPr>
            <w:tcW w:w="1238" w:type="dxa"/>
            <w:vMerge/>
          </w:tcPr>
          <w:p w14:paraId="6B806416" w14:textId="77777777" w:rsidR="00A811F9" w:rsidRPr="005823C2" w:rsidRDefault="00A811F9" w:rsidP="00401DFD">
            <w:pPr>
              <w:tabs>
                <w:tab w:val="right" w:pos="9921"/>
              </w:tabs>
              <w:rPr>
                <w:rFonts w:ascii="Times New Roman" w:hAnsi="Times New Roman" w:cs="Times New Roman"/>
              </w:rPr>
            </w:pPr>
          </w:p>
        </w:tc>
      </w:tr>
      <w:tr w:rsidR="00A811F9" w:rsidRPr="005823C2" w14:paraId="6EBC137A" w14:textId="77777777" w:rsidTr="003670EA">
        <w:tc>
          <w:tcPr>
            <w:tcW w:w="510" w:type="dxa"/>
          </w:tcPr>
          <w:p w14:paraId="28F30F99" w14:textId="77777777" w:rsidR="00A811F9" w:rsidRPr="005823C2" w:rsidRDefault="00A811F9" w:rsidP="00A811F9">
            <w:pPr>
              <w:pStyle w:val="a7"/>
              <w:numPr>
                <w:ilvl w:val="0"/>
                <w:numId w:val="17"/>
              </w:numPr>
              <w:tabs>
                <w:tab w:val="right" w:pos="9921"/>
              </w:tabs>
              <w:autoSpaceDE/>
              <w:autoSpaceDN/>
              <w:adjustRightInd/>
              <w:spacing w:line="276" w:lineRule="auto"/>
            </w:pPr>
          </w:p>
        </w:tc>
        <w:tc>
          <w:tcPr>
            <w:tcW w:w="2348" w:type="dxa"/>
            <w:vMerge/>
          </w:tcPr>
          <w:p w14:paraId="0FAA3B8C" w14:textId="77777777" w:rsidR="00A811F9" w:rsidRPr="005823C2" w:rsidRDefault="00A811F9" w:rsidP="00401DFD">
            <w:pPr>
              <w:tabs>
                <w:tab w:val="right" w:pos="9921"/>
              </w:tabs>
              <w:rPr>
                <w:rFonts w:ascii="Times New Roman" w:hAnsi="Times New Roman" w:cs="Times New Roman"/>
              </w:rPr>
            </w:pPr>
          </w:p>
        </w:tc>
        <w:tc>
          <w:tcPr>
            <w:tcW w:w="4579" w:type="dxa"/>
            <w:vAlign w:val="bottom"/>
          </w:tcPr>
          <w:p w14:paraId="10BB30F8" w14:textId="040CCA7D" w:rsidR="00A811F9" w:rsidRPr="005823C2" w:rsidRDefault="00E86FEC" w:rsidP="00401DFD">
            <w:pPr>
              <w:tabs>
                <w:tab w:val="right" w:pos="9921"/>
              </w:tabs>
              <w:rPr>
                <w:rFonts w:ascii="Times New Roman" w:hAnsi="Times New Roman" w:cs="Times New Roman"/>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Pr>
                <w:rFonts w:ascii="Times New Roman" w:hAnsi="Times New Roman" w:cs="Times New Roman"/>
                <w:color w:val="000000"/>
              </w:rPr>
              <w:t xml:space="preserve"> </w:t>
            </w:r>
            <w:r w:rsidR="00557A5B">
              <w:rPr>
                <w:rFonts w:ascii="Times New Roman" w:hAnsi="Times New Roman" w:cs="Times New Roman"/>
                <w:color w:val="000000"/>
              </w:rPr>
              <w:t>здания</w:t>
            </w:r>
            <w:r w:rsidR="00557A5B" w:rsidRPr="005823C2">
              <w:rPr>
                <w:rFonts w:ascii="Times New Roman" w:hAnsi="Times New Roman" w:cs="Times New Roman"/>
                <w:color w:val="000000"/>
              </w:rPr>
              <w:t xml:space="preserve"> </w:t>
            </w:r>
            <w:r w:rsidR="00557A5B">
              <w:rPr>
                <w:rFonts w:ascii="Times New Roman" w:hAnsi="Times New Roman" w:cs="Times New Roman"/>
                <w:color w:val="000000"/>
              </w:rPr>
              <w:t xml:space="preserve"> </w:t>
            </w:r>
            <w:r w:rsidR="00A811F9" w:rsidRPr="005823C2">
              <w:rPr>
                <w:rFonts w:ascii="Times New Roman" w:hAnsi="Times New Roman" w:cs="Times New Roman"/>
                <w:color w:val="000000"/>
              </w:rPr>
              <w:t xml:space="preserve">ЦСДК </w:t>
            </w:r>
            <w:proofErr w:type="spellStart"/>
            <w:r w:rsidR="00A811F9" w:rsidRPr="005823C2">
              <w:rPr>
                <w:rFonts w:ascii="Times New Roman" w:hAnsi="Times New Roman" w:cs="Times New Roman"/>
                <w:color w:val="000000"/>
              </w:rPr>
              <w:t>с</w:t>
            </w:r>
            <w:proofErr w:type="gramStart"/>
            <w:r w:rsidR="00A811F9" w:rsidRPr="005823C2">
              <w:rPr>
                <w:rFonts w:ascii="Times New Roman" w:hAnsi="Times New Roman" w:cs="Times New Roman"/>
                <w:color w:val="000000"/>
              </w:rPr>
              <w:t>.М</w:t>
            </w:r>
            <w:proofErr w:type="gramEnd"/>
            <w:r w:rsidR="00A811F9" w:rsidRPr="005823C2">
              <w:rPr>
                <w:rFonts w:ascii="Times New Roman" w:hAnsi="Times New Roman" w:cs="Times New Roman"/>
                <w:color w:val="000000"/>
              </w:rPr>
              <w:t>очалеевка</w:t>
            </w:r>
            <w:proofErr w:type="spellEnd"/>
            <w:r w:rsidR="00A811F9" w:rsidRPr="005823C2">
              <w:rPr>
                <w:rFonts w:ascii="Times New Roman" w:hAnsi="Times New Roman" w:cs="Times New Roman"/>
                <w:color w:val="000000"/>
              </w:rPr>
              <w:t xml:space="preserve"> Самарская обл., Похвистневский р-н, </w:t>
            </w:r>
            <w:proofErr w:type="spellStart"/>
            <w:r w:rsidR="00A811F9" w:rsidRPr="005823C2">
              <w:rPr>
                <w:rFonts w:ascii="Times New Roman" w:hAnsi="Times New Roman" w:cs="Times New Roman"/>
                <w:color w:val="000000"/>
              </w:rPr>
              <w:t>с.Мочалеевка</w:t>
            </w:r>
            <w:proofErr w:type="spellEnd"/>
            <w:r w:rsidR="00A811F9" w:rsidRPr="005823C2">
              <w:rPr>
                <w:rFonts w:ascii="Times New Roman" w:hAnsi="Times New Roman" w:cs="Times New Roman"/>
                <w:color w:val="000000"/>
              </w:rPr>
              <w:t xml:space="preserve">, </w:t>
            </w:r>
            <w:proofErr w:type="spellStart"/>
            <w:r w:rsidR="00A811F9" w:rsidRPr="005823C2">
              <w:rPr>
                <w:rFonts w:ascii="Times New Roman" w:hAnsi="Times New Roman" w:cs="Times New Roman"/>
                <w:color w:val="000000"/>
              </w:rPr>
              <w:t>ул.Г.Тукая</w:t>
            </w:r>
            <w:proofErr w:type="spellEnd"/>
            <w:r w:rsidR="00A811F9" w:rsidRPr="005823C2">
              <w:rPr>
                <w:rFonts w:ascii="Times New Roman" w:hAnsi="Times New Roman" w:cs="Times New Roman"/>
                <w:color w:val="000000"/>
              </w:rPr>
              <w:t>, д.57</w:t>
            </w:r>
          </w:p>
        </w:tc>
        <w:tc>
          <w:tcPr>
            <w:tcW w:w="1236" w:type="dxa"/>
            <w:vMerge/>
          </w:tcPr>
          <w:p w14:paraId="78525C07" w14:textId="77777777" w:rsidR="00A811F9" w:rsidRPr="005823C2" w:rsidRDefault="00A811F9" w:rsidP="00401DFD">
            <w:pPr>
              <w:tabs>
                <w:tab w:val="right" w:pos="9921"/>
              </w:tabs>
              <w:rPr>
                <w:rFonts w:ascii="Times New Roman" w:hAnsi="Times New Roman" w:cs="Times New Roman"/>
              </w:rPr>
            </w:pPr>
          </w:p>
        </w:tc>
        <w:tc>
          <w:tcPr>
            <w:tcW w:w="1238" w:type="dxa"/>
            <w:vMerge/>
          </w:tcPr>
          <w:p w14:paraId="0AA172C1" w14:textId="77777777" w:rsidR="00A811F9" w:rsidRPr="005823C2" w:rsidRDefault="00A811F9" w:rsidP="00401DFD">
            <w:pPr>
              <w:tabs>
                <w:tab w:val="right" w:pos="9921"/>
              </w:tabs>
              <w:rPr>
                <w:rFonts w:ascii="Times New Roman" w:hAnsi="Times New Roman" w:cs="Times New Roman"/>
              </w:rPr>
            </w:pPr>
          </w:p>
        </w:tc>
      </w:tr>
      <w:tr w:rsidR="00A811F9" w:rsidRPr="005823C2" w14:paraId="17626B1F" w14:textId="77777777" w:rsidTr="003670EA">
        <w:tc>
          <w:tcPr>
            <w:tcW w:w="510" w:type="dxa"/>
          </w:tcPr>
          <w:p w14:paraId="40442675" w14:textId="77777777" w:rsidR="00A811F9" w:rsidRPr="005823C2" w:rsidRDefault="00A811F9" w:rsidP="00A811F9">
            <w:pPr>
              <w:pStyle w:val="a7"/>
              <w:numPr>
                <w:ilvl w:val="0"/>
                <w:numId w:val="17"/>
              </w:numPr>
              <w:tabs>
                <w:tab w:val="right" w:pos="9921"/>
              </w:tabs>
              <w:autoSpaceDE/>
              <w:autoSpaceDN/>
              <w:adjustRightInd/>
              <w:spacing w:line="276" w:lineRule="auto"/>
            </w:pPr>
          </w:p>
        </w:tc>
        <w:tc>
          <w:tcPr>
            <w:tcW w:w="2348" w:type="dxa"/>
            <w:vMerge/>
          </w:tcPr>
          <w:p w14:paraId="11842927" w14:textId="77777777" w:rsidR="00A811F9" w:rsidRPr="005823C2" w:rsidRDefault="00A811F9" w:rsidP="00401DFD">
            <w:pPr>
              <w:tabs>
                <w:tab w:val="right" w:pos="9921"/>
              </w:tabs>
              <w:rPr>
                <w:rFonts w:ascii="Times New Roman" w:hAnsi="Times New Roman" w:cs="Times New Roman"/>
              </w:rPr>
            </w:pPr>
          </w:p>
        </w:tc>
        <w:tc>
          <w:tcPr>
            <w:tcW w:w="4579" w:type="dxa"/>
            <w:vAlign w:val="bottom"/>
          </w:tcPr>
          <w:p w14:paraId="162B7E0F" w14:textId="1681D273" w:rsidR="00A811F9" w:rsidRPr="005823C2" w:rsidRDefault="00E86FEC" w:rsidP="00401DFD">
            <w:pPr>
              <w:tabs>
                <w:tab w:val="right" w:pos="9921"/>
              </w:tabs>
              <w:rPr>
                <w:rFonts w:ascii="Times New Roman" w:hAnsi="Times New Roman" w:cs="Times New Roman"/>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Pr>
                <w:rFonts w:ascii="Times New Roman" w:hAnsi="Times New Roman" w:cs="Times New Roman"/>
                <w:color w:val="000000"/>
              </w:rPr>
              <w:t xml:space="preserve"> </w:t>
            </w:r>
            <w:r w:rsidR="00557A5B">
              <w:rPr>
                <w:rFonts w:ascii="Times New Roman" w:hAnsi="Times New Roman" w:cs="Times New Roman"/>
                <w:color w:val="000000"/>
              </w:rPr>
              <w:t>здания</w:t>
            </w:r>
            <w:r w:rsidR="00557A5B" w:rsidRPr="005823C2">
              <w:rPr>
                <w:rFonts w:ascii="Times New Roman" w:hAnsi="Times New Roman" w:cs="Times New Roman"/>
                <w:color w:val="000000"/>
              </w:rPr>
              <w:t xml:space="preserve"> </w:t>
            </w:r>
            <w:r w:rsidR="00557A5B">
              <w:rPr>
                <w:rFonts w:ascii="Times New Roman" w:hAnsi="Times New Roman" w:cs="Times New Roman"/>
                <w:color w:val="000000"/>
              </w:rPr>
              <w:t xml:space="preserve"> </w:t>
            </w:r>
            <w:r w:rsidR="00A811F9" w:rsidRPr="005823C2">
              <w:rPr>
                <w:rFonts w:ascii="Times New Roman" w:hAnsi="Times New Roman" w:cs="Times New Roman"/>
                <w:color w:val="000000"/>
              </w:rPr>
              <w:t xml:space="preserve">СДК </w:t>
            </w:r>
            <w:proofErr w:type="spellStart"/>
            <w:r w:rsidR="00A811F9" w:rsidRPr="005823C2">
              <w:rPr>
                <w:rFonts w:ascii="Times New Roman" w:hAnsi="Times New Roman" w:cs="Times New Roman"/>
                <w:color w:val="000000"/>
              </w:rPr>
              <w:t>с</w:t>
            </w:r>
            <w:proofErr w:type="gramStart"/>
            <w:r w:rsidR="00A811F9" w:rsidRPr="005823C2">
              <w:rPr>
                <w:rFonts w:ascii="Times New Roman" w:hAnsi="Times New Roman" w:cs="Times New Roman"/>
                <w:color w:val="000000"/>
              </w:rPr>
              <w:t>.П</w:t>
            </w:r>
            <w:proofErr w:type="gramEnd"/>
            <w:r w:rsidR="00A811F9" w:rsidRPr="005823C2">
              <w:rPr>
                <w:rFonts w:ascii="Times New Roman" w:hAnsi="Times New Roman" w:cs="Times New Roman"/>
                <w:color w:val="000000"/>
              </w:rPr>
              <w:t>ервомайск</w:t>
            </w:r>
            <w:proofErr w:type="spellEnd"/>
            <w:r w:rsidR="00A811F9" w:rsidRPr="005823C2">
              <w:rPr>
                <w:rFonts w:ascii="Times New Roman" w:hAnsi="Times New Roman" w:cs="Times New Roman"/>
                <w:color w:val="000000"/>
              </w:rPr>
              <w:t xml:space="preserve"> Самарская обл., Похвистневский р-н, </w:t>
            </w:r>
            <w:proofErr w:type="spellStart"/>
            <w:r w:rsidR="00A811F9" w:rsidRPr="005823C2">
              <w:rPr>
                <w:rFonts w:ascii="Times New Roman" w:hAnsi="Times New Roman" w:cs="Times New Roman"/>
                <w:color w:val="000000"/>
              </w:rPr>
              <w:t>с.Первомайск</w:t>
            </w:r>
            <w:proofErr w:type="spellEnd"/>
            <w:r w:rsidR="00A811F9" w:rsidRPr="005823C2">
              <w:rPr>
                <w:rFonts w:ascii="Times New Roman" w:hAnsi="Times New Roman" w:cs="Times New Roman"/>
                <w:color w:val="000000"/>
              </w:rPr>
              <w:t>, ул.Первомайская,д.89</w:t>
            </w:r>
          </w:p>
        </w:tc>
        <w:tc>
          <w:tcPr>
            <w:tcW w:w="1236" w:type="dxa"/>
            <w:vMerge/>
          </w:tcPr>
          <w:p w14:paraId="1D8FC477" w14:textId="77777777" w:rsidR="00A811F9" w:rsidRPr="005823C2" w:rsidRDefault="00A811F9" w:rsidP="00401DFD">
            <w:pPr>
              <w:tabs>
                <w:tab w:val="right" w:pos="9921"/>
              </w:tabs>
              <w:rPr>
                <w:rFonts w:ascii="Times New Roman" w:hAnsi="Times New Roman" w:cs="Times New Roman"/>
              </w:rPr>
            </w:pPr>
          </w:p>
        </w:tc>
        <w:tc>
          <w:tcPr>
            <w:tcW w:w="1238" w:type="dxa"/>
            <w:vMerge/>
          </w:tcPr>
          <w:p w14:paraId="2F70D9DB" w14:textId="77777777" w:rsidR="00A811F9" w:rsidRPr="005823C2" w:rsidRDefault="00A811F9" w:rsidP="00401DFD">
            <w:pPr>
              <w:tabs>
                <w:tab w:val="right" w:pos="9921"/>
              </w:tabs>
              <w:rPr>
                <w:rFonts w:ascii="Times New Roman" w:hAnsi="Times New Roman" w:cs="Times New Roman"/>
              </w:rPr>
            </w:pPr>
          </w:p>
        </w:tc>
      </w:tr>
      <w:tr w:rsidR="00A811F9" w:rsidRPr="005823C2" w14:paraId="6EBD4657" w14:textId="77777777" w:rsidTr="003670EA">
        <w:tc>
          <w:tcPr>
            <w:tcW w:w="510" w:type="dxa"/>
          </w:tcPr>
          <w:p w14:paraId="35B43F75" w14:textId="77777777" w:rsidR="00A811F9" w:rsidRPr="005823C2" w:rsidRDefault="00A811F9" w:rsidP="00A811F9">
            <w:pPr>
              <w:pStyle w:val="a7"/>
              <w:numPr>
                <w:ilvl w:val="0"/>
                <w:numId w:val="17"/>
              </w:numPr>
              <w:tabs>
                <w:tab w:val="right" w:pos="9921"/>
              </w:tabs>
              <w:autoSpaceDE/>
              <w:autoSpaceDN/>
              <w:adjustRightInd/>
              <w:spacing w:line="276" w:lineRule="auto"/>
            </w:pPr>
          </w:p>
        </w:tc>
        <w:tc>
          <w:tcPr>
            <w:tcW w:w="2348" w:type="dxa"/>
            <w:vMerge/>
          </w:tcPr>
          <w:p w14:paraId="5EF33203" w14:textId="77777777" w:rsidR="00A811F9" w:rsidRPr="005823C2" w:rsidRDefault="00A811F9" w:rsidP="00401DFD">
            <w:pPr>
              <w:tabs>
                <w:tab w:val="right" w:pos="9921"/>
              </w:tabs>
              <w:rPr>
                <w:rFonts w:ascii="Times New Roman" w:hAnsi="Times New Roman" w:cs="Times New Roman"/>
              </w:rPr>
            </w:pPr>
          </w:p>
        </w:tc>
        <w:tc>
          <w:tcPr>
            <w:tcW w:w="4579" w:type="dxa"/>
            <w:vAlign w:val="bottom"/>
          </w:tcPr>
          <w:p w14:paraId="32D27402" w14:textId="4B914F59" w:rsidR="00A811F9" w:rsidRPr="005823C2" w:rsidRDefault="00E86FEC" w:rsidP="00401DFD">
            <w:pPr>
              <w:tabs>
                <w:tab w:val="right" w:pos="9921"/>
              </w:tabs>
              <w:rPr>
                <w:rFonts w:ascii="Times New Roman" w:hAnsi="Times New Roman" w:cs="Times New Roman"/>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Pr>
                <w:rFonts w:ascii="Times New Roman" w:hAnsi="Times New Roman" w:cs="Times New Roman"/>
                <w:color w:val="000000"/>
              </w:rPr>
              <w:t xml:space="preserve"> </w:t>
            </w:r>
            <w:r w:rsidR="00557A5B">
              <w:rPr>
                <w:rFonts w:ascii="Times New Roman" w:hAnsi="Times New Roman" w:cs="Times New Roman"/>
                <w:color w:val="000000"/>
              </w:rPr>
              <w:t>здания</w:t>
            </w:r>
            <w:r w:rsidR="00557A5B" w:rsidRPr="005823C2">
              <w:rPr>
                <w:rFonts w:ascii="Times New Roman" w:hAnsi="Times New Roman" w:cs="Times New Roman"/>
                <w:color w:val="000000"/>
              </w:rPr>
              <w:t xml:space="preserve"> </w:t>
            </w:r>
            <w:r w:rsidR="00557A5B">
              <w:rPr>
                <w:rFonts w:ascii="Times New Roman" w:hAnsi="Times New Roman" w:cs="Times New Roman"/>
                <w:color w:val="000000"/>
              </w:rPr>
              <w:t xml:space="preserve"> </w:t>
            </w:r>
            <w:r w:rsidR="00A811F9" w:rsidRPr="005823C2">
              <w:rPr>
                <w:rFonts w:ascii="Times New Roman" w:hAnsi="Times New Roman" w:cs="Times New Roman"/>
                <w:color w:val="000000"/>
              </w:rPr>
              <w:t xml:space="preserve">СДК </w:t>
            </w:r>
            <w:proofErr w:type="spellStart"/>
            <w:r w:rsidR="00A811F9" w:rsidRPr="005823C2">
              <w:rPr>
                <w:rFonts w:ascii="Times New Roman" w:hAnsi="Times New Roman" w:cs="Times New Roman"/>
                <w:color w:val="000000"/>
              </w:rPr>
              <w:t>с</w:t>
            </w:r>
            <w:proofErr w:type="gramStart"/>
            <w:r w:rsidR="00A811F9" w:rsidRPr="005823C2">
              <w:rPr>
                <w:rFonts w:ascii="Times New Roman" w:hAnsi="Times New Roman" w:cs="Times New Roman"/>
                <w:color w:val="000000"/>
              </w:rPr>
              <w:t>.Н</w:t>
            </w:r>
            <w:proofErr w:type="gramEnd"/>
            <w:r w:rsidR="00A811F9" w:rsidRPr="005823C2">
              <w:rPr>
                <w:rFonts w:ascii="Times New Roman" w:hAnsi="Times New Roman" w:cs="Times New Roman"/>
                <w:color w:val="000000"/>
              </w:rPr>
              <w:t>овое</w:t>
            </w:r>
            <w:proofErr w:type="spellEnd"/>
            <w:r w:rsidR="00A811F9" w:rsidRPr="005823C2">
              <w:rPr>
                <w:rFonts w:ascii="Times New Roman" w:hAnsi="Times New Roman" w:cs="Times New Roman"/>
                <w:color w:val="000000"/>
              </w:rPr>
              <w:t xml:space="preserve"> Мансуркино Самарская обл., Похвистневский р-н, </w:t>
            </w:r>
            <w:proofErr w:type="spellStart"/>
            <w:r w:rsidR="00A811F9" w:rsidRPr="005823C2">
              <w:rPr>
                <w:rFonts w:ascii="Times New Roman" w:hAnsi="Times New Roman" w:cs="Times New Roman"/>
                <w:color w:val="000000"/>
              </w:rPr>
              <w:t>с.Н.Мансуркино</w:t>
            </w:r>
            <w:proofErr w:type="spellEnd"/>
            <w:r w:rsidR="00A811F9" w:rsidRPr="005823C2">
              <w:rPr>
                <w:rFonts w:ascii="Times New Roman" w:hAnsi="Times New Roman" w:cs="Times New Roman"/>
                <w:color w:val="000000"/>
              </w:rPr>
              <w:t xml:space="preserve">, </w:t>
            </w:r>
            <w:proofErr w:type="spellStart"/>
            <w:r w:rsidR="00A811F9" w:rsidRPr="005823C2">
              <w:rPr>
                <w:rFonts w:ascii="Times New Roman" w:hAnsi="Times New Roman" w:cs="Times New Roman"/>
                <w:color w:val="000000"/>
              </w:rPr>
              <w:t>ул.Ленина</w:t>
            </w:r>
            <w:proofErr w:type="spellEnd"/>
            <w:r w:rsidR="00A811F9" w:rsidRPr="005823C2">
              <w:rPr>
                <w:rFonts w:ascii="Times New Roman" w:hAnsi="Times New Roman" w:cs="Times New Roman"/>
                <w:color w:val="000000"/>
              </w:rPr>
              <w:t>, д.88</w:t>
            </w:r>
          </w:p>
        </w:tc>
        <w:tc>
          <w:tcPr>
            <w:tcW w:w="1236" w:type="dxa"/>
            <w:vMerge/>
          </w:tcPr>
          <w:p w14:paraId="4EB93F2D" w14:textId="77777777" w:rsidR="00A811F9" w:rsidRPr="005823C2" w:rsidRDefault="00A811F9" w:rsidP="00401DFD">
            <w:pPr>
              <w:tabs>
                <w:tab w:val="right" w:pos="9921"/>
              </w:tabs>
              <w:rPr>
                <w:rFonts w:ascii="Times New Roman" w:hAnsi="Times New Roman" w:cs="Times New Roman"/>
              </w:rPr>
            </w:pPr>
          </w:p>
        </w:tc>
        <w:tc>
          <w:tcPr>
            <w:tcW w:w="1238" w:type="dxa"/>
            <w:vMerge/>
          </w:tcPr>
          <w:p w14:paraId="33B98202" w14:textId="77777777" w:rsidR="00A811F9" w:rsidRPr="005823C2" w:rsidRDefault="00A811F9" w:rsidP="00401DFD">
            <w:pPr>
              <w:tabs>
                <w:tab w:val="right" w:pos="9921"/>
              </w:tabs>
              <w:rPr>
                <w:rFonts w:ascii="Times New Roman" w:hAnsi="Times New Roman" w:cs="Times New Roman"/>
              </w:rPr>
            </w:pPr>
          </w:p>
        </w:tc>
      </w:tr>
      <w:tr w:rsidR="00A811F9" w:rsidRPr="005823C2" w14:paraId="4F09E08C" w14:textId="77777777" w:rsidTr="003670EA">
        <w:tc>
          <w:tcPr>
            <w:tcW w:w="510" w:type="dxa"/>
          </w:tcPr>
          <w:p w14:paraId="6E40599C" w14:textId="77777777" w:rsidR="00A811F9" w:rsidRPr="005823C2" w:rsidRDefault="00A811F9" w:rsidP="00A811F9">
            <w:pPr>
              <w:pStyle w:val="a7"/>
              <w:numPr>
                <w:ilvl w:val="0"/>
                <w:numId w:val="17"/>
              </w:numPr>
              <w:tabs>
                <w:tab w:val="right" w:pos="9921"/>
              </w:tabs>
              <w:autoSpaceDE/>
              <w:autoSpaceDN/>
              <w:adjustRightInd/>
              <w:spacing w:line="276" w:lineRule="auto"/>
            </w:pPr>
          </w:p>
        </w:tc>
        <w:tc>
          <w:tcPr>
            <w:tcW w:w="2348" w:type="dxa"/>
            <w:vMerge/>
          </w:tcPr>
          <w:p w14:paraId="35BAA5FE" w14:textId="77777777" w:rsidR="00A811F9" w:rsidRPr="005823C2" w:rsidRDefault="00A811F9" w:rsidP="00401DFD">
            <w:pPr>
              <w:tabs>
                <w:tab w:val="right" w:pos="9921"/>
              </w:tabs>
              <w:rPr>
                <w:rFonts w:ascii="Times New Roman" w:hAnsi="Times New Roman" w:cs="Times New Roman"/>
              </w:rPr>
            </w:pPr>
          </w:p>
        </w:tc>
        <w:tc>
          <w:tcPr>
            <w:tcW w:w="4579" w:type="dxa"/>
            <w:vAlign w:val="bottom"/>
          </w:tcPr>
          <w:p w14:paraId="547EBF8A" w14:textId="52396091" w:rsidR="00A811F9" w:rsidRPr="005823C2" w:rsidRDefault="00E86FEC" w:rsidP="00401DFD">
            <w:pPr>
              <w:tabs>
                <w:tab w:val="right" w:pos="9921"/>
              </w:tabs>
              <w:rPr>
                <w:rFonts w:ascii="Times New Roman" w:hAnsi="Times New Roman" w:cs="Times New Roman"/>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sidR="00557A5B">
              <w:rPr>
                <w:rFonts w:ascii="Times New Roman" w:hAnsi="Times New Roman" w:cs="Times New Roman"/>
                <w:color w:val="000000"/>
              </w:rPr>
              <w:t>здания</w:t>
            </w:r>
            <w:r w:rsidR="00557A5B" w:rsidRPr="005823C2">
              <w:rPr>
                <w:rFonts w:ascii="Times New Roman" w:hAnsi="Times New Roman" w:cs="Times New Roman"/>
                <w:color w:val="000000"/>
              </w:rPr>
              <w:t xml:space="preserve"> </w:t>
            </w:r>
            <w:r w:rsidR="00557A5B">
              <w:rPr>
                <w:rFonts w:ascii="Times New Roman" w:hAnsi="Times New Roman" w:cs="Times New Roman"/>
                <w:color w:val="000000"/>
              </w:rPr>
              <w:t xml:space="preserve"> </w:t>
            </w:r>
            <w:r w:rsidR="00A811F9" w:rsidRPr="005823C2">
              <w:rPr>
                <w:rFonts w:ascii="Times New Roman" w:hAnsi="Times New Roman" w:cs="Times New Roman"/>
                <w:color w:val="000000"/>
              </w:rPr>
              <w:t xml:space="preserve">ДК «Родник» </w:t>
            </w:r>
            <w:proofErr w:type="spellStart"/>
            <w:r w:rsidR="00A811F9" w:rsidRPr="005823C2">
              <w:rPr>
                <w:rFonts w:ascii="Times New Roman" w:hAnsi="Times New Roman" w:cs="Times New Roman"/>
                <w:color w:val="000000"/>
              </w:rPr>
              <w:t>с</w:t>
            </w:r>
            <w:proofErr w:type="gramStart"/>
            <w:r w:rsidR="00A811F9" w:rsidRPr="005823C2">
              <w:rPr>
                <w:rFonts w:ascii="Times New Roman" w:hAnsi="Times New Roman" w:cs="Times New Roman"/>
                <w:color w:val="000000"/>
              </w:rPr>
              <w:t>.П</w:t>
            </w:r>
            <w:proofErr w:type="gramEnd"/>
            <w:r w:rsidR="00A811F9" w:rsidRPr="005823C2">
              <w:rPr>
                <w:rFonts w:ascii="Times New Roman" w:hAnsi="Times New Roman" w:cs="Times New Roman"/>
                <w:color w:val="000000"/>
              </w:rPr>
              <w:t>одбельск</w:t>
            </w:r>
            <w:proofErr w:type="spellEnd"/>
            <w:r w:rsidR="00A811F9" w:rsidRPr="005823C2">
              <w:rPr>
                <w:rFonts w:ascii="Times New Roman" w:hAnsi="Times New Roman" w:cs="Times New Roman"/>
                <w:color w:val="000000"/>
              </w:rPr>
              <w:t xml:space="preserve"> Самарская обл., Похвистневский р-н, </w:t>
            </w:r>
            <w:proofErr w:type="spellStart"/>
            <w:r w:rsidR="00A811F9" w:rsidRPr="005823C2">
              <w:rPr>
                <w:rFonts w:ascii="Times New Roman" w:hAnsi="Times New Roman" w:cs="Times New Roman"/>
                <w:color w:val="000000"/>
              </w:rPr>
              <w:t>с.Подбельск</w:t>
            </w:r>
            <w:proofErr w:type="spellEnd"/>
            <w:r w:rsidR="00A811F9" w:rsidRPr="005823C2">
              <w:rPr>
                <w:rFonts w:ascii="Times New Roman" w:hAnsi="Times New Roman" w:cs="Times New Roman"/>
                <w:color w:val="000000"/>
              </w:rPr>
              <w:t>, ул.Куйбышевская,123</w:t>
            </w:r>
          </w:p>
        </w:tc>
        <w:tc>
          <w:tcPr>
            <w:tcW w:w="1236" w:type="dxa"/>
            <w:vMerge/>
          </w:tcPr>
          <w:p w14:paraId="1D86E8CD" w14:textId="77777777" w:rsidR="00A811F9" w:rsidRPr="005823C2" w:rsidRDefault="00A811F9" w:rsidP="00401DFD">
            <w:pPr>
              <w:tabs>
                <w:tab w:val="right" w:pos="9921"/>
              </w:tabs>
              <w:rPr>
                <w:rFonts w:ascii="Times New Roman" w:hAnsi="Times New Roman" w:cs="Times New Roman"/>
              </w:rPr>
            </w:pPr>
          </w:p>
        </w:tc>
        <w:tc>
          <w:tcPr>
            <w:tcW w:w="1238" w:type="dxa"/>
            <w:vMerge/>
          </w:tcPr>
          <w:p w14:paraId="5B9DC7E1" w14:textId="77777777" w:rsidR="00A811F9" w:rsidRPr="005823C2" w:rsidRDefault="00A811F9" w:rsidP="00401DFD">
            <w:pPr>
              <w:tabs>
                <w:tab w:val="right" w:pos="9921"/>
              </w:tabs>
              <w:rPr>
                <w:rFonts w:ascii="Times New Roman" w:hAnsi="Times New Roman" w:cs="Times New Roman"/>
              </w:rPr>
            </w:pPr>
          </w:p>
        </w:tc>
      </w:tr>
      <w:tr w:rsidR="00A811F9" w:rsidRPr="005823C2" w14:paraId="59781BC7" w14:textId="77777777" w:rsidTr="003670EA">
        <w:tc>
          <w:tcPr>
            <w:tcW w:w="510" w:type="dxa"/>
          </w:tcPr>
          <w:p w14:paraId="48F84495" w14:textId="77777777" w:rsidR="00A811F9" w:rsidRPr="005823C2" w:rsidRDefault="00A811F9" w:rsidP="00A811F9">
            <w:pPr>
              <w:pStyle w:val="a7"/>
              <w:numPr>
                <w:ilvl w:val="0"/>
                <w:numId w:val="17"/>
              </w:numPr>
              <w:tabs>
                <w:tab w:val="right" w:pos="9921"/>
              </w:tabs>
              <w:autoSpaceDE/>
              <w:autoSpaceDN/>
              <w:adjustRightInd/>
              <w:spacing w:line="276" w:lineRule="auto"/>
            </w:pPr>
          </w:p>
        </w:tc>
        <w:tc>
          <w:tcPr>
            <w:tcW w:w="2348" w:type="dxa"/>
            <w:vMerge/>
          </w:tcPr>
          <w:p w14:paraId="776BED47" w14:textId="77777777" w:rsidR="00A811F9" w:rsidRPr="005823C2" w:rsidRDefault="00A811F9" w:rsidP="00401DFD">
            <w:pPr>
              <w:tabs>
                <w:tab w:val="right" w:pos="9921"/>
              </w:tabs>
              <w:rPr>
                <w:rFonts w:ascii="Times New Roman" w:hAnsi="Times New Roman" w:cs="Times New Roman"/>
              </w:rPr>
            </w:pPr>
          </w:p>
        </w:tc>
        <w:tc>
          <w:tcPr>
            <w:tcW w:w="4579" w:type="dxa"/>
            <w:vAlign w:val="bottom"/>
          </w:tcPr>
          <w:p w14:paraId="027AC53E" w14:textId="182F7A2D" w:rsidR="00A811F9" w:rsidRPr="005823C2" w:rsidRDefault="00E86FEC" w:rsidP="00401DFD">
            <w:pPr>
              <w:tabs>
                <w:tab w:val="right" w:pos="9921"/>
              </w:tabs>
              <w:rPr>
                <w:rFonts w:ascii="Times New Roman" w:hAnsi="Times New Roman" w:cs="Times New Roman"/>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Pr>
                <w:rFonts w:ascii="Times New Roman" w:hAnsi="Times New Roman" w:cs="Times New Roman"/>
                <w:color w:val="000000"/>
              </w:rPr>
              <w:t xml:space="preserve"> </w:t>
            </w:r>
            <w:r w:rsidR="00557A5B">
              <w:rPr>
                <w:rFonts w:ascii="Times New Roman" w:hAnsi="Times New Roman" w:cs="Times New Roman"/>
                <w:color w:val="000000"/>
              </w:rPr>
              <w:t>здания</w:t>
            </w:r>
            <w:r w:rsidR="00557A5B" w:rsidRPr="005823C2">
              <w:rPr>
                <w:rFonts w:ascii="Times New Roman" w:hAnsi="Times New Roman" w:cs="Times New Roman"/>
                <w:color w:val="000000"/>
              </w:rPr>
              <w:t xml:space="preserve"> </w:t>
            </w:r>
            <w:r w:rsidR="00557A5B">
              <w:rPr>
                <w:rFonts w:ascii="Times New Roman" w:hAnsi="Times New Roman" w:cs="Times New Roman"/>
                <w:color w:val="000000"/>
              </w:rPr>
              <w:t xml:space="preserve"> </w:t>
            </w:r>
            <w:r w:rsidR="00A811F9" w:rsidRPr="005823C2">
              <w:rPr>
                <w:rFonts w:ascii="Times New Roman" w:hAnsi="Times New Roman" w:cs="Times New Roman"/>
                <w:color w:val="000000"/>
              </w:rPr>
              <w:t xml:space="preserve">СДК </w:t>
            </w:r>
            <w:proofErr w:type="spellStart"/>
            <w:r w:rsidR="00A811F9" w:rsidRPr="005823C2">
              <w:rPr>
                <w:rFonts w:ascii="Times New Roman" w:hAnsi="Times New Roman" w:cs="Times New Roman"/>
                <w:color w:val="000000"/>
              </w:rPr>
              <w:t>с</w:t>
            </w:r>
            <w:proofErr w:type="gramStart"/>
            <w:r w:rsidR="00A811F9" w:rsidRPr="005823C2">
              <w:rPr>
                <w:rFonts w:ascii="Times New Roman" w:hAnsi="Times New Roman" w:cs="Times New Roman"/>
                <w:color w:val="000000"/>
              </w:rPr>
              <w:t>.Р</w:t>
            </w:r>
            <w:proofErr w:type="gramEnd"/>
            <w:r w:rsidR="00A811F9" w:rsidRPr="005823C2">
              <w:rPr>
                <w:rFonts w:ascii="Times New Roman" w:hAnsi="Times New Roman" w:cs="Times New Roman"/>
                <w:color w:val="000000"/>
              </w:rPr>
              <w:t>ысайкино</w:t>
            </w:r>
            <w:proofErr w:type="spellEnd"/>
            <w:r w:rsidR="00A811F9" w:rsidRPr="005823C2">
              <w:rPr>
                <w:rFonts w:ascii="Times New Roman" w:hAnsi="Times New Roman" w:cs="Times New Roman"/>
                <w:color w:val="000000"/>
              </w:rPr>
              <w:t xml:space="preserve"> Самарская обл., Похвистневский р-н, </w:t>
            </w:r>
            <w:proofErr w:type="spellStart"/>
            <w:r w:rsidR="00A811F9" w:rsidRPr="005823C2">
              <w:rPr>
                <w:rFonts w:ascii="Times New Roman" w:hAnsi="Times New Roman" w:cs="Times New Roman"/>
                <w:color w:val="000000"/>
              </w:rPr>
              <w:t>с.Рысайкино</w:t>
            </w:r>
            <w:proofErr w:type="spellEnd"/>
            <w:r w:rsidR="00A811F9" w:rsidRPr="005823C2">
              <w:rPr>
                <w:rFonts w:ascii="Times New Roman" w:hAnsi="Times New Roman" w:cs="Times New Roman"/>
                <w:color w:val="000000"/>
              </w:rPr>
              <w:t xml:space="preserve">, </w:t>
            </w:r>
            <w:proofErr w:type="spellStart"/>
            <w:r w:rsidR="00A811F9" w:rsidRPr="005823C2">
              <w:rPr>
                <w:rFonts w:ascii="Times New Roman" w:hAnsi="Times New Roman" w:cs="Times New Roman"/>
                <w:color w:val="000000"/>
              </w:rPr>
              <w:t>ул.Ижедерова</w:t>
            </w:r>
            <w:proofErr w:type="spellEnd"/>
            <w:r w:rsidR="00A811F9" w:rsidRPr="005823C2">
              <w:rPr>
                <w:rFonts w:ascii="Times New Roman" w:hAnsi="Times New Roman" w:cs="Times New Roman"/>
                <w:color w:val="000000"/>
              </w:rPr>
              <w:t>, д.59</w:t>
            </w:r>
          </w:p>
        </w:tc>
        <w:tc>
          <w:tcPr>
            <w:tcW w:w="1236" w:type="dxa"/>
            <w:vMerge/>
          </w:tcPr>
          <w:p w14:paraId="3AED8629" w14:textId="77777777" w:rsidR="00A811F9" w:rsidRPr="005823C2" w:rsidRDefault="00A811F9" w:rsidP="00401DFD">
            <w:pPr>
              <w:tabs>
                <w:tab w:val="right" w:pos="9921"/>
              </w:tabs>
              <w:rPr>
                <w:rFonts w:ascii="Times New Roman" w:hAnsi="Times New Roman" w:cs="Times New Roman"/>
              </w:rPr>
            </w:pPr>
          </w:p>
        </w:tc>
        <w:tc>
          <w:tcPr>
            <w:tcW w:w="1238" w:type="dxa"/>
            <w:vMerge/>
          </w:tcPr>
          <w:p w14:paraId="454093EF" w14:textId="77777777" w:rsidR="00A811F9" w:rsidRPr="005823C2" w:rsidRDefault="00A811F9" w:rsidP="00401DFD">
            <w:pPr>
              <w:tabs>
                <w:tab w:val="right" w:pos="9921"/>
              </w:tabs>
              <w:rPr>
                <w:rFonts w:ascii="Times New Roman" w:hAnsi="Times New Roman" w:cs="Times New Roman"/>
              </w:rPr>
            </w:pPr>
          </w:p>
        </w:tc>
      </w:tr>
      <w:tr w:rsidR="00A811F9" w:rsidRPr="005823C2" w14:paraId="042A36C7" w14:textId="77777777" w:rsidTr="003670EA">
        <w:tc>
          <w:tcPr>
            <w:tcW w:w="510" w:type="dxa"/>
          </w:tcPr>
          <w:p w14:paraId="6FCE86F8" w14:textId="77777777" w:rsidR="00A811F9" w:rsidRPr="005823C2" w:rsidRDefault="00A811F9" w:rsidP="00A811F9">
            <w:pPr>
              <w:pStyle w:val="a7"/>
              <w:numPr>
                <w:ilvl w:val="0"/>
                <w:numId w:val="17"/>
              </w:numPr>
              <w:tabs>
                <w:tab w:val="right" w:pos="9921"/>
              </w:tabs>
              <w:autoSpaceDE/>
              <w:autoSpaceDN/>
              <w:adjustRightInd/>
              <w:spacing w:line="276" w:lineRule="auto"/>
            </w:pPr>
          </w:p>
        </w:tc>
        <w:tc>
          <w:tcPr>
            <w:tcW w:w="2348" w:type="dxa"/>
            <w:vMerge/>
          </w:tcPr>
          <w:p w14:paraId="611CC497" w14:textId="77777777" w:rsidR="00A811F9" w:rsidRPr="005823C2" w:rsidRDefault="00A811F9" w:rsidP="00401DFD">
            <w:pPr>
              <w:tabs>
                <w:tab w:val="right" w:pos="9921"/>
              </w:tabs>
              <w:rPr>
                <w:rFonts w:ascii="Times New Roman" w:hAnsi="Times New Roman" w:cs="Times New Roman"/>
              </w:rPr>
            </w:pPr>
          </w:p>
        </w:tc>
        <w:tc>
          <w:tcPr>
            <w:tcW w:w="4579" w:type="dxa"/>
            <w:vAlign w:val="bottom"/>
          </w:tcPr>
          <w:p w14:paraId="27AEAF4C" w14:textId="43EDEBDB" w:rsidR="00A811F9" w:rsidRPr="005823C2" w:rsidRDefault="00E86FEC" w:rsidP="00401DFD">
            <w:pPr>
              <w:tabs>
                <w:tab w:val="right" w:pos="9921"/>
              </w:tabs>
              <w:rPr>
                <w:rFonts w:ascii="Times New Roman" w:hAnsi="Times New Roman" w:cs="Times New Roman"/>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Pr>
                <w:rFonts w:ascii="Times New Roman" w:hAnsi="Times New Roman" w:cs="Times New Roman"/>
                <w:color w:val="000000"/>
              </w:rPr>
              <w:t xml:space="preserve"> </w:t>
            </w:r>
            <w:r w:rsidR="00557A5B">
              <w:rPr>
                <w:rFonts w:ascii="Times New Roman" w:hAnsi="Times New Roman" w:cs="Times New Roman"/>
                <w:color w:val="000000"/>
              </w:rPr>
              <w:t>здания</w:t>
            </w:r>
            <w:r w:rsidR="00557A5B" w:rsidRPr="005823C2">
              <w:rPr>
                <w:rFonts w:ascii="Times New Roman" w:hAnsi="Times New Roman" w:cs="Times New Roman"/>
                <w:color w:val="000000"/>
              </w:rPr>
              <w:t xml:space="preserve"> </w:t>
            </w:r>
            <w:r w:rsidR="00557A5B">
              <w:rPr>
                <w:rFonts w:ascii="Times New Roman" w:hAnsi="Times New Roman" w:cs="Times New Roman"/>
                <w:color w:val="000000"/>
              </w:rPr>
              <w:t xml:space="preserve"> </w:t>
            </w:r>
            <w:r w:rsidR="00A811F9" w:rsidRPr="005823C2">
              <w:rPr>
                <w:rFonts w:ascii="Times New Roman" w:hAnsi="Times New Roman" w:cs="Times New Roman"/>
                <w:color w:val="000000"/>
              </w:rPr>
              <w:t xml:space="preserve">ЦСДК </w:t>
            </w:r>
            <w:proofErr w:type="spellStart"/>
            <w:r w:rsidR="00A811F9" w:rsidRPr="005823C2">
              <w:rPr>
                <w:rFonts w:ascii="Times New Roman" w:hAnsi="Times New Roman" w:cs="Times New Roman"/>
                <w:color w:val="000000"/>
              </w:rPr>
              <w:t>с</w:t>
            </w:r>
            <w:proofErr w:type="gramStart"/>
            <w:r w:rsidR="00A811F9" w:rsidRPr="005823C2">
              <w:rPr>
                <w:rFonts w:ascii="Times New Roman" w:hAnsi="Times New Roman" w:cs="Times New Roman"/>
                <w:color w:val="000000"/>
              </w:rPr>
              <w:t>.С</w:t>
            </w:r>
            <w:proofErr w:type="gramEnd"/>
            <w:r w:rsidR="00A811F9" w:rsidRPr="005823C2">
              <w:rPr>
                <w:rFonts w:ascii="Times New Roman" w:hAnsi="Times New Roman" w:cs="Times New Roman"/>
                <w:color w:val="000000"/>
              </w:rPr>
              <w:t>авруха</w:t>
            </w:r>
            <w:proofErr w:type="spellEnd"/>
            <w:r w:rsidR="00A811F9" w:rsidRPr="005823C2">
              <w:rPr>
                <w:rFonts w:ascii="Times New Roman" w:hAnsi="Times New Roman" w:cs="Times New Roman"/>
                <w:color w:val="000000"/>
              </w:rPr>
              <w:t xml:space="preserve"> Самарская обл., Похвистневский р-н, </w:t>
            </w:r>
            <w:proofErr w:type="spellStart"/>
            <w:r w:rsidR="00A811F9" w:rsidRPr="005823C2">
              <w:rPr>
                <w:rFonts w:ascii="Times New Roman" w:hAnsi="Times New Roman" w:cs="Times New Roman"/>
                <w:color w:val="000000"/>
              </w:rPr>
              <w:t>с.Савруха</w:t>
            </w:r>
            <w:proofErr w:type="spellEnd"/>
            <w:r w:rsidR="00A811F9" w:rsidRPr="005823C2">
              <w:rPr>
                <w:rFonts w:ascii="Times New Roman" w:hAnsi="Times New Roman" w:cs="Times New Roman"/>
                <w:color w:val="000000"/>
              </w:rPr>
              <w:t xml:space="preserve">, </w:t>
            </w:r>
            <w:proofErr w:type="spellStart"/>
            <w:r w:rsidR="00A811F9" w:rsidRPr="005823C2">
              <w:rPr>
                <w:rFonts w:ascii="Times New Roman" w:hAnsi="Times New Roman" w:cs="Times New Roman"/>
                <w:color w:val="000000"/>
              </w:rPr>
              <w:t>ул.Центральная</w:t>
            </w:r>
            <w:proofErr w:type="spellEnd"/>
            <w:r w:rsidR="00A811F9" w:rsidRPr="005823C2">
              <w:rPr>
                <w:rFonts w:ascii="Times New Roman" w:hAnsi="Times New Roman" w:cs="Times New Roman"/>
                <w:color w:val="000000"/>
              </w:rPr>
              <w:t xml:space="preserve"> Усадьба, д.32</w:t>
            </w:r>
          </w:p>
        </w:tc>
        <w:tc>
          <w:tcPr>
            <w:tcW w:w="1236" w:type="dxa"/>
            <w:vMerge/>
          </w:tcPr>
          <w:p w14:paraId="7387B34C" w14:textId="77777777" w:rsidR="00A811F9" w:rsidRPr="005823C2" w:rsidRDefault="00A811F9" w:rsidP="00401DFD">
            <w:pPr>
              <w:tabs>
                <w:tab w:val="right" w:pos="9921"/>
              </w:tabs>
              <w:rPr>
                <w:rFonts w:ascii="Times New Roman" w:hAnsi="Times New Roman" w:cs="Times New Roman"/>
              </w:rPr>
            </w:pPr>
          </w:p>
        </w:tc>
        <w:tc>
          <w:tcPr>
            <w:tcW w:w="1238" w:type="dxa"/>
            <w:vMerge/>
          </w:tcPr>
          <w:p w14:paraId="37F66FC2" w14:textId="77777777" w:rsidR="00A811F9" w:rsidRPr="005823C2" w:rsidRDefault="00A811F9" w:rsidP="00401DFD">
            <w:pPr>
              <w:tabs>
                <w:tab w:val="right" w:pos="9921"/>
              </w:tabs>
              <w:rPr>
                <w:rFonts w:ascii="Times New Roman" w:hAnsi="Times New Roman" w:cs="Times New Roman"/>
              </w:rPr>
            </w:pPr>
          </w:p>
        </w:tc>
      </w:tr>
      <w:tr w:rsidR="00A811F9" w:rsidRPr="005823C2" w14:paraId="0CAEEDD9" w14:textId="77777777" w:rsidTr="003670EA">
        <w:tc>
          <w:tcPr>
            <w:tcW w:w="510" w:type="dxa"/>
          </w:tcPr>
          <w:p w14:paraId="628426D7" w14:textId="77777777" w:rsidR="00A811F9" w:rsidRPr="005823C2" w:rsidRDefault="00A811F9" w:rsidP="00A811F9">
            <w:pPr>
              <w:pStyle w:val="a7"/>
              <w:numPr>
                <w:ilvl w:val="0"/>
                <w:numId w:val="17"/>
              </w:numPr>
              <w:tabs>
                <w:tab w:val="right" w:pos="9921"/>
              </w:tabs>
              <w:autoSpaceDE/>
              <w:autoSpaceDN/>
              <w:adjustRightInd/>
              <w:spacing w:line="276" w:lineRule="auto"/>
            </w:pPr>
          </w:p>
        </w:tc>
        <w:tc>
          <w:tcPr>
            <w:tcW w:w="2348" w:type="dxa"/>
            <w:vMerge/>
          </w:tcPr>
          <w:p w14:paraId="02D2E8F1" w14:textId="77777777" w:rsidR="00A811F9" w:rsidRPr="005823C2" w:rsidRDefault="00A811F9" w:rsidP="00401DFD">
            <w:pPr>
              <w:tabs>
                <w:tab w:val="right" w:pos="9921"/>
              </w:tabs>
              <w:rPr>
                <w:rFonts w:ascii="Times New Roman" w:hAnsi="Times New Roman" w:cs="Times New Roman"/>
              </w:rPr>
            </w:pPr>
          </w:p>
        </w:tc>
        <w:tc>
          <w:tcPr>
            <w:tcW w:w="4579" w:type="dxa"/>
            <w:vAlign w:val="bottom"/>
          </w:tcPr>
          <w:p w14:paraId="703F0910" w14:textId="2959CBEB" w:rsidR="00A811F9" w:rsidRPr="005823C2" w:rsidRDefault="00E86FEC" w:rsidP="00401DFD">
            <w:pPr>
              <w:tabs>
                <w:tab w:val="right" w:pos="9921"/>
              </w:tabs>
              <w:rPr>
                <w:rFonts w:ascii="Times New Roman" w:hAnsi="Times New Roman" w:cs="Times New Roman"/>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Pr>
                <w:rFonts w:ascii="Times New Roman" w:hAnsi="Times New Roman" w:cs="Times New Roman"/>
                <w:color w:val="000000"/>
              </w:rPr>
              <w:t xml:space="preserve"> </w:t>
            </w:r>
            <w:r w:rsidR="00557A5B">
              <w:rPr>
                <w:rFonts w:ascii="Times New Roman" w:hAnsi="Times New Roman" w:cs="Times New Roman"/>
                <w:color w:val="000000"/>
              </w:rPr>
              <w:t>здания</w:t>
            </w:r>
            <w:r w:rsidR="00557A5B" w:rsidRPr="005823C2">
              <w:rPr>
                <w:rFonts w:ascii="Times New Roman" w:hAnsi="Times New Roman" w:cs="Times New Roman"/>
                <w:color w:val="000000"/>
              </w:rPr>
              <w:t xml:space="preserve"> </w:t>
            </w:r>
            <w:r w:rsidR="00557A5B">
              <w:rPr>
                <w:rFonts w:ascii="Times New Roman" w:hAnsi="Times New Roman" w:cs="Times New Roman"/>
                <w:color w:val="000000"/>
              </w:rPr>
              <w:t xml:space="preserve"> </w:t>
            </w:r>
            <w:r w:rsidR="00A811F9" w:rsidRPr="005823C2">
              <w:rPr>
                <w:rFonts w:ascii="Times New Roman" w:hAnsi="Times New Roman" w:cs="Times New Roman"/>
                <w:color w:val="000000"/>
              </w:rPr>
              <w:t xml:space="preserve">ЦСДК </w:t>
            </w:r>
            <w:proofErr w:type="spellStart"/>
            <w:r w:rsidR="00A811F9" w:rsidRPr="005823C2">
              <w:rPr>
                <w:rFonts w:ascii="Times New Roman" w:hAnsi="Times New Roman" w:cs="Times New Roman"/>
                <w:color w:val="000000"/>
              </w:rPr>
              <w:t>с</w:t>
            </w:r>
            <w:proofErr w:type="gramStart"/>
            <w:r w:rsidR="00A811F9" w:rsidRPr="005823C2">
              <w:rPr>
                <w:rFonts w:ascii="Times New Roman" w:hAnsi="Times New Roman" w:cs="Times New Roman"/>
                <w:color w:val="000000"/>
              </w:rPr>
              <w:t>.С</w:t>
            </w:r>
            <w:proofErr w:type="gramEnd"/>
            <w:r w:rsidR="00A811F9" w:rsidRPr="005823C2">
              <w:rPr>
                <w:rFonts w:ascii="Times New Roman" w:hAnsi="Times New Roman" w:cs="Times New Roman"/>
                <w:color w:val="000000"/>
              </w:rPr>
              <w:t>реднее</w:t>
            </w:r>
            <w:proofErr w:type="spellEnd"/>
            <w:r w:rsidR="00A811F9" w:rsidRPr="005823C2">
              <w:rPr>
                <w:rFonts w:ascii="Times New Roman" w:hAnsi="Times New Roman" w:cs="Times New Roman"/>
                <w:color w:val="000000"/>
              </w:rPr>
              <w:t xml:space="preserve"> Аверкино Самарская обл., Похвистневский р-н, </w:t>
            </w:r>
            <w:proofErr w:type="spellStart"/>
            <w:r w:rsidR="00A811F9" w:rsidRPr="005823C2">
              <w:rPr>
                <w:rFonts w:ascii="Times New Roman" w:hAnsi="Times New Roman" w:cs="Times New Roman"/>
                <w:color w:val="000000"/>
              </w:rPr>
              <w:t>с.Ср</w:t>
            </w:r>
            <w:proofErr w:type="spellEnd"/>
            <w:r w:rsidR="00A811F9" w:rsidRPr="005823C2">
              <w:rPr>
                <w:rFonts w:ascii="Times New Roman" w:hAnsi="Times New Roman" w:cs="Times New Roman"/>
                <w:color w:val="000000"/>
              </w:rPr>
              <w:t xml:space="preserve">. Аверкино, </w:t>
            </w:r>
            <w:proofErr w:type="spellStart"/>
            <w:r w:rsidR="00A811F9" w:rsidRPr="005823C2">
              <w:rPr>
                <w:rFonts w:ascii="Times New Roman" w:hAnsi="Times New Roman" w:cs="Times New Roman"/>
                <w:color w:val="000000"/>
              </w:rPr>
              <w:t>ул.Школьная</w:t>
            </w:r>
            <w:proofErr w:type="spellEnd"/>
            <w:r w:rsidR="00A811F9" w:rsidRPr="005823C2">
              <w:rPr>
                <w:rFonts w:ascii="Times New Roman" w:hAnsi="Times New Roman" w:cs="Times New Roman"/>
                <w:color w:val="000000"/>
              </w:rPr>
              <w:t>. д.2</w:t>
            </w:r>
          </w:p>
        </w:tc>
        <w:tc>
          <w:tcPr>
            <w:tcW w:w="1236" w:type="dxa"/>
            <w:vMerge/>
          </w:tcPr>
          <w:p w14:paraId="3D4BAEC4" w14:textId="77777777" w:rsidR="00A811F9" w:rsidRPr="005823C2" w:rsidRDefault="00A811F9" w:rsidP="00401DFD">
            <w:pPr>
              <w:tabs>
                <w:tab w:val="right" w:pos="9921"/>
              </w:tabs>
              <w:rPr>
                <w:rFonts w:ascii="Times New Roman" w:hAnsi="Times New Roman" w:cs="Times New Roman"/>
              </w:rPr>
            </w:pPr>
          </w:p>
        </w:tc>
        <w:tc>
          <w:tcPr>
            <w:tcW w:w="1238" w:type="dxa"/>
            <w:vMerge/>
          </w:tcPr>
          <w:p w14:paraId="1B7C5AAA" w14:textId="77777777" w:rsidR="00A811F9" w:rsidRPr="005823C2" w:rsidRDefault="00A811F9" w:rsidP="00401DFD">
            <w:pPr>
              <w:tabs>
                <w:tab w:val="right" w:pos="9921"/>
              </w:tabs>
              <w:rPr>
                <w:rFonts w:ascii="Times New Roman" w:hAnsi="Times New Roman" w:cs="Times New Roman"/>
              </w:rPr>
            </w:pPr>
          </w:p>
        </w:tc>
      </w:tr>
      <w:tr w:rsidR="00A811F9" w:rsidRPr="005823C2" w14:paraId="0941F33A" w14:textId="77777777" w:rsidTr="003670EA">
        <w:tc>
          <w:tcPr>
            <w:tcW w:w="510" w:type="dxa"/>
          </w:tcPr>
          <w:p w14:paraId="2DE75940" w14:textId="77777777" w:rsidR="00A811F9" w:rsidRPr="005823C2" w:rsidRDefault="00A811F9" w:rsidP="00A811F9">
            <w:pPr>
              <w:pStyle w:val="a7"/>
              <w:numPr>
                <w:ilvl w:val="0"/>
                <w:numId w:val="17"/>
              </w:numPr>
              <w:tabs>
                <w:tab w:val="right" w:pos="9921"/>
              </w:tabs>
              <w:autoSpaceDE/>
              <w:autoSpaceDN/>
              <w:adjustRightInd/>
              <w:spacing w:line="276" w:lineRule="auto"/>
            </w:pPr>
          </w:p>
        </w:tc>
        <w:tc>
          <w:tcPr>
            <w:tcW w:w="2348" w:type="dxa"/>
            <w:vMerge/>
          </w:tcPr>
          <w:p w14:paraId="1F57C7AA" w14:textId="77777777" w:rsidR="00A811F9" w:rsidRPr="005823C2" w:rsidRDefault="00A811F9" w:rsidP="00401DFD">
            <w:pPr>
              <w:tabs>
                <w:tab w:val="right" w:pos="9921"/>
              </w:tabs>
              <w:rPr>
                <w:rFonts w:ascii="Times New Roman" w:hAnsi="Times New Roman" w:cs="Times New Roman"/>
              </w:rPr>
            </w:pPr>
          </w:p>
        </w:tc>
        <w:tc>
          <w:tcPr>
            <w:tcW w:w="4579" w:type="dxa"/>
            <w:vAlign w:val="bottom"/>
          </w:tcPr>
          <w:p w14:paraId="05938F51" w14:textId="0E5AE2FD" w:rsidR="00A811F9" w:rsidRPr="005823C2" w:rsidRDefault="00E86FEC" w:rsidP="00401DFD">
            <w:pPr>
              <w:tabs>
                <w:tab w:val="right" w:pos="9921"/>
              </w:tabs>
              <w:rPr>
                <w:rFonts w:ascii="Times New Roman" w:hAnsi="Times New Roman" w:cs="Times New Roman"/>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Pr>
                <w:rFonts w:ascii="Times New Roman" w:hAnsi="Times New Roman" w:cs="Times New Roman"/>
                <w:color w:val="000000"/>
              </w:rPr>
              <w:t xml:space="preserve"> </w:t>
            </w:r>
            <w:r w:rsidR="00557A5B">
              <w:rPr>
                <w:rFonts w:ascii="Times New Roman" w:hAnsi="Times New Roman" w:cs="Times New Roman"/>
                <w:color w:val="000000"/>
              </w:rPr>
              <w:t>здания</w:t>
            </w:r>
            <w:r w:rsidR="00557A5B" w:rsidRPr="005823C2">
              <w:rPr>
                <w:rFonts w:ascii="Times New Roman" w:hAnsi="Times New Roman" w:cs="Times New Roman"/>
                <w:color w:val="000000"/>
              </w:rPr>
              <w:t xml:space="preserve"> </w:t>
            </w:r>
            <w:r w:rsidR="00557A5B">
              <w:rPr>
                <w:rFonts w:ascii="Times New Roman" w:hAnsi="Times New Roman" w:cs="Times New Roman"/>
                <w:color w:val="000000"/>
              </w:rPr>
              <w:t xml:space="preserve"> </w:t>
            </w:r>
            <w:r w:rsidR="00A811F9" w:rsidRPr="005823C2">
              <w:rPr>
                <w:rFonts w:ascii="Times New Roman" w:hAnsi="Times New Roman" w:cs="Times New Roman"/>
                <w:color w:val="000000"/>
              </w:rPr>
              <w:t xml:space="preserve">СДК </w:t>
            </w:r>
            <w:proofErr w:type="spellStart"/>
            <w:r w:rsidR="00A811F9" w:rsidRPr="005823C2">
              <w:rPr>
                <w:rFonts w:ascii="Times New Roman" w:hAnsi="Times New Roman" w:cs="Times New Roman"/>
                <w:color w:val="000000"/>
              </w:rPr>
              <w:t>с</w:t>
            </w:r>
            <w:proofErr w:type="gramStart"/>
            <w:r w:rsidR="00A811F9" w:rsidRPr="005823C2">
              <w:rPr>
                <w:rFonts w:ascii="Times New Roman" w:hAnsi="Times New Roman" w:cs="Times New Roman"/>
                <w:color w:val="000000"/>
              </w:rPr>
              <w:t>.Н</w:t>
            </w:r>
            <w:proofErr w:type="gramEnd"/>
            <w:r w:rsidR="00A811F9" w:rsidRPr="005823C2">
              <w:rPr>
                <w:rFonts w:ascii="Times New Roman" w:hAnsi="Times New Roman" w:cs="Times New Roman"/>
                <w:color w:val="000000"/>
              </w:rPr>
              <w:t>ижнеаверкино</w:t>
            </w:r>
            <w:proofErr w:type="spellEnd"/>
            <w:r w:rsidR="00A811F9" w:rsidRPr="005823C2">
              <w:rPr>
                <w:rFonts w:ascii="Times New Roman" w:hAnsi="Times New Roman" w:cs="Times New Roman"/>
                <w:color w:val="000000"/>
              </w:rPr>
              <w:t xml:space="preserve"> Самарская обл., Похвистневский р-н, </w:t>
            </w:r>
            <w:proofErr w:type="spellStart"/>
            <w:r w:rsidR="00A811F9" w:rsidRPr="005823C2">
              <w:rPr>
                <w:rFonts w:ascii="Times New Roman" w:hAnsi="Times New Roman" w:cs="Times New Roman"/>
                <w:color w:val="000000"/>
              </w:rPr>
              <w:t>с.Нижнеаверкино</w:t>
            </w:r>
            <w:proofErr w:type="spellEnd"/>
            <w:r w:rsidR="00A811F9" w:rsidRPr="005823C2">
              <w:rPr>
                <w:rFonts w:ascii="Times New Roman" w:hAnsi="Times New Roman" w:cs="Times New Roman"/>
                <w:color w:val="000000"/>
              </w:rPr>
              <w:t>, ул. Терешковой, д.13Б</w:t>
            </w:r>
          </w:p>
        </w:tc>
        <w:tc>
          <w:tcPr>
            <w:tcW w:w="1236" w:type="dxa"/>
            <w:vMerge/>
          </w:tcPr>
          <w:p w14:paraId="08EDBFA4" w14:textId="77777777" w:rsidR="00A811F9" w:rsidRPr="005823C2" w:rsidRDefault="00A811F9" w:rsidP="00401DFD">
            <w:pPr>
              <w:tabs>
                <w:tab w:val="right" w:pos="9921"/>
              </w:tabs>
              <w:rPr>
                <w:rFonts w:ascii="Times New Roman" w:hAnsi="Times New Roman" w:cs="Times New Roman"/>
              </w:rPr>
            </w:pPr>
          </w:p>
        </w:tc>
        <w:tc>
          <w:tcPr>
            <w:tcW w:w="1238" w:type="dxa"/>
            <w:vMerge/>
          </w:tcPr>
          <w:p w14:paraId="23DDA64F" w14:textId="77777777" w:rsidR="00A811F9" w:rsidRPr="005823C2" w:rsidRDefault="00A811F9" w:rsidP="00401DFD">
            <w:pPr>
              <w:tabs>
                <w:tab w:val="right" w:pos="9921"/>
              </w:tabs>
              <w:rPr>
                <w:rFonts w:ascii="Times New Roman" w:hAnsi="Times New Roman" w:cs="Times New Roman"/>
              </w:rPr>
            </w:pPr>
          </w:p>
        </w:tc>
      </w:tr>
      <w:tr w:rsidR="00A811F9" w:rsidRPr="005823C2" w14:paraId="4E89AC66" w14:textId="77777777" w:rsidTr="003670EA">
        <w:tc>
          <w:tcPr>
            <w:tcW w:w="510" w:type="dxa"/>
          </w:tcPr>
          <w:p w14:paraId="421CB955" w14:textId="77777777" w:rsidR="00A811F9" w:rsidRPr="005823C2" w:rsidRDefault="00A811F9" w:rsidP="00A811F9">
            <w:pPr>
              <w:pStyle w:val="a7"/>
              <w:numPr>
                <w:ilvl w:val="0"/>
                <w:numId w:val="17"/>
              </w:numPr>
              <w:tabs>
                <w:tab w:val="right" w:pos="9921"/>
              </w:tabs>
              <w:autoSpaceDE/>
              <w:autoSpaceDN/>
              <w:adjustRightInd/>
              <w:spacing w:line="276" w:lineRule="auto"/>
            </w:pPr>
          </w:p>
        </w:tc>
        <w:tc>
          <w:tcPr>
            <w:tcW w:w="2348" w:type="dxa"/>
            <w:vMerge/>
          </w:tcPr>
          <w:p w14:paraId="62FED3BC" w14:textId="77777777" w:rsidR="00A811F9" w:rsidRPr="005823C2" w:rsidRDefault="00A811F9" w:rsidP="00401DFD">
            <w:pPr>
              <w:tabs>
                <w:tab w:val="right" w:pos="9921"/>
              </w:tabs>
              <w:rPr>
                <w:rFonts w:ascii="Times New Roman" w:hAnsi="Times New Roman" w:cs="Times New Roman"/>
              </w:rPr>
            </w:pPr>
          </w:p>
        </w:tc>
        <w:tc>
          <w:tcPr>
            <w:tcW w:w="4579" w:type="dxa"/>
            <w:vAlign w:val="bottom"/>
          </w:tcPr>
          <w:p w14:paraId="650DB5AD" w14:textId="63320827" w:rsidR="00A811F9" w:rsidRPr="005823C2" w:rsidRDefault="00E86FEC" w:rsidP="00401DFD">
            <w:pPr>
              <w:tabs>
                <w:tab w:val="right" w:pos="9921"/>
              </w:tabs>
              <w:rPr>
                <w:rFonts w:ascii="Times New Roman" w:hAnsi="Times New Roman" w:cs="Times New Roman"/>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Pr>
                <w:rFonts w:ascii="Times New Roman" w:hAnsi="Times New Roman" w:cs="Times New Roman"/>
                <w:color w:val="000000"/>
              </w:rPr>
              <w:t xml:space="preserve"> </w:t>
            </w:r>
            <w:r w:rsidR="00557A5B">
              <w:rPr>
                <w:rFonts w:ascii="Times New Roman" w:hAnsi="Times New Roman" w:cs="Times New Roman"/>
                <w:color w:val="000000"/>
              </w:rPr>
              <w:t>здания</w:t>
            </w:r>
            <w:r w:rsidR="00557A5B" w:rsidRPr="005823C2">
              <w:rPr>
                <w:rFonts w:ascii="Times New Roman" w:hAnsi="Times New Roman" w:cs="Times New Roman"/>
                <w:color w:val="000000"/>
              </w:rPr>
              <w:t xml:space="preserve"> </w:t>
            </w:r>
            <w:r w:rsidR="00557A5B">
              <w:rPr>
                <w:rFonts w:ascii="Times New Roman" w:hAnsi="Times New Roman" w:cs="Times New Roman"/>
                <w:color w:val="000000"/>
              </w:rPr>
              <w:t xml:space="preserve"> </w:t>
            </w:r>
            <w:r w:rsidR="00A811F9" w:rsidRPr="005823C2">
              <w:rPr>
                <w:rFonts w:ascii="Times New Roman" w:hAnsi="Times New Roman" w:cs="Times New Roman"/>
                <w:color w:val="000000"/>
              </w:rPr>
              <w:t xml:space="preserve">СДК </w:t>
            </w:r>
            <w:proofErr w:type="spellStart"/>
            <w:r w:rsidR="00A811F9" w:rsidRPr="005823C2">
              <w:rPr>
                <w:rFonts w:ascii="Times New Roman" w:hAnsi="Times New Roman" w:cs="Times New Roman"/>
                <w:color w:val="000000"/>
              </w:rPr>
              <w:t>с</w:t>
            </w:r>
            <w:proofErr w:type="gramStart"/>
            <w:r w:rsidR="00A811F9" w:rsidRPr="005823C2">
              <w:rPr>
                <w:rFonts w:ascii="Times New Roman" w:hAnsi="Times New Roman" w:cs="Times New Roman"/>
                <w:color w:val="000000"/>
              </w:rPr>
              <w:t>.А</w:t>
            </w:r>
            <w:proofErr w:type="gramEnd"/>
            <w:r w:rsidR="00A811F9" w:rsidRPr="005823C2">
              <w:rPr>
                <w:rFonts w:ascii="Times New Roman" w:hAnsi="Times New Roman" w:cs="Times New Roman"/>
                <w:color w:val="000000"/>
              </w:rPr>
              <w:t>храт</w:t>
            </w:r>
            <w:proofErr w:type="spellEnd"/>
            <w:r w:rsidR="00A811F9" w:rsidRPr="005823C2">
              <w:rPr>
                <w:rFonts w:ascii="Times New Roman" w:hAnsi="Times New Roman" w:cs="Times New Roman"/>
                <w:color w:val="000000"/>
              </w:rPr>
              <w:t xml:space="preserve"> Самарская обл., Похвистневский р-н, </w:t>
            </w:r>
            <w:proofErr w:type="spellStart"/>
            <w:r w:rsidR="00A811F9" w:rsidRPr="005823C2">
              <w:rPr>
                <w:rFonts w:ascii="Times New Roman" w:hAnsi="Times New Roman" w:cs="Times New Roman"/>
                <w:color w:val="000000"/>
              </w:rPr>
              <w:t>с.Ахрат</w:t>
            </w:r>
            <w:proofErr w:type="spellEnd"/>
            <w:r w:rsidR="00A811F9" w:rsidRPr="005823C2">
              <w:rPr>
                <w:rFonts w:ascii="Times New Roman" w:hAnsi="Times New Roman" w:cs="Times New Roman"/>
                <w:color w:val="000000"/>
              </w:rPr>
              <w:t xml:space="preserve">, </w:t>
            </w:r>
            <w:proofErr w:type="spellStart"/>
            <w:r w:rsidR="00A811F9" w:rsidRPr="005823C2">
              <w:rPr>
                <w:rFonts w:ascii="Times New Roman" w:hAnsi="Times New Roman" w:cs="Times New Roman"/>
                <w:color w:val="000000"/>
              </w:rPr>
              <w:t>ул.Ленина</w:t>
            </w:r>
            <w:proofErr w:type="spellEnd"/>
            <w:r w:rsidR="00A811F9" w:rsidRPr="005823C2">
              <w:rPr>
                <w:rFonts w:ascii="Times New Roman" w:hAnsi="Times New Roman" w:cs="Times New Roman"/>
                <w:color w:val="000000"/>
              </w:rPr>
              <w:t>, д.2А</w:t>
            </w:r>
          </w:p>
        </w:tc>
        <w:tc>
          <w:tcPr>
            <w:tcW w:w="1236" w:type="dxa"/>
            <w:vMerge/>
          </w:tcPr>
          <w:p w14:paraId="59FF9AA4" w14:textId="77777777" w:rsidR="00A811F9" w:rsidRPr="005823C2" w:rsidRDefault="00A811F9" w:rsidP="00401DFD">
            <w:pPr>
              <w:tabs>
                <w:tab w:val="right" w:pos="9921"/>
              </w:tabs>
              <w:rPr>
                <w:rFonts w:ascii="Times New Roman" w:hAnsi="Times New Roman" w:cs="Times New Roman"/>
              </w:rPr>
            </w:pPr>
          </w:p>
        </w:tc>
        <w:tc>
          <w:tcPr>
            <w:tcW w:w="1238" w:type="dxa"/>
            <w:vMerge/>
          </w:tcPr>
          <w:p w14:paraId="3DDC7BE4" w14:textId="77777777" w:rsidR="00A811F9" w:rsidRPr="005823C2" w:rsidRDefault="00A811F9" w:rsidP="00401DFD">
            <w:pPr>
              <w:tabs>
                <w:tab w:val="right" w:pos="9921"/>
              </w:tabs>
              <w:rPr>
                <w:rFonts w:ascii="Times New Roman" w:hAnsi="Times New Roman" w:cs="Times New Roman"/>
              </w:rPr>
            </w:pPr>
          </w:p>
        </w:tc>
      </w:tr>
      <w:tr w:rsidR="00A811F9" w:rsidRPr="005823C2" w14:paraId="323AB50A" w14:textId="77777777" w:rsidTr="003670EA">
        <w:tc>
          <w:tcPr>
            <w:tcW w:w="510" w:type="dxa"/>
          </w:tcPr>
          <w:p w14:paraId="12A7A557" w14:textId="77777777" w:rsidR="00A811F9" w:rsidRPr="005823C2" w:rsidRDefault="00A811F9" w:rsidP="00A811F9">
            <w:pPr>
              <w:pStyle w:val="a7"/>
              <w:numPr>
                <w:ilvl w:val="0"/>
                <w:numId w:val="17"/>
              </w:numPr>
              <w:tabs>
                <w:tab w:val="right" w:pos="9921"/>
              </w:tabs>
              <w:autoSpaceDE/>
              <w:autoSpaceDN/>
              <w:adjustRightInd/>
              <w:spacing w:line="276" w:lineRule="auto"/>
            </w:pPr>
          </w:p>
        </w:tc>
        <w:tc>
          <w:tcPr>
            <w:tcW w:w="2348" w:type="dxa"/>
            <w:vMerge/>
          </w:tcPr>
          <w:p w14:paraId="447EBDBE" w14:textId="77777777" w:rsidR="00A811F9" w:rsidRPr="005823C2" w:rsidRDefault="00A811F9" w:rsidP="00401DFD">
            <w:pPr>
              <w:tabs>
                <w:tab w:val="right" w:pos="9921"/>
              </w:tabs>
              <w:rPr>
                <w:rFonts w:ascii="Times New Roman" w:hAnsi="Times New Roman" w:cs="Times New Roman"/>
              </w:rPr>
            </w:pPr>
          </w:p>
        </w:tc>
        <w:tc>
          <w:tcPr>
            <w:tcW w:w="4579" w:type="dxa"/>
            <w:vAlign w:val="bottom"/>
          </w:tcPr>
          <w:p w14:paraId="4D41F245" w14:textId="2B27DB23" w:rsidR="00A811F9" w:rsidRPr="005823C2" w:rsidRDefault="00E86FEC" w:rsidP="00401DFD">
            <w:pPr>
              <w:tabs>
                <w:tab w:val="right" w:pos="9921"/>
              </w:tabs>
              <w:rPr>
                <w:rFonts w:ascii="Times New Roman" w:hAnsi="Times New Roman" w:cs="Times New Roman"/>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Pr>
                <w:rFonts w:ascii="Times New Roman" w:hAnsi="Times New Roman" w:cs="Times New Roman"/>
                <w:color w:val="000000"/>
              </w:rPr>
              <w:t xml:space="preserve"> </w:t>
            </w:r>
            <w:r w:rsidR="00557A5B">
              <w:rPr>
                <w:rFonts w:ascii="Times New Roman" w:hAnsi="Times New Roman" w:cs="Times New Roman"/>
                <w:color w:val="000000"/>
              </w:rPr>
              <w:t>здания</w:t>
            </w:r>
            <w:r w:rsidR="00557A5B" w:rsidRPr="005823C2">
              <w:rPr>
                <w:rFonts w:ascii="Times New Roman" w:hAnsi="Times New Roman" w:cs="Times New Roman"/>
                <w:color w:val="000000"/>
              </w:rPr>
              <w:t xml:space="preserve"> </w:t>
            </w:r>
            <w:r w:rsidR="00557A5B">
              <w:rPr>
                <w:rFonts w:ascii="Times New Roman" w:hAnsi="Times New Roman" w:cs="Times New Roman"/>
                <w:color w:val="000000"/>
              </w:rPr>
              <w:t xml:space="preserve"> </w:t>
            </w:r>
            <w:r w:rsidR="00A811F9" w:rsidRPr="005823C2">
              <w:rPr>
                <w:rFonts w:ascii="Times New Roman" w:hAnsi="Times New Roman" w:cs="Times New Roman"/>
                <w:color w:val="000000"/>
              </w:rPr>
              <w:t xml:space="preserve">ЦСДК </w:t>
            </w:r>
            <w:proofErr w:type="spellStart"/>
            <w:r w:rsidR="00A811F9" w:rsidRPr="005823C2">
              <w:rPr>
                <w:rFonts w:ascii="Times New Roman" w:hAnsi="Times New Roman" w:cs="Times New Roman"/>
                <w:color w:val="000000"/>
              </w:rPr>
              <w:t>с</w:t>
            </w:r>
            <w:proofErr w:type="gramStart"/>
            <w:r w:rsidR="00A811F9" w:rsidRPr="005823C2">
              <w:rPr>
                <w:rFonts w:ascii="Times New Roman" w:hAnsi="Times New Roman" w:cs="Times New Roman"/>
                <w:color w:val="000000"/>
              </w:rPr>
              <w:t>.С</w:t>
            </w:r>
            <w:proofErr w:type="gramEnd"/>
            <w:r w:rsidR="00A811F9" w:rsidRPr="005823C2">
              <w:rPr>
                <w:rFonts w:ascii="Times New Roman" w:hAnsi="Times New Roman" w:cs="Times New Roman"/>
                <w:color w:val="000000"/>
              </w:rPr>
              <w:t>тарый</w:t>
            </w:r>
            <w:proofErr w:type="spellEnd"/>
            <w:r w:rsidR="00A811F9" w:rsidRPr="005823C2">
              <w:rPr>
                <w:rFonts w:ascii="Times New Roman" w:hAnsi="Times New Roman" w:cs="Times New Roman"/>
                <w:color w:val="000000"/>
              </w:rPr>
              <w:t xml:space="preserve"> Аманак Самарская обл., Похвистневский р-н, </w:t>
            </w:r>
            <w:proofErr w:type="spellStart"/>
            <w:r w:rsidR="00A811F9" w:rsidRPr="005823C2">
              <w:rPr>
                <w:rFonts w:ascii="Times New Roman" w:hAnsi="Times New Roman" w:cs="Times New Roman"/>
                <w:color w:val="000000"/>
              </w:rPr>
              <w:t>с.Ст</w:t>
            </w:r>
            <w:proofErr w:type="spellEnd"/>
            <w:r w:rsidR="00A811F9" w:rsidRPr="005823C2">
              <w:rPr>
                <w:rFonts w:ascii="Times New Roman" w:hAnsi="Times New Roman" w:cs="Times New Roman"/>
                <w:color w:val="000000"/>
              </w:rPr>
              <w:t xml:space="preserve">. Аманак, </w:t>
            </w:r>
            <w:proofErr w:type="spellStart"/>
            <w:r w:rsidR="00A811F9" w:rsidRPr="005823C2">
              <w:rPr>
                <w:rFonts w:ascii="Times New Roman" w:hAnsi="Times New Roman" w:cs="Times New Roman"/>
                <w:color w:val="000000"/>
              </w:rPr>
              <w:t>ул.Шулайкина</w:t>
            </w:r>
            <w:proofErr w:type="spellEnd"/>
            <w:r w:rsidR="00A811F9" w:rsidRPr="005823C2">
              <w:rPr>
                <w:rFonts w:ascii="Times New Roman" w:hAnsi="Times New Roman" w:cs="Times New Roman"/>
                <w:color w:val="000000"/>
              </w:rPr>
              <w:t>, д.109</w:t>
            </w:r>
          </w:p>
        </w:tc>
        <w:tc>
          <w:tcPr>
            <w:tcW w:w="1236" w:type="dxa"/>
            <w:vMerge/>
          </w:tcPr>
          <w:p w14:paraId="75F82F82" w14:textId="77777777" w:rsidR="00A811F9" w:rsidRPr="005823C2" w:rsidRDefault="00A811F9" w:rsidP="00401DFD">
            <w:pPr>
              <w:tabs>
                <w:tab w:val="right" w:pos="9921"/>
              </w:tabs>
              <w:rPr>
                <w:rFonts w:ascii="Times New Roman" w:hAnsi="Times New Roman" w:cs="Times New Roman"/>
              </w:rPr>
            </w:pPr>
          </w:p>
        </w:tc>
        <w:tc>
          <w:tcPr>
            <w:tcW w:w="1238" w:type="dxa"/>
            <w:vMerge/>
          </w:tcPr>
          <w:p w14:paraId="4D438463" w14:textId="77777777" w:rsidR="00A811F9" w:rsidRPr="005823C2" w:rsidRDefault="00A811F9" w:rsidP="00401DFD">
            <w:pPr>
              <w:tabs>
                <w:tab w:val="right" w:pos="9921"/>
              </w:tabs>
              <w:rPr>
                <w:rFonts w:ascii="Times New Roman" w:hAnsi="Times New Roman" w:cs="Times New Roman"/>
              </w:rPr>
            </w:pPr>
          </w:p>
        </w:tc>
      </w:tr>
      <w:tr w:rsidR="00A811F9" w:rsidRPr="005823C2" w14:paraId="0F4F0AE4" w14:textId="77777777" w:rsidTr="003670EA">
        <w:tc>
          <w:tcPr>
            <w:tcW w:w="510" w:type="dxa"/>
          </w:tcPr>
          <w:p w14:paraId="114009C4" w14:textId="77777777" w:rsidR="00A811F9" w:rsidRPr="005823C2" w:rsidRDefault="00A811F9" w:rsidP="00A811F9">
            <w:pPr>
              <w:pStyle w:val="a7"/>
              <w:numPr>
                <w:ilvl w:val="0"/>
                <w:numId w:val="17"/>
              </w:numPr>
              <w:tabs>
                <w:tab w:val="right" w:pos="9921"/>
              </w:tabs>
              <w:autoSpaceDE/>
              <w:autoSpaceDN/>
              <w:adjustRightInd/>
              <w:spacing w:line="276" w:lineRule="auto"/>
            </w:pPr>
          </w:p>
        </w:tc>
        <w:tc>
          <w:tcPr>
            <w:tcW w:w="2348" w:type="dxa"/>
            <w:vMerge/>
          </w:tcPr>
          <w:p w14:paraId="60C36278" w14:textId="77777777" w:rsidR="00A811F9" w:rsidRPr="005823C2" w:rsidRDefault="00A811F9" w:rsidP="00401DFD">
            <w:pPr>
              <w:tabs>
                <w:tab w:val="right" w:pos="9921"/>
              </w:tabs>
              <w:rPr>
                <w:rFonts w:ascii="Times New Roman" w:hAnsi="Times New Roman" w:cs="Times New Roman"/>
              </w:rPr>
            </w:pPr>
          </w:p>
        </w:tc>
        <w:tc>
          <w:tcPr>
            <w:tcW w:w="4579" w:type="dxa"/>
            <w:vAlign w:val="bottom"/>
          </w:tcPr>
          <w:p w14:paraId="42A56D43" w14:textId="4182100E" w:rsidR="00A811F9" w:rsidRPr="005823C2" w:rsidRDefault="00E86FEC" w:rsidP="00401DFD">
            <w:pPr>
              <w:tabs>
                <w:tab w:val="right" w:pos="9921"/>
              </w:tabs>
              <w:rPr>
                <w:rFonts w:ascii="Times New Roman" w:hAnsi="Times New Roman" w:cs="Times New Roman"/>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Pr>
                <w:rFonts w:ascii="Times New Roman" w:hAnsi="Times New Roman" w:cs="Times New Roman"/>
                <w:color w:val="000000"/>
              </w:rPr>
              <w:t xml:space="preserve"> </w:t>
            </w:r>
            <w:r w:rsidR="00557A5B">
              <w:rPr>
                <w:rFonts w:ascii="Times New Roman" w:hAnsi="Times New Roman" w:cs="Times New Roman"/>
                <w:color w:val="000000"/>
              </w:rPr>
              <w:t>здания</w:t>
            </w:r>
            <w:r w:rsidR="00557A5B" w:rsidRPr="005823C2">
              <w:rPr>
                <w:rFonts w:ascii="Times New Roman" w:hAnsi="Times New Roman" w:cs="Times New Roman"/>
                <w:color w:val="000000"/>
              </w:rPr>
              <w:t xml:space="preserve"> </w:t>
            </w:r>
            <w:r w:rsidR="00557A5B">
              <w:rPr>
                <w:rFonts w:ascii="Times New Roman" w:hAnsi="Times New Roman" w:cs="Times New Roman"/>
                <w:color w:val="000000"/>
              </w:rPr>
              <w:t xml:space="preserve"> </w:t>
            </w:r>
            <w:r w:rsidR="00A811F9" w:rsidRPr="005823C2">
              <w:rPr>
                <w:rFonts w:ascii="Times New Roman" w:hAnsi="Times New Roman" w:cs="Times New Roman"/>
                <w:color w:val="000000"/>
              </w:rPr>
              <w:t xml:space="preserve">СДК </w:t>
            </w:r>
            <w:proofErr w:type="spellStart"/>
            <w:r w:rsidR="00A811F9" w:rsidRPr="005823C2">
              <w:rPr>
                <w:rFonts w:ascii="Times New Roman" w:hAnsi="Times New Roman" w:cs="Times New Roman"/>
                <w:color w:val="000000"/>
              </w:rPr>
              <w:t>с</w:t>
            </w:r>
            <w:proofErr w:type="gramStart"/>
            <w:r w:rsidR="00A811F9" w:rsidRPr="005823C2">
              <w:rPr>
                <w:rFonts w:ascii="Times New Roman" w:hAnsi="Times New Roman" w:cs="Times New Roman"/>
                <w:color w:val="000000"/>
              </w:rPr>
              <w:t>.С</w:t>
            </w:r>
            <w:proofErr w:type="gramEnd"/>
            <w:r w:rsidR="00A811F9" w:rsidRPr="005823C2">
              <w:rPr>
                <w:rFonts w:ascii="Times New Roman" w:hAnsi="Times New Roman" w:cs="Times New Roman"/>
                <w:color w:val="000000"/>
              </w:rPr>
              <w:t>тароганькино</w:t>
            </w:r>
            <w:proofErr w:type="spellEnd"/>
            <w:r w:rsidR="00A811F9" w:rsidRPr="005823C2">
              <w:rPr>
                <w:rFonts w:ascii="Times New Roman" w:hAnsi="Times New Roman" w:cs="Times New Roman"/>
                <w:color w:val="000000"/>
              </w:rPr>
              <w:t xml:space="preserve"> Самарская обл., Похвистневский р-н, </w:t>
            </w:r>
            <w:proofErr w:type="spellStart"/>
            <w:r w:rsidR="00A811F9" w:rsidRPr="005823C2">
              <w:rPr>
                <w:rFonts w:ascii="Times New Roman" w:hAnsi="Times New Roman" w:cs="Times New Roman"/>
                <w:color w:val="000000"/>
              </w:rPr>
              <w:t>с.Староганькино</w:t>
            </w:r>
            <w:proofErr w:type="spellEnd"/>
            <w:r w:rsidR="00A811F9" w:rsidRPr="005823C2">
              <w:rPr>
                <w:rFonts w:ascii="Times New Roman" w:hAnsi="Times New Roman" w:cs="Times New Roman"/>
                <w:color w:val="000000"/>
              </w:rPr>
              <w:t xml:space="preserve">, </w:t>
            </w:r>
            <w:proofErr w:type="spellStart"/>
            <w:r w:rsidR="00A811F9" w:rsidRPr="005823C2">
              <w:rPr>
                <w:rFonts w:ascii="Times New Roman" w:hAnsi="Times New Roman" w:cs="Times New Roman"/>
                <w:color w:val="000000"/>
              </w:rPr>
              <w:t>ул.Центральная</w:t>
            </w:r>
            <w:proofErr w:type="spellEnd"/>
            <w:r w:rsidR="00A811F9" w:rsidRPr="005823C2">
              <w:rPr>
                <w:rFonts w:ascii="Times New Roman" w:hAnsi="Times New Roman" w:cs="Times New Roman"/>
                <w:color w:val="000000"/>
              </w:rPr>
              <w:t>, д.27А</w:t>
            </w:r>
          </w:p>
        </w:tc>
        <w:tc>
          <w:tcPr>
            <w:tcW w:w="1236" w:type="dxa"/>
            <w:vMerge/>
          </w:tcPr>
          <w:p w14:paraId="5F5D6ABF" w14:textId="77777777" w:rsidR="00A811F9" w:rsidRPr="005823C2" w:rsidRDefault="00A811F9" w:rsidP="00401DFD">
            <w:pPr>
              <w:tabs>
                <w:tab w:val="right" w:pos="9921"/>
              </w:tabs>
              <w:rPr>
                <w:rFonts w:ascii="Times New Roman" w:hAnsi="Times New Roman" w:cs="Times New Roman"/>
              </w:rPr>
            </w:pPr>
          </w:p>
        </w:tc>
        <w:tc>
          <w:tcPr>
            <w:tcW w:w="1238" w:type="dxa"/>
            <w:vMerge/>
          </w:tcPr>
          <w:p w14:paraId="1DD4FF33" w14:textId="77777777" w:rsidR="00A811F9" w:rsidRPr="005823C2" w:rsidRDefault="00A811F9" w:rsidP="00401DFD">
            <w:pPr>
              <w:tabs>
                <w:tab w:val="right" w:pos="9921"/>
              </w:tabs>
              <w:rPr>
                <w:rFonts w:ascii="Times New Roman" w:hAnsi="Times New Roman" w:cs="Times New Roman"/>
              </w:rPr>
            </w:pPr>
          </w:p>
        </w:tc>
      </w:tr>
      <w:tr w:rsidR="00A811F9" w:rsidRPr="005823C2" w14:paraId="77315BF5" w14:textId="77777777" w:rsidTr="003670EA">
        <w:tc>
          <w:tcPr>
            <w:tcW w:w="510" w:type="dxa"/>
          </w:tcPr>
          <w:p w14:paraId="66618B9E" w14:textId="77777777" w:rsidR="00A811F9" w:rsidRPr="005823C2" w:rsidRDefault="00A811F9" w:rsidP="00A811F9">
            <w:pPr>
              <w:pStyle w:val="a7"/>
              <w:numPr>
                <w:ilvl w:val="0"/>
                <w:numId w:val="17"/>
              </w:numPr>
              <w:tabs>
                <w:tab w:val="right" w:pos="9921"/>
              </w:tabs>
              <w:autoSpaceDE/>
              <w:autoSpaceDN/>
              <w:adjustRightInd/>
              <w:spacing w:line="276" w:lineRule="auto"/>
            </w:pPr>
          </w:p>
        </w:tc>
        <w:tc>
          <w:tcPr>
            <w:tcW w:w="2348" w:type="dxa"/>
            <w:vMerge/>
          </w:tcPr>
          <w:p w14:paraId="47360E7B" w14:textId="77777777" w:rsidR="00A811F9" w:rsidRPr="005823C2" w:rsidRDefault="00A811F9" w:rsidP="00401DFD">
            <w:pPr>
              <w:tabs>
                <w:tab w:val="right" w:pos="9921"/>
              </w:tabs>
              <w:rPr>
                <w:rFonts w:ascii="Times New Roman" w:hAnsi="Times New Roman" w:cs="Times New Roman"/>
              </w:rPr>
            </w:pPr>
          </w:p>
        </w:tc>
        <w:tc>
          <w:tcPr>
            <w:tcW w:w="4579" w:type="dxa"/>
            <w:vAlign w:val="bottom"/>
          </w:tcPr>
          <w:p w14:paraId="7FD6559A" w14:textId="1D8E41AA" w:rsidR="00A811F9" w:rsidRPr="005823C2" w:rsidRDefault="00E86FEC" w:rsidP="00401DFD">
            <w:pPr>
              <w:tabs>
                <w:tab w:val="right" w:pos="9921"/>
              </w:tabs>
              <w:rPr>
                <w:rFonts w:ascii="Times New Roman" w:hAnsi="Times New Roman" w:cs="Times New Roman"/>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Pr>
                <w:rFonts w:ascii="Times New Roman" w:hAnsi="Times New Roman" w:cs="Times New Roman"/>
                <w:color w:val="000000"/>
              </w:rPr>
              <w:t xml:space="preserve"> </w:t>
            </w:r>
            <w:r w:rsidR="00557A5B">
              <w:rPr>
                <w:rFonts w:ascii="Times New Roman" w:hAnsi="Times New Roman" w:cs="Times New Roman"/>
                <w:color w:val="000000"/>
              </w:rPr>
              <w:t>здания</w:t>
            </w:r>
            <w:r w:rsidR="00557A5B" w:rsidRPr="005823C2">
              <w:rPr>
                <w:rFonts w:ascii="Times New Roman" w:hAnsi="Times New Roman" w:cs="Times New Roman"/>
                <w:color w:val="000000"/>
              </w:rPr>
              <w:t xml:space="preserve"> </w:t>
            </w:r>
            <w:r w:rsidR="00557A5B">
              <w:rPr>
                <w:rFonts w:ascii="Times New Roman" w:hAnsi="Times New Roman" w:cs="Times New Roman"/>
                <w:color w:val="000000"/>
              </w:rPr>
              <w:t xml:space="preserve"> </w:t>
            </w:r>
            <w:r w:rsidR="00A811F9" w:rsidRPr="005823C2">
              <w:rPr>
                <w:rFonts w:ascii="Times New Roman" w:hAnsi="Times New Roman" w:cs="Times New Roman"/>
                <w:color w:val="000000"/>
              </w:rPr>
              <w:t xml:space="preserve">СДК </w:t>
            </w:r>
            <w:proofErr w:type="spellStart"/>
            <w:r w:rsidR="00A811F9" w:rsidRPr="005823C2">
              <w:rPr>
                <w:rFonts w:ascii="Times New Roman" w:hAnsi="Times New Roman" w:cs="Times New Roman"/>
                <w:color w:val="000000"/>
              </w:rPr>
              <w:t>с</w:t>
            </w:r>
            <w:proofErr w:type="gramStart"/>
            <w:r w:rsidR="00A811F9" w:rsidRPr="005823C2">
              <w:rPr>
                <w:rFonts w:ascii="Times New Roman" w:hAnsi="Times New Roman" w:cs="Times New Roman"/>
                <w:color w:val="000000"/>
              </w:rPr>
              <w:t>.С</w:t>
            </w:r>
            <w:proofErr w:type="gramEnd"/>
            <w:r w:rsidR="00A811F9" w:rsidRPr="005823C2">
              <w:rPr>
                <w:rFonts w:ascii="Times New Roman" w:hAnsi="Times New Roman" w:cs="Times New Roman"/>
                <w:color w:val="000000"/>
              </w:rPr>
              <w:t>таропохвистнево</w:t>
            </w:r>
            <w:proofErr w:type="spellEnd"/>
            <w:r w:rsidR="00A811F9" w:rsidRPr="005823C2">
              <w:rPr>
                <w:rFonts w:ascii="Times New Roman" w:hAnsi="Times New Roman" w:cs="Times New Roman"/>
                <w:color w:val="000000"/>
              </w:rPr>
              <w:t xml:space="preserve"> Самарская обл., Похвистневский р-н, </w:t>
            </w:r>
            <w:proofErr w:type="spellStart"/>
            <w:r w:rsidR="00A811F9" w:rsidRPr="005823C2">
              <w:rPr>
                <w:rFonts w:ascii="Times New Roman" w:hAnsi="Times New Roman" w:cs="Times New Roman"/>
                <w:color w:val="000000"/>
              </w:rPr>
              <w:t>с.Старопохвистнево</w:t>
            </w:r>
            <w:proofErr w:type="spellEnd"/>
            <w:r w:rsidR="00A811F9" w:rsidRPr="005823C2">
              <w:rPr>
                <w:rFonts w:ascii="Times New Roman" w:hAnsi="Times New Roman" w:cs="Times New Roman"/>
                <w:color w:val="000000"/>
              </w:rPr>
              <w:t>, ул.Советская, д.63</w:t>
            </w:r>
          </w:p>
        </w:tc>
        <w:tc>
          <w:tcPr>
            <w:tcW w:w="1236" w:type="dxa"/>
            <w:vMerge/>
          </w:tcPr>
          <w:p w14:paraId="5C9EFBBD" w14:textId="77777777" w:rsidR="00A811F9" w:rsidRPr="005823C2" w:rsidRDefault="00A811F9" w:rsidP="00401DFD">
            <w:pPr>
              <w:tabs>
                <w:tab w:val="right" w:pos="9921"/>
              </w:tabs>
              <w:rPr>
                <w:rFonts w:ascii="Times New Roman" w:hAnsi="Times New Roman" w:cs="Times New Roman"/>
              </w:rPr>
            </w:pPr>
          </w:p>
        </w:tc>
        <w:tc>
          <w:tcPr>
            <w:tcW w:w="1238" w:type="dxa"/>
            <w:vMerge/>
          </w:tcPr>
          <w:p w14:paraId="5A2C792B" w14:textId="77777777" w:rsidR="00A811F9" w:rsidRPr="005823C2" w:rsidRDefault="00A811F9" w:rsidP="00401DFD">
            <w:pPr>
              <w:tabs>
                <w:tab w:val="right" w:pos="9921"/>
              </w:tabs>
              <w:rPr>
                <w:rFonts w:ascii="Times New Roman" w:hAnsi="Times New Roman" w:cs="Times New Roman"/>
              </w:rPr>
            </w:pPr>
          </w:p>
        </w:tc>
      </w:tr>
      <w:tr w:rsidR="00A811F9" w:rsidRPr="005823C2" w14:paraId="52B083D3" w14:textId="77777777" w:rsidTr="003670EA">
        <w:tc>
          <w:tcPr>
            <w:tcW w:w="510" w:type="dxa"/>
          </w:tcPr>
          <w:p w14:paraId="3BA1B114" w14:textId="77777777" w:rsidR="00A811F9" w:rsidRPr="005823C2" w:rsidRDefault="00A811F9" w:rsidP="00A811F9">
            <w:pPr>
              <w:pStyle w:val="a7"/>
              <w:numPr>
                <w:ilvl w:val="0"/>
                <w:numId w:val="17"/>
              </w:numPr>
              <w:tabs>
                <w:tab w:val="right" w:pos="9921"/>
              </w:tabs>
              <w:autoSpaceDE/>
              <w:autoSpaceDN/>
              <w:adjustRightInd/>
              <w:spacing w:line="276" w:lineRule="auto"/>
            </w:pPr>
          </w:p>
        </w:tc>
        <w:tc>
          <w:tcPr>
            <w:tcW w:w="2348" w:type="dxa"/>
            <w:vMerge/>
          </w:tcPr>
          <w:p w14:paraId="45131578" w14:textId="77777777" w:rsidR="00A811F9" w:rsidRPr="005823C2" w:rsidRDefault="00A811F9" w:rsidP="00401DFD">
            <w:pPr>
              <w:tabs>
                <w:tab w:val="right" w:pos="9921"/>
              </w:tabs>
              <w:rPr>
                <w:rFonts w:ascii="Times New Roman" w:hAnsi="Times New Roman" w:cs="Times New Roman"/>
              </w:rPr>
            </w:pPr>
          </w:p>
        </w:tc>
        <w:tc>
          <w:tcPr>
            <w:tcW w:w="4579" w:type="dxa"/>
            <w:vAlign w:val="bottom"/>
          </w:tcPr>
          <w:p w14:paraId="082B8832" w14:textId="01C5F374" w:rsidR="00A811F9" w:rsidRPr="005823C2" w:rsidRDefault="00E86FEC" w:rsidP="00401DFD">
            <w:pPr>
              <w:tabs>
                <w:tab w:val="right" w:pos="9921"/>
              </w:tabs>
              <w:rPr>
                <w:rFonts w:ascii="Times New Roman" w:hAnsi="Times New Roman" w:cs="Times New Roman"/>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Pr>
                <w:rFonts w:ascii="Times New Roman" w:hAnsi="Times New Roman" w:cs="Times New Roman"/>
                <w:color w:val="000000"/>
              </w:rPr>
              <w:t xml:space="preserve"> </w:t>
            </w:r>
            <w:r w:rsidR="00557A5B">
              <w:rPr>
                <w:rFonts w:ascii="Times New Roman" w:hAnsi="Times New Roman" w:cs="Times New Roman"/>
                <w:color w:val="000000"/>
              </w:rPr>
              <w:t>здания</w:t>
            </w:r>
            <w:r w:rsidR="00557A5B" w:rsidRPr="005823C2">
              <w:rPr>
                <w:rFonts w:ascii="Times New Roman" w:hAnsi="Times New Roman" w:cs="Times New Roman"/>
                <w:color w:val="000000"/>
              </w:rPr>
              <w:t xml:space="preserve"> </w:t>
            </w:r>
            <w:r w:rsidR="00557A5B">
              <w:rPr>
                <w:rFonts w:ascii="Times New Roman" w:hAnsi="Times New Roman" w:cs="Times New Roman"/>
                <w:color w:val="000000"/>
              </w:rPr>
              <w:t xml:space="preserve"> </w:t>
            </w:r>
            <w:r w:rsidR="00A811F9" w:rsidRPr="005823C2">
              <w:rPr>
                <w:rFonts w:ascii="Times New Roman" w:hAnsi="Times New Roman" w:cs="Times New Roman"/>
                <w:color w:val="000000"/>
              </w:rPr>
              <w:t xml:space="preserve">СДК с. </w:t>
            </w:r>
            <w:proofErr w:type="spellStart"/>
            <w:r w:rsidR="00A811F9" w:rsidRPr="005823C2">
              <w:rPr>
                <w:rFonts w:ascii="Times New Roman" w:hAnsi="Times New Roman" w:cs="Times New Roman"/>
                <w:color w:val="000000"/>
              </w:rPr>
              <w:t>Султангулово</w:t>
            </w:r>
            <w:proofErr w:type="spellEnd"/>
            <w:r w:rsidR="00A811F9" w:rsidRPr="005823C2">
              <w:rPr>
                <w:rFonts w:ascii="Times New Roman" w:hAnsi="Times New Roman" w:cs="Times New Roman"/>
                <w:color w:val="000000"/>
              </w:rPr>
              <w:t xml:space="preserve"> Самарская обл., Похвистневский р-н с. </w:t>
            </w:r>
            <w:proofErr w:type="spellStart"/>
            <w:r w:rsidR="00A811F9" w:rsidRPr="005823C2">
              <w:rPr>
                <w:rFonts w:ascii="Times New Roman" w:hAnsi="Times New Roman" w:cs="Times New Roman"/>
                <w:color w:val="000000"/>
              </w:rPr>
              <w:t>Султангулово</w:t>
            </w:r>
            <w:proofErr w:type="spellEnd"/>
            <w:r w:rsidR="00A811F9" w:rsidRPr="005823C2">
              <w:rPr>
                <w:rFonts w:ascii="Times New Roman" w:hAnsi="Times New Roman" w:cs="Times New Roman"/>
                <w:color w:val="000000"/>
              </w:rPr>
              <w:t xml:space="preserve"> ул. Победы, 10</w:t>
            </w:r>
          </w:p>
        </w:tc>
        <w:tc>
          <w:tcPr>
            <w:tcW w:w="1236" w:type="dxa"/>
            <w:vMerge/>
          </w:tcPr>
          <w:p w14:paraId="09149359" w14:textId="77777777" w:rsidR="00A811F9" w:rsidRPr="005823C2" w:rsidRDefault="00A811F9" w:rsidP="00401DFD">
            <w:pPr>
              <w:tabs>
                <w:tab w:val="right" w:pos="9921"/>
              </w:tabs>
              <w:rPr>
                <w:rFonts w:ascii="Times New Roman" w:hAnsi="Times New Roman" w:cs="Times New Roman"/>
              </w:rPr>
            </w:pPr>
          </w:p>
        </w:tc>
        <w:tc>
          <w:tcPr>
            <w:tcW w:w="1238" w:type="dxa"/>
            <w:vMerge/>
          </w:tcPr>
          <w:p w14:paraId="7565851C" w14:textId="77777777" w:rsidR="00A811F9" w:rsidRPr="005823C2" w:rsidRDefault="00A811F9" w:rsidP="00401DFD">
            <w:pPr>
              <w:tabs>
                <w:tab w:val="right" w:pos="9921"/>
              </w:tabs>
              <w:rPr>
                <w:rFonts w:ascii="Times New Roman" w:hAnsi="Times New Roman" w:cs="Times New Roman"/>
              </w:rPr>
            </w:pPr>
          </w:p>
        </w:tc>
      </w:tr>
      <w:tr w:rsidR="00A811F9" w:rsidRPr="005823C2" w14:paraId="1590A088" w14:textId="77777777" w:rsidTr="003670EA">
        <w:tc>
          <w:tcPr>
            <w:tcW w:w="510" w:type="dxa"/>
          </w:tcPr>
          <w:p w14:paraId="58BE0AD8" w14:textId="77777777" w:rsidR="00A811F9" w:rsidRPr="005823C2" w:rsidRDefault="00A811F9" w:rsidP="00A811F9">
            <w:pPr>
              <w:pStyle w:val="a7"/>
              <w:numPr>
                <w:ilvl w:val="0"/>
                <w:numId w:val="17"/>
              </w:numPr>
              <w:tabs>
                <w:tab w:val="right" w:pos="9921"/>
              </w:tabs>
              <w:autoSpaceDE/>
              <w:autoSpaceDN/>
              <w:adjustRightInd/>
              <w:spacing w:line="276" w:lineRule="auto"/>
            </w:pPr>
          </w:p>
        </w:tc>
        <w:tc>
          <w:tcPr>
            <w:tcW w:w="2348" w:type="dxa"/>
            <w:vMerge/>
          </w:tcPr>
          <w:p w14:paraId="0DB2EE78" w14:textId="77777777" w:rsidR="00A811F9" w:rsidRPr="005823C2" w:rsidRDefault="00A811F9" w:rsidP="00401DFD">
            <w:pPr>
              <w:tabs>
                <w:tab w:val="right" w:pos="9921"/>
              </w:tabs>
              <w:rPr>
                <w:rFonts w:ascii="Times New Roman" w:hAnsi="Times New Roman" w:cs="Times New Roman"/>
              </w:rPr>
            </w:pPr>
          </w:p>
        </w:tc>
        <w:tc>
          <w:tcPr>
            <w:tcW w:w="4579" w:type="dxa"/>
            <w:vAlign w:val="bottom"/>
          </w:tcPr>
          <w:p w14:paraId="24731796" w14:textId="7C0579D1" w:rsidR="00A811F9" w:rsidRPr="005823C2" w:rsidRDefault="00E86FEC" w:rsidP="00401DFD">
            <w:pPr>
              <w:tabs>
                <w:tab w:val="right" w:pos="9921"/>
              </w:tabs>
              <w:rPr>
                <w:rFonts w:ascii="Times New Roman" w:hAnsi="Times New Roman" w:cs="Times New Roman"/>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sidR="00557A5B">
              <w:rPr>
                <w:rFonts w:ascii="Times New Roman" w:hAnsi="Times New Roman" w:cs="Times New Roman"/>
                <w:color w:val="000000"/>
              </w:rPr>
              <w:t>з</w:t>
            </w:r>
            <w:r w:rsidR="00A811F9" w:rsidRPr="005823C2">
              <w:rPr>
                <w:rFonts w:ascii="Times New Roman" w:hAnsi="Times New Roman" w:cs="Times New Roman"/>
                <w:color w:val="000000"/>
              </w:rPr>
              <w:t>дани</w:t>
            </w:r>
            <w:r w:rsidR="00557A5B">
              <w:rPr>
                <w:rFonts w:ascii="Times New Roman" w:hAnsi="Times New Roman" w:cs="Times New Roman"/>
                <w:color w:val="000000"/>
              </w:rPr>
              <w:t>я</w:t>
            </w:r>
            <w:r w:rsidR="00A811F9" w:rsidRPr="005823C2">
              <w:rPr>
                <w:rFonts w:ascii="Times New Roman" w:hAnsi="Times New Roman" w:cs="Times New Roman"/>
                <w:color w:val="000000"/>
              </w:rPr>
              <w:t xml:space="preserve"> Администрации    Самарская обл., Похвистневский р-н с. Подбельск пер. </w:t>
            </w:r>
            <w:proofErr w:type="spellStart"/>
            <w:r w:rsidR="00A811F9" w:rsidRPr="005823C2">
              <w:rPr>
                <w:rFonts w:ascii="Times New Roman" w:hAnsi="Times New Roman" w:cs="Times New Roman"/>
                <w:color w:val="000000"/>
              </w:rPr>
              <w:t>Подбельский</w:t>
            </w:r>
            <w:proofErr w:type="spellEnd"/>
            <w:r w:rsidR="00A811F9" w:rsidRPr="005823C2">
              <w:rPr>
                <w:rFonts w:ascii="Times New Roman" w:hAnsi="Times New Roman" w:cs="Times New Roman"/>
                <w:color w:val="000000"/>
              </w:rPr>
              <w:t xml:space="preserve">, 19   </w:t>
            </w:r>
          </w:p>
        </w:tc>
        <w:tc>
          <w:tcPr>
            <w:tcW w:w="1236" w:type="dxa"/>
            <w:vMerge/>
          </w:tcPr>
          <w:p w14:paraId="6E5C8C7D" w14:textId="77777777" w:rsidR="00A811F9" w:rsidRPr="005823C2" w:rsidRDefault="00A811F9" w:rsidP="00401DFD">
            <w:pPr>
              <w:tabs>
                <w:tab w:val="right" w:pos="9921"/>
              </w:tabs>
              <w:rPr>
                <w:rFonts w:ascii="Times New Roman" w:hAnsi="Times New Roman" w:cs="Times New Roman"/>
              </w:rPr>
            </w:pPr>
          </w:p>
        </w:tc>
        <w:tc>
          <w:tcPr>
            <w:tcW w:w="1238" w:type="dxa"/>
            <w:vMerge/>
          </w:tcPr>
          <w:p w14:paraId="6F867DAF" w14:textId="77777777" w:rsidR="00A811F9" w:rsidRPr="005823C2" w:rsidRDefault="00A811F9" w:rsidP="00401DFD">
            <w:pPr>
              <w:tabs>
                <w:tab w:val="right" w:pos="9921"/>
              </w:tabs>
              <w:rPr>
                <w:rFonts w:ascii="Times New Roman" w:hAnsi="Times New Roman" w:cs="Times New Roman"/>
              </w:rPr>
            </w:pPr>
          </w:p>
        </w:tc>
      </w:tr>
      <w:tr w:rsidR="003670EA" w:rsidRPr="005823C2" w14:paraId="3AD5C5D8" w14:textId="77777777" w:rsidTr="003670EA">
        <w:tc>
          <w:tcPr>
            <w:tcW w:w="510" w:type="dxa"/>
          </w:tcPr>
          <w:p w14:paraId="686B41EB" w14:textId="77777777" w:rsidR="003670EA" w:rsidRPr="005823C2" w:rsidRDefault="003670EA" w:rsidP="003670EA">
            <w:pPr>
              <w:pStyle w:val="a7"/>
              <w:numPr>
                <w:ilvl w:val="0"/>
                <w:numId w:val="17"/>
              </w:numPr>
              <w:tabs>
                <w:tab w:val="right" w:pos="9921"/>
              </w:tabs>
              <w:autoSpaceDE/>
              <w:autoSpaceDN/>
              <w:adjustRightInd/>
              <w:spacing w:line="276" w:lineRule="auto"/>
            </w:pPr>
          </w:p>
        </w:tc>
        <w:tc>
          <w:tcPr>
            <w:tcW w:w="2348" w:type="dxa"/>
            <w:vMerge w:val="restart"/>
          </w:tcPr>
          <w:p w14:paraId="75CCBD45" w14:textId="77777777" w:rsidR="003670EA" w:rsidRPr="005823C2" w:rsidRDefault="003670EA" w:rsidP="003670EA">
            <w:pPr>
              <w:tabs>
                <w:tab w:val="right" w:pos="9921"/>
              </w:tabs>
              <w:rPr>
                <w:rFonts w:ascii="Times New Roman" w:hAnsi="Times New Roman" w:cs="Times New Roman"/>
              </w:rPr>
            </w:pPr>
            <w:r w:rsidRPr="005823C2">
              <w:rPr>
                <w:rFonts w:ascii="Times New Roman" w:hAnsi="Times New Roman" w:cs="Times New Roman"/>
                <w:color w:val="000000"/>
              </w:rPr>
              <w:t>Администрация сельского поселения Малый</w:t>
            </w:r>
            <w:proofErr w:type="gramStart"/>
            <w:r w:rsidRPr="005823C2">
              <w:rPr>
                <w:rFonts w:ascii="Times New Roman" w:hAnsi="Times New Roman" w:cs="Times New Roman"/>
                <w:color w:val="000000"/>
              </w:rPr>
              <w:t xml:space="preserve"> Т</w:t>
            </w:r>
            <w:proofErr w:type="gramEnd"/>
            <w:r w:rsidRPr="005823C2">
              <w:rPr>
                <w:rFonts w:ascii="Times New Roman" w:hAnsi="Times New Roman" w:cs="Times New Roman"/>
                <w:color w:val="000000"/>
              </w:rPr>
              <w:t>олкай</w:t>
            </w:r>
          </w:p>
        </w:tc>
        <w:tc>
          <w:tcPr>
            <w:tcW w:w="4579" w:type="dxa"/>
            <w:vAlign w:val="bottom"/>
          </w:tcPr>
          <w:p w14:paraId="4A85E54B" w14:textId="63B9A1DB" w:rsidR="003670EA" w:rsidRPr="005823C2" w:rsidRDefault="00E86FEC" w:rsidP="003670EA">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Pr>
                <w:rFonts w:ascii="Times New Roman" w:hAnsi="Times New Roman" w:cs="Times New Roman"/>
                <w:color w:val="000000"/>
              </w:rPr>
              <w:t xml:space="preserve"> </w:t>
            </w:r>
            <w:r w:rsidR="00557A5B">
              <w:rPr>
                <w:rFonts w:ascii="Times New Roman" w:hAnsi="Times New Roman" w:cs="Times New Roman"/>
                <w:color w:val="000000"/>
              </w:rPr>
              <w:t>з</w:t>
            </w:r>
            <w:r w:rsidR="003670EA" w:rsidRPr="005823C2">
              <w:rPr>
                <w:rFonts w:ascii="Times New Roman" w:hAnsi="Times New Roman" w:cs="Times New Roman"/>
                <w:color w:val="000000"/>
              </w:rPr>
              <w:t>дани</w:t>
            </w:r>
            <w:r w:rsidR="00557A5B">
              <w:rPr>
                <w:rFonts w:ascii="Times New Roman" w:hAnsi="Times New Roman" w:cs="Times New Roman"/>
                <w:color w:val="000000"/>
              </w:rPr>
              <w:t>я</w:t>
            </w:r>
            <w:r w:rsidR="003670EA" w:rsidRPr="005823C2">
              <w:rPr>
                <w:rFonts w:ascii="Times New Roman" w:hAnsi="Times New Roman" w:cs="Times New Roman"/>
                <w:color w:val="000000"/>
              </w:rPr>
              <w:t xml:space="preserve"> Администрации    Самарская обл., Похвистневский р-н с. Малый толкай, </w:t>
            </w:r>
            <w:proofErr w:type="spellStart"/>
            <w:r w:rsidR="003670EA" w:rsidRPr="005823C2">
              <w:rPr>
                <w:rFonts w:ascii="Times New Roman" w:hAnsi="Times New Roman" w:cs="Times New Roman"/>
                <w:color w:val="000000"/>
              </w:rPr>
              <w:t>ул</w:t>
            </w:r>
            <w:proofErr w:type="gramStart"/>
            <w:r w:rsidR="003670EA" w:rsidRPr="005823C2">
              <w:rPr>
                <w:rFonts w:ascii="Times New Roman" w:hAnsi="Times New Roman" w:cs="Times New Roman"/>
                <w:color w:val="000000"/>
              </w:rPr>
              <w:t>.М</w:t>
            </w:r>
            <w:proofErr w:type="gramEnd"/>
            <w:r w:rsidR="003670EA" w:rsidRPr="005823C2">
              <w:rPr>
                <w:rFonts w:ascii="Times New Roman" w:hAnsi="Times New Roman" w:cs="Times New Roman"/>
                <w:color w:val="000000"/>
              </w:rPr>
              <w:t>олодежная</w:t>
            </w:r>
            <w:proofErr w:type="spellEnd"/>
            <w:r w:rsidR="003670EA" w:rsidRPr="005823C2">
              <w:rPr>
                <w:rFonts w:ascii="Times New Roman" w:hAnsi="Times New Roman" w:cs="Times New Roman"/>
                <w:color w:val="000000"/>
              </w:rPr>
              <w:t>, д.29</w:t>
            </w:r>
          </w:p>
        </w:tc>
        <w:tc>
          <w:tcPr>
            <w:tcW w:w="1236" w:type="dxa"/>
          </w:tcPr>
          <w:p w14:paraId="0DBA5760" w14:textId="77777777" w:rsidR="003670EA" w:rsidRPr="005823C2" w:rsidRDefault="003670EA" w:rsidP="003670EA">
            <w:pPr>
              <w:tabs>
                <w:tab w:val="right" w:pos="9921"/>
              </w:tabs>
              <w:rPr>
                <w:rFonts w:ascii="Times New Roman" w:hAnsi="Times New Roman" w:cs="Times New Roman"/>
              </w:rPr>
            </w:pPr>
          </w:p>
        </w:tc>
        <w:tc>
          <w:tcPr>
            <w:tcW w:w="1238" w:type="dxa"/>
          </w:tcPr>
          <w:p w14:paraId="40B6AB48" w14:textId="205C72E8" w:rsidR="003670EA" w:rsidRPr="005823C2" w:rsidRDefault="003670EA" w:rsidP="003670EA">
            <w:pPr>
              <w:tabs>
                <w:tab w:val="right" w:pos="9921"/>
              </w:tabs>
              <w:rPr>
                <w:rFonts w:ascii="Times New Roman" w:hAnsi="Times New Roman" w:cs="Times New Roman"/>
              </w:rPr>
            </w:pPr>
            <w:r w:rsidRPr="00C642C5">
              <w:rPr>
                <w:rFonts w:ascii="Times New Roman" w:hAnsi="Times New Roman" w:cs="Times New Roman"/>
              </w:rPr>
              <w:t>11.08.2025-01.09.2025</w:t>
            </w:r>
          </w:p>
        </w:tc>
      </w:tr>
      <w:tr w:rsidR="003670EA" w:rsidRPr="005823C2" w14:paraId="60B1C904" w14:textId="77777777" w:rsidTr="003670EA">
        <w:tc>
          <w:tcPr>
            <w:tcW w:w="510" w:type="dxa"/>
          </w:tcPr>
          <w:p w14:paraId="3613BD65" w14:textId="77777777" w:rsidR="003670EA" w:rsidRPr="005823C2" w:rsidRDefault="003670EA" w:rsidP="003670EA">
            <w:pPr>
              <w:pStyle w:val="a7"/>
              <w:numPr>
                <w:ilvl w:val="0"/>
                <w:numId w:val="17"/>
              </w:numPr>
              <w:tabs>
                <w:tab w:val="right" w:pos="9921"/>
              </w:tabs>
              <w:autoSpaceDE/>
              <w:autoSpaceDN/>
              <w:adjustRightInd/>
              <w:spacing w:line="276" w:lineRule="auto"/>
            </w:pPr>
          </w:p>
        </w:tc>
        <w:tc>
          <w:tcPr>
            <w:tcW w:w="2348" w:type="dxa"/>
            <w:vMerge/>
          </w:tcPr>
          <w:p w14:paraId="2E55A1EF" w14:textId="77777777" w:rsidR="003670EA" w:rsidRPr="005823C2" w:rsidRDefault="003670EA" w:rsidP="003670EA">
            <w:pPr>
              <w:tabs>
                <w:tab w:val="right" w:pos="9921"/>
              </w:tabs>
              <w:rPr>
                <w:rFonts w:ascii="Times New Roman" w:hAnsi="Times New Roman" w:cs="Times New Roman"/>
                <w:color w:val="000000"/>
              </w:rPr>
            </w:pPr>
          </w:p>
        </w:tc>
        <w:tc>
          <w:tcPr>
            <w:tcW w:w="4579" w:type="dxa"/>
            <w:vAlign w:val="center"/>
          </w:tcPr>
          <w:p w14:paraId="26322A4A" w14:textId="07C517B3" w:rsidR="003670EA" w:rsidRPr="005823C2" w:rsidRDefault="00E86FEC" w:rsidP="003670EA">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sz w:val="18"/>
                <w:szCs w:val="18"/>
              </w:rPr>
              <w:t xml:space="preserve"> </w:t>
            </w:r>
            <w:r w:rsidR="00557A5B">
              <w:rPr>
                <w:rFonts w:ascii="Times New Roman" w:hAnsi="Times New Roman" w:cs="Times New Roman"/>
                <w:color w:val="000000"/>
                <w:sz w:val="18"/>
                <w:szCs w:val="18"/>
              </w:rPr>
              <w:t>з</w:t>
            </w:r>
            <w:r>
              <w:rPr>
                <w:rFonts w:ascii="Times New Roman" w:hAnsi="Times New Roman" w:cs="Times New Roman"/>
                <w:color w:val="000000"/>
                <w:sz w:val="18"/>
                <w:szCs w:val="18"/>
              </w:rPr>
              <w:t xml:space="preserve">дания </w:t>
            </w:r>
            <w:r w:rsidR="003670EA" w:rsidRPr="005823C2">
              <w:rPr>
                <w:rFonts w:ascii="Times New Roman" w:hAnsi="Times New Roman" w:cs="Times New Roman"/>
                <w:color w:val="000000"/>
                <w:sz w:val="18"/>
                <w:szCs w:val="18"/>
              </w:rPr>
              <w:t>с. Малый</w:t>
            </w:r>
            <w:proofErr w:type="gramStart"/>
            <w:r w:rsidR="003670EA" w:rsidRPr="005823C2">
              <w:rPr>
                <w:rFonts w:ascii="Times New Roman" w:hAnsi="Times New Roman" w:cs="Times New Roman"/>
                <w:color w:val="000000"/>
                <w:sz w:val="18"/>
                <w:szCs w:val="18"/>
              </w:rPr>
              <w:t xml:space="preserve"> Т</w:t>
            </w:r>
            <w:proofErr w:type="gramEnd"/>
            <w:r w:rsidR="003670EA" w:rsidRPr="005823C2">
              <w:rPr>
                <w:rFonts w:ascii="Times New Roman" w:hAnsi="Times New Roman" w:cs="Times New Roman"/>
                <w:color w:val="000000"/>
                <w:sz w:val="18"/>
                <w:szCs w:val="18"/>
              </w:rPr>
              <w:t>олкай, ул. Молодежная, д.4</w:t>
            </w:r>
          </w:p>
        </w:tc>
        <w:tc>
          <w:tcPr>
            <w:tcW w:w="1236" w:type="dxa"/>
          </w:tcPr>
          <w:p w14:paraId="6D8D11E7" w14:textId="77777777" w:rsidR="003670EA" w:rsidRPr="005823C2" w:rsidRDefault="003670EA" w:rsidP="003670EA">
            <w:pPr>
              <w:tabs>
                <w:tab w:val="right" w:pos="9921"/>
              </w:tabs>
              <w:rPr>
                <w:rFonts w:ascii="Times New Roman" w:hAnsi="Times New Roman" w:cs="Times New Roman"/>
              </w:rPr>
            </w:pPr>
          </w:p>
        </w:tc>
        <w:tc>
          <w:tcPr>
            <w:tcW w:w="1238" w:type="dxa"/>
          </w:tcPr>
          <w:p w14:paraId="57F4AD86" w14:textId="3E8998DF" w:rsidR="003670EA" w:rsidRDefault="003670EA" w:rsidP="003670EA">
            <w:pPr>
              <w:tabs>
                <w:tab w:val="right" w:pos="9921"/>
              </w:tabs>
              <w:rPr>
                <w:rFonts w:ascii="Times New Roman" w:hAnsi="Times New Roman" w:cs="Times New Roman"/>
              </w:rPr>
            </w:pPr>
            <w:r w:rsidRPr="00C642C5">
              <w:rPr>
                <w:rFonts w:ascii="Times New Roman" w:hAnsi="Times New Roman" w:cs="Times New Roman"/>
              </w:rPr>
              <w:t>11.08.2025-01.09.2025</w:t>
            </w:r>
          </w:p>
        </w:tc>
      </w:tr>
      <w:tr w:rsidR="003670EA" w:rsidRPr="005823C2" w14:paraId="51039753" w14:textId="77777777" w:rsidTr="003670EA">
        <w:tc>
          <w:tcPr>
            <w:tcW w:w="510" w:type="dxa"/>
          </w:tcPr>
          <w:p w14:paraId="1F798867" w14:textId="77777777" w:rsidR="003670EA" w:rsidRPr="005823C2" w:rsidRDefault="003670EA" w:rsidP="003670EA">
            <w:pPr>
              <w:pStyle w:val="a7"/>
              <w:numPr>
                <w:ilvl w:val="0"/>
                <w:numId w:val="17"/>
              </w:numPr>
              <w:tabs>
                <w:tab w:val="right" w:pos="9921"/>
              </w:tabs>
              <w:autoSpaceDE/>
              <w:autoSpaceDN/>
              <w:adjustRightInd/>
              <w:spacing w:line="276" w:lineRule="auto"/>
            </w:pPr>
          </w:p>
        </w:tc>
        <w:tc>
          <w:tcPr>
            <w:tcW w:w="2348" w:type="dxa"/>
            <w:vMerge/>
          </w:tcPr>
          <w:p w14:paraId="1472AB1E" w14:textId="77777777" w:rsidR="003670EA" w:rsidRPr="005823C2" w:rsidRDefault="003670EA" w:rsidP="003670EA">
            <w:pPr>
              <w:tabs>
                <w:tab w:val="right" w:pos="9921"/>
              </w:tabs>
              <w:rPr>
                <w:rFonts w:ascii="Times New Roman" w:hAnsi="Times New Roman" w:cs="Times New Roman"/>
                <w:color w:val="000000"/>
              </w:rPr>
            </w:pPr>
          </w:p>
        </w:tc>
        <w:tc>
          <w:tcPr>
            <w:tcW w:w="4579" w:type="dxa"/>
            <w:vAlign w:val="center"/>
          </w:tcPr>
          <w:p w14:paraId="0E1B4D42" w14:textId="2BE8BACE" w:rsidR="003670EA" w:rsidRPr="005823C2" w:rsidRDefault="00E86FEC" w:rsidP="003670EA">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sz w:val="18"/>
                <w:szCs w:val="18"/>
              </w:rPr>
              <w:t xml:space="preserve"> </w:t>
            </w:r>
            <w:r w:rsidR="00557A5B">
              <w:rPr>
                <w:rFonts w:ascii="Times New Roman" w:hAnsi="Times New Roman" w:cs="Times New Roman"/>
                <w:color w:val="000000"/>
                <w:sz w:val="18"/>
                <w:szCs w:val="18"/>
              </w:rPr>
              <w:t>з</w:t>
            </w:r>
            <w:r>
              <w:rPr>
                <w:rFonts w:ascii="Times New Roman" w:hAnsi="Times New Roman" w:cs="Times New Roman"/>
                <w:color w:val="000000"/>
                <w:sz w:val="18"/>
                <w:szCs w:val="18"/>
              </w:rPr>
              <w:t xml:space="preserve">дания </w:t>
            </w:r>
            <w:r w:rsidR="003670EA" w:rsidRPr="005823C2">
              <w:rPr>
                <w:rFonts w:ascii="Times New Roman" w:hAnsi="Times New Roman" w:cs="Times New Roman"/>
                <w:color w:val="000000"/>
                <w:sz w:val="18"/>
                <w:szCs w:val="18"/>
              </w:rPr>
              <w:t>с. Малый</w:t>
            </w:r>
            <w:proofErr w:type="gramStart"/>
            <w:r w:rsidR="003670EA" w:rsidRPr="005823C2">
              <w:rPr>
                <w:rFonts w:ascii="Times New Roman" w:hAnsi="Times New Roman" w:cs="Times New Roman"/>
                <w:color w:val="000000"/>
                <w:sz w:val="18"/>
                <w:szCs w:val="18"/>
              </w:rPr>
              <w:t xml:space="preserve"> Т</w:t>
            </w:r>
            <w:proofErr w:type="gramEnd"/>
            <w:r w:rsidR="003670EA" w:rsidRPr="005823C2">
              <w:rPr>
                <w:rFonts w:ascii="Times New Roman" w:hAnsi="Times New Roman" w:cs="Times New Roman"/>
                <w:color w:val="000000"/>
                <w:sz w:val="18"/>
                <w:szCs w:val="18"/>
              </w:rPr>
              <w:t>олкай, ул. Молодежная, д.6</w:t>
            </w:r>
          </w:p>
        </w:tc>
        <w:tc>
          <w:tcPr>
            <w:tcW w:w="1236" w:type="dxa"/>
          </w:tcPr>
          <w:p w14:paraId="486F88A9" w14:textId="77777777" w:rsidR="003670EA" w:rsidRPr="005823C2" w:rsidRDefault="003670EA" w:rsidP="003670EA">
            <w:pPr>
              <w:tabs>
                <w:tab w:val="right" w:pos="9921"/>
              </w:tabs>
              <w:rPr>
                <w:rFonts w:ascii="Times New Roman" w:hAnsi="Times New Roman" w:cs="Times New Roman"/>
              </w:rPr>
            </w:pPr>
          </w:p>
        </w:tc>
        <w:tc>
          <w:tcPr>
            <w:tcW w:w="1238" w:type="dxa"/>
          </w:tcPr>
          <w:p w14:paraId="79DA9142" w14:textId="70FB415D" w:rsidR="003670EA" w:rsidRDefault="003670EA" w:rsidP="003670EA">
            <w:pPr>
              <w:tabs>
                <w:tab w:val="right" w:pos="9921"/>
              </w:tabs>
              <w:rPr>
                <w:rFonts w:ascii="Times New Roman" w:hAnsi="Times New Roman" w:cs="Times New Roman"/>
              </w:rPr>
            </w:pPr>
            <w:r w:rsidRPr="00C642C5">
              <w:rPr>
                <w:rFonts w:ascii="Times New Roman" w:hAnsi="Times New Roman" w:cs="Times New Roman"/>
              </w:rPr>
              <w:t>11.08.2025-01.09.2025</w:t>
            </w:r>
          </w:p>
        </w:tc>
      </w:tr>
      <w:tr w:rsidR="003670EA" w:rsidRPr="005823C2" w14:paraId="45137C50" w14:textId="77777777" w:rsidTr="003670EA">
        <w:tc>
          <w:tcPr>
            <w:tcW w:w="510" w:type="dxa"/>
          </w:tcPr>
          <w:p w14:paraId="11D118DB" w14:textId="77777777" w:rsidR="003670EA" w:rsidRPr="005823C2" w:rsidRDefault="003670EA" w:rsidP="003670EA">
            <w:pPr>
              <w:pStyle w:val="a7"/>
              <w:numPr>
                <w:ilvl w:val="0"/>
                <w:numId w:val="17"/>
              </w:numPr>
              <w:tabs>
                <w:tab w:val="right" w:pos="9921"/>
              </w:tabs>
              <w:autoSpaceDE/>
              <w:autoSpaceDN/>
              <w:adjustRightInd/>
              <w:spacing w:line="276" w:lineRule="auto"/>
            </w:pPr>
          </w:p>
        </w:tc>
        <w:tc>
          <w:tcPr>
            <w:tcW w:w="2348" w:type="dxa"/>
            <w:vMerge/>
          </w:tcPr>
          <w:p w14:paraId="1DB34AE6" w14:textId="77777777" w:rsidR="003670EA" w:rsidRPr="005823C2" w:rsidRDefault="003670EA" w:rsidP="003670EA">
            <w:pPr>
              <w:tabs>
                <w:tab w:val="right" w:pos="9921"/>
              </w:tabs>
              <w:rPr>
                <w:rFonts w:ascii="Times New Roman" w:hAnsi="Times New Roman" w:cs="Times New Roman"/>
                <w:color w:val="000000"/>
              </w:rPr>
            </w:pPr>
          </w:p>
        </w:tc>
        <w:tc>
          <w:tcPr>
            <w:tcW w:w="4579" w:type="dxa"/>
            <w:vAlign w:val="center"/>
          </w:tcPr>
          <w:p w14:paraId="024D1C05" w14:textId="30BE98F3" w:rsidR="003670EA" w:rsidRPr="005823C2" w:rsidRDefault="00E86FEC" w:rsidP="003670EA">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sz w:val="18"/>
                <w:szCs w:val="18"/>
              </w:rPr>
              <w:t xml:space="preserve"> </w:t>
            </w:r>
            <w:r w:rsidR="00557A5B">
              <w:rPr>
                <w:rFonts w:ascii="Times New Roman" w:hAnsi="Times New Roman" w:cs="Times New Roman"/>
                <w:color w:val="000000"/>
                <w:sz w:val="18"/>
                <w:szCs w:val="18"/>
              </w:rPr>
              <w:t>з</w:t>
            </w:r>
            <w:r>
              <w:rPr>
                <w:rFonts w:ascii="Times New Roman" w:hAnsi="Times New Roman" w:cs="Times New Roman"/>
                <w:color w:val="000000"/>
                <w:sz w:val="18"/>
                <w:szCs w:val="18"/>
              </w:rPr>
              <w:t xml:space="preserve">дания </w:t>
            </w:r>
            <w:r w:rsidR="003670EA" w:rsidRPr="005823C2">
              <w:rPr>
                <w:rFonts w:ascii="Times New Roman" w:hAnsi="Times New Roman" w:cs="Times New Roman"/>
                <w:color w:val="000000"/>
                <w:sz w:val="18"/>
                <w:szCs w:val="18"/>
              </w:rPr>
              <w:t>с. Малый</w:t>
            </w:r>
            <w:proofErr w:type="gramStart"/>
            <w:r w:rsidR="003670EA" w:rsidRPr="005823C2">
              <w:rPr>
                <w:rFonts w:ascii="Times New Roman" w:hAnsi="Times New Roman" w:cs="Times New Roman"/>
                <w:color w:val="000000"/>
                <w:sz w:val="18"/>
                <w:szCs w:val="18"/>
              </w:rPr>
              <w:t xml:space="preserve"> Т</w:t>
            </w:r>
            <w:proofErr w:type="gramEnd"/>
            <w:r w:rsidR="003670EA" w:rsidRPr="005823C2">
              <w:rPr>
                <w:rFonts w:ascii="Times New Roman" w:hAnsi="Times New Roman" w:cs="Times New Roman"/>
                <w:color w:val="000000"/>
                <w:sz w:val="18"/>
                <w:szCs w:val="18"/>
              </w:rPr>
              <w:t>олкай, ул. Чапаева, д.99</w:t>
            </w:r>
          </w:p>
        </w:tc>
        <w:tc>
          <w:tcPr>
            <w:tcW w:w="1236" w:type="dxa"/>
          </w:tcPr>
          <w:p w14:paraId="6338A3B6" w14:textId="77777777" w:rsidR="003670EA" w:rsidRPr="005823C2" w:rsidRDefault="003670EA" w:rsidP="003670EA">
            <w:pPr>
              <w:tabs>
                <w:tab w:val="right" w:pos="9921"/>
              </w:tabs>
              <w:rPr>
                <w:rFonts w:ascii="Times New Roman" w:hAnsi="Times New Roman" w:cs="Times New Roman"/>
              </w:rPr>
            </w:pPr>
          </w:p>
        </w:tc>
        <w:tc>
          <w:tcPr>
            <w:tcW w:w="1238" w:type="dxa"/>
          </w:tcPr>
          <w:p w14:paraId="0EED6A4B" w14:textId="255427B2" w:rsidR="003670EA" w:rsidRDefault="003670EA" w:rsidP="003670EA">
            <w:pPr>
              <w:tabs>
                <w:tab w:val="right" w:pos="9921"/>
              </w:tabs>
              <w:rPr>
                <w:rFonts w:ascii="Times New Roman" w:hAnsi="Times New Roman" w:cs="Times New Roman"/>
              </w:rPr>
            </w:pPr>
            <w:r w:rsidRPr="00C642C5">
              <w:rPr>
                <w:rFonts w:ascii="Times New Roman" w:hAnsi="Times New Roman" w:cs="Times New Roman"/>
              </w:rPr>
              <w:t>11.08.2025-01.09.2025</w:t>
            </w:r>
          </w:p>
        </w:tc>
      </w:tr>
      <w:tr w:rsidR="003670EA" w:rsidRPr="005823C2" w14:paraId="486CA015" w14:textId="77777777" w:rsidTr="003670EA">
        <w:tc>
          <w:tcPr>
            <w:tcW w:w="510" w:type="dxa"/>
          </w:tcPr>
          <w:p w14:paraId="1794E454" w14:textId="77777777" w:rsidR="003670EA" w:rsidRPr="005823C2" w:rsidRDefault="003670EA" w:rsidP="003670EA">
            <w:pPr>
              <w:pStyle w:val="a7"/>
              <w:numPr>
                <w:ilvl w:val="0"/>
                <w:numId w:val="17"/>
              </w:numPr>
              <w:tabs>
                <w:tab w:val="right" w:pos="9921"/>
              </w:tabs>
              <w:autoSpaceDE/>
              <w:autoSpaceDN/>
              <w:adjustRightInd/>
              <w:spacing w:line="276" w:lineRule="auto"/>
            </w:pPr>
          </w:p>
        </w:tc>
        <w:tc>
          <w:tcPr>
            <w:tcW w:w="2348" w:type="dxa"/>
            <w:vMerge/>
          </w:tcPr>
          <w:p w14:paraId="46082722" w14:textId="77777777" w:rsidR="003670EA" w:rsidRPr="005823C2" w:rsidRDefault="003670EA" w:rsidP="003670EA">
            <w:pPr>
              <w:tabs>
                <w:tab w:val="right" w:pos="9921"/>
              </w:tabs>
              <w:rPr>
                <w:rFonts w:ascii="Times New Roman" w:hAnsi="Times New Roman" w:cs="Times New Roman"/>
                <w:color w:val="000000"/>
              </w:rPr>
            </w:pPr>
          </w:p>
        </w:tc>
        <w:tc>
          <w:tcPr>
            <w:tcW w:w="4579" w:type="dxa"/>
            <w:vAlign w:val="center"/>
          </w:tcPr>
          <w:p w14:paraId="41D21B2B" w14:textId="1A49DBA9" w:rsidR="003670EA" w:rsidRPr="005823C2" w:rsidRDefault="00E86FEC" w:rsidP="003670EA">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sz w:val="18"/>
                <w:szCs w:val="18"/>
              </w:rPr>
              <w:t xml:space="preserve"> </w:t>
            </w:r>
            <w:r w:rsidR="00557A5B">
              <w:rPr>
                <w:rFonts w:ascii="Times New Roman" w:hAnsi="Times New Roman" w:cs="Times New Roman"/>
                <w:color w:val="000000"/>
                <w:sz w:val="18"/>
                <w:szCs w:val="18"/>
              </w:rPr>
              <w:t>з</w:t>
            </w:r>
            <w:r>
              <w:rPr>
                <w:rFonts w:ascii="Times New Roman" w:hAnsi="Times New Roman" w:cs="Times New Roman"/>
                <w:color w:val="000000"/>
                <w:sz w:val="18"/>
                <w:szCs w:val="18"/>
              </w:rPr>
              <w:t xml:space="preserve">дания </w:t>
            </w:r>
            <w:r w:rsidR="003670EA" w:rsidRPr="005823C2">
              <w:rPr>
                <w:rFonts w:ascii="Times New Roman" w:hAnsi="Times New Roman" w:cs="Times New Roman"/>
                <w:color w:val="000000"/>
                <w:sz w:val="18"/>
                <w:szCs w:val="18"/>
              </w:rPr>
              <w:t>с. Малый</w:t>
            </w:r>
            <w:proofErr w:type="gramStart"/>
            <w:r w:rsidR="003670EA" w:rsidRPr="005823C2">
              <w:rPr>
                <w:rFonts w:ascii="Times New Roman" w:hAnsi="Times New Roman" w:cs="Times New Roman"/>
                <w:color w:val="000000"/>
                <w:sz w:val="18"/>
                <w:szCs w:val="18"/>
              </w:rPr>
              <w:t xml:space="preserve"> Т</w:t>
            </w:r>
            <w:proofErr w:type="gramEnd"/>
            <w:r w:rsidR="003670EA" w:rsidRPr="005823C2">
              <w:rPr>
                <w:rFonts w:ascii="Times New Roman" w:hAnsi="Times New Roman" w:cs="Times New Roman"/>
                <w:color w:val="000000"/>
                <w:sz w:val="18"/>
                <w:szCs w:val="18"/>
              </w:rPr>
              <w:t>олкай, ул. Чапаева, д.99В</w:t>
            </w:r>
          </w:p>
        </w:tc>
        <w:tc>
          <w:tcPr>
            <w:tcW w:w="1236" w:type="dxa"/>
          </w:tcPr>
          <w:p w14:paraId="346915F7" w14:textId="77777777" w:rsidR="003670EA" w:rsidRPr="005823C2" w:rsidRDefault="003670EA" w:rsidP="003670EA">
            <w:pPr>
              <w:tabs>
                <w:tab w:val="right" w:pos="9921"/>
              </w:tabs>
              <w:rPr>
                <w:rFonts w:ascii="Times New Roman" w:hAnsi="Times New Roman" w:cs="Times New Roman"/>
              </w:rPr>
            </w:pPr>
          </w:p>
        </w:tc>
        <w:tc>
          <w:tcPr>
            <w:tcW w:w="1238" w:type="dxa"/>
          </w:tcPr>
          <w:p w14:paraId="3E7C7A4D" w14:textId="5C521529" w:rsidR="003670EA" w:rsidRDefault="003670EA" w:rsidP="003670EA">
            <w:pPr>
              <w:tabs>
                <w:tab w:val="right" w:pos="9921"/>
              </w:tabs>
              <w:rPr>
                <w:rFonts w:ascii="Times New Roman" w:hAnsi="Times New Roman" w:cs="Times New Roman"/>
              </w:rPr>
            </w:pPr>
            <w:r w:rsidRPr="00C642C5">
              <w:rPr>
                <w:rFonts w:ascii="Times New Roman" w:hAnsi="Times New Roman" w:cs="Times New Roman"/>
              </w:rPr>
              <w:t>11.08.2025-01.09.2025</w:t>
            </w:r>
          </w:p>
        </w:tc>
      </w:tr>
      <w:tr w:rsidR="003670EA" w:rsidRPr="005823C2" w14:paraId="59B81CC4" w14:textId="77777777" w:rsidTr="003670EA">
        <w:tc>
          <w:tcPr>
            <w:tcW w:w="510" w:type="dxa"/>
          </w:tcPr>
          <w:p w14:paraId="0A4623BE" w14:textId="77777777" w:rsidR="003670EA" w:rsidRPr="005823C2" w:rsidRDefault="003670EA" w:rsidP="003670EA">
            <w:pPr>
              <w:pStyle w:val="a7"/>
              <w:numPr>
                <w:ilvl w:val="0"/>
                <w:numId w:val="17"/>
              </w:numPr>
              <w:tabs>
                <w:tab w:val="right" w:pos="9921"/>
              </w:tabs>
              <w:autoSpaceDE/>
              <w:autoSpaceDN/>
              <w:adjustRightInd/>
              <w:spacing w:line="276" w:lineRule="auto"/>
            </w:pPr>
          </w:p>
        </w:tc>
        <w:tc>
          <w:tcPr>
            <w:tcW w:w="2348" w:type="dxa"/>
            <w:vMerge w:val="restart"/>
          </w:tcPr>
          <w:p w14:paraId="3FD5E8E5" w14:textId="77777777" w:rsidR="003670EA" w:rsidRPr="005823C2" w:rsidRDefault="003670EA" w:rsidP="003670EA">
            <w:pPr>
              <w:tabs>
                <w:tab w:val="right" w:pos="9921"/>
              </w:tabs>
              <w:rPr>
                <w:rFonts w:ascii="Times New Roman" w:hAnsi="Times New Roman" w:cs="Times New Roman"/>
              </w:rPr>
            </w:pPr>
            <w:r w:rsidRPr="005823C2">
              <w:rPr>
                <w:rFonts w:ascii="Times New Roman" w:hAnsi="Times New Roman" w:cs="Times New Roman"/>
                <w:color w:val="000000"/>
              </w:rPr>
              <w:t>Администрация сельского поселения Большой</w:t>
            </w:r>
            <w:proofErr w:type="gramStart"/>
            <w:r w:rsidRPr="005823C2">
              <w:rPr>
                <w:rFonts w:ascii="Times New Roman" w:hAnsi="Times New Roman" w:cs="Times New Roman"/>
                <w:color w:val="000000"/>
              </w:rPr>
              <w:t xml:space="preserve"> Т</w:t>
            </w:r>
            <w:proofErr w:type="gramEnd"/>
            <w:r w:rsidRPr="005823C2">
              <w:rPr>
                <w:rFonts w:ascii="Times New Roman" w:hAnsi="Times New Roman" w:cs="Times New Roman"/>
                <w:color w:val="000000"/>
              </w:rPr>
              <w:t>олкай</w:t>
            </w:r>
          </w:p>
        </w:tc>
        <w:tc>
          <w:tcPr>
            <w:tcW w:w="4579" w:type="dxa"/>
            <w:vAlign w:val="bottom"/>
          </w:tcPr>
          <w:p w14:paraId="0C546DDD" w14:textId="45B66065" w:rsidR="003670EA" w:rsidRPr="005823C2" w:rsidRDefault="00E86FEC" w:rsidP="003670EA">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sidR="00557A5B">
              <w:rPr>
                <w:rFonts w:ascii="Times New Roman" w:hAnsi="Times New Roman" w:cs="Times New Roman"/>
                <w:color w:val="000000"/>
              </w:rPr>
              <w:t>з</w:t>
            </w:r>
            <w:r w:rsidR="003670EA" w:rsidRPr="005823C2">
              <w:rPr>
                <w:rFonts w:ascii="Times New Roman" w:hAnsi="Times New Roman" w:cs="Times New Roman"/>
                <w:color w:val="000000"/>
              </w:rPr>
              <w:t>дани</w:t>
            </w:r>
            <w:r w:rsidR="00557A5B">
              <w:rPr>
                <w:rFonts w:ascii="Times New Roman" w:hAnsi="Times New Roman" w:cs="Times New Roman"/>
                <w:color w:val="000000"/>
              </w:rPr>
              <w:t>я</w:t>
            </w:r>
            <w:r w:rsidR="003670EA" w:rsidRPr="005823C2">
              <w:rPr>
                <w:rFonts w:ascii="Times New Roman" w:hAnsi="Times New Roman" w:cs="Times New Roman"/>
                <w:color w:val="000000"/>
              </w:rPr>
              <w:t xml:space="preserve"> Администрации    Самарская обл., Похвистневский р-н с. Большой  Толкай, </w:t>
            </w:r>
            <w:proofErr w:type="spellStart"/>
            <w:r w:rsidR="003670EA" w:rsidRPr="005823C2">
              <w:rPr>
                <w:rFonts w:ascii="Times New Roman" w:hAnsi="Times New Roman" w:cs="Times New Roman"/>
                <w:color w:val="000000"/>
              </w:rPr>
              <w:t>ул</w:t>
            </w:r>
            <w:proofErr w:type="gramStart"/>
            <w:r w:rsidR="003670EA" w:rsidRPr="005823C2">
              <w:rPr>
                <w:rFonts w:ascii="Times New Roman" w:hAnsi="Times New Roman" w:cs="Times New Roman"/>
                <w:color w:val="000000"/>
              </w:rPr>
              <w:t>.Л</w:t>
            </w:r>
            <w:proofErr w:type="gramEnd"/>
            <w:r w:rsidR="003670EA" w:rsidRPr="005823C2">
              <w:rPr>
                <w:rFonts w:ascii="Times New Roman" w:hAnsi="Times New Roman" w:cs="Times New Roman"/>
                <w:color w:val="000000"/>
              </w:rPr>
              <w:t>енина</w:t>
            </w:r>
            <w:proofErr w:type="spellEnd"/>
            <w:r w:rsidR="003670EA" w:rsidRPr="005823C2">
              <w:rPr>
                <w:rFonts w:ascii="Times New Roman" w:hAnsi="Times New Roman" w:cs="Times New Roman"/>
                <w:color w:val="000000"/>
              </w:rPr>
              <w:t>, д.104</w:t>
            </w:r>
          </w:p>
        </w:tc>
        <w:tc>
          <w:tcPr>
            <w:tcW w:w="1236" w:type="dxa"/>
          </w:tcPr>
          <w:p w14:paraId="1E077481" w14:textId="77777777" w:rsidR="003670EA" w:rsidRPr="005823C2" w:rsidRDefault="003670EA" w:rsidP="003670EA">
            <w:pPr>
              <w:tabs>
                <w:tab w:val="right" w:pos="9921"/>
              </w:tabs>
              <w:rPr>
                <w:rFonts w:ascii="Times New Roman" w:hAnsi="Times New Roman" w:cs="Times New Roman"/>
              </w:rPr>
            </w:pPr>
          </w:p>
        </w:tc>
        <w:tc>
          <w:tcPr>
            <w:tcW w:w="1238" w:type="dxa"/>
          </w:tcPr>
          <w:p w14:paraId="1F0D3BB4" w14:textId="033E0668" w:rsidR="003670EA" w:rsidRPr="005823C2" w:rsidRDefault="003670EA" w:rsidP="003670EA">
            <w:pPr>
              <w:tabs>
                <w:tab w:val="right" w:pos="9921"/>
              </w:tabs>
              <w:rPr>
                <w:rFonts w:ascii="Times New Roman" w:hAnsi="Times New Roman" w:cs="Times New Roman"/>
              </w:rPr>
            </w:pPr>
            <w:r w:rsidRPr="00C642C5">
              <w:rPr>
                <w:rFonts w:ascii="Times New Roman" w:hAnsi="Times New Roman" w:cs="Times New Roman"/>
              </w:rPr>
              <w:t>11.08.2025-01.09.2025</w:t>
            </w:r>
          </w:p>
        </w:tc>
      </w:tr>
      <w:tr w:rsidR="003670EA" w:rsidRPr="005823C2" w14:paraId="2CC402BA" w14:textId="77777777" w:rsidTr="003670EA">
        <w:tc>
          <w:tcPr>
            <w:tcW w:w="510" w:type="dxa"/>
          </w:tcPr>
          <w:p w14:paraId="073463C6" w14:textId="77777777" w:rsidR="003670EA" w:rsidRPr="005823C2" w:rsidRDefault="003670EA" w:rsidP="003670EA">
            <w:pPr>
              <w:pStyle w:val="a7"/>
              <w:numPr>
                <w:ilvl w:val="0"/>
                <w:numId w:val="17"/>
              </w:numPr>
              <w:tabs>
                <w:tab w:val="right" w:pos="9921"/>
              </w:tabs>
              <w:autoSpaceDE/>
              <w:autoSpaceDN/>
              <w:adjustRightInd/>
              <w:spacing w:line="276" w:lineRule="auto"/>
            </w:pPr>
          </w:p>
        </w:tc>
        <w:tc>
          <w:tcPr>
            <w:tcW w:w="2348" w:type="dxa"/>
            <w:vMerge/>
          </w:tcPr>
          <w:p w14:paraId="7FE44ADD" w14:textId="77777777" w:rsidR="003670EA" w:rsidRPr="005823C2" w:rsidRDefault="003670EA" w:rsidP="003670EA">
            <w:pPr>
              <w:tabs>
                <w:tab w:val="right" w:pos="9921"/>
              </w:tabs>
              <w:rPr>
                <w:rFonts w:ascii="Times New Roman" w:hAnsi="Times New Roman" w:cs="Times New Roman"/>
                <w:color w:val="000000"/>
              </w:rPr>
            </w:pPr>
          </w:p>
        </w:tc>
        <w:tc>
          <w:tcPr>
            <w:tcW w:w="4579" w:type="dxa"/>
            <w:vAlign w:val="center"/>
          </w:tcPr>
          <w:p w14:paraId="7418F95E" w14:textId="5E8CDF28" w:rsidR="003670EA" w:rsidRPr="005823C2" w:rsidRDefault="00E86FEC" w:rsidP="003670EA">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МКД </w:t>
            </w:r>
            <w:r w:rsidR="003670EA" w:rsidRPr="005823C2">
              <w:rPr>
                <w:rFonts w:ascii="Times New Roman" w:hAnsi="Times New Roman" w:cs="Times New Roman"/>
                <w:color w:val="000000"/>
                <w:sz w:val="18"/>
                <w:szCs w:val="18"/>
              </w:rPr>
              <w:t>с. Большой</w:t>
            </w:r>
            <w:proofErr w:type="gramStart"/>
            <w:r w:rsidR="003670EA" w:rsidRPr="005823C2">
              <w:rPr>
                <w:rFonts w:ascii="Times New Roman" w:hAnsi="Times New Roman" w:cs="Times New Roman"/>
                <w:color w:val="000000"/>
                <w:sz w:val="18"/>
                <w:szCs w:val="18"/>
              </w:rPr>
              <w:t xml:space="preserve"> Т</w:t>
            </w:r>
            <w:proofErr w:type="gramEnd"/>
            <w:r w:rsidR="003670EA" w:rsidRPr="005823C2">
              <w:rPr>
                <w:rFonts w:ascii="Times New Roman" w:hAnsi="Times New Roman" w:cs="Times New Roman"/>
                <w:color w:val="000000"/>
                <w:sz w:val="18"/>
                <w:szCs w:val="18"/>
              </w:rPr>
              <w:t>олкай, ул. Ленина, д.95а</w:t>
            </w:r>
          </w:p>
        </w:tc>
        <w:tc>
          <w:tcPr>
            <w:tcW w:w="1236" w:type="dxa"/>
          </w:tcPr>
          <w:p w14:paraId="7D23795D" w14:textId="77777777" w:rsidR="003670EA" w:rsidRPr="005823C2" w:rsidRDefault="003670EA" w:rsidP="003670EA">
            <w:pPr>
              <w:tabs>
                <w:tab w:val="right" w:pos="9921"/>
              </w:tabs>
              <w:rPr>
                <w:rFonts w:ascii="Times New Roman" w:hAnsi="Times New Roman" w:cs="Times New Roman"/>
              </w:rPr>
            </w:pPr>
          </w:p>
        </w:tc>
        <w:tc>
          <w:tcPr>
            <w:tcW w:w="1238" w:type="dxa"/>
          </w:tcPr>
          <w:p w14:paraId="54F3EC7B" w14:textId="747411C1" w:rsidR="003670EA" w:rsidRDefault="003670EA" w:rsidP="003670EA">
            <w:pPr>
              <w:tabs>
                <w:tab w:val="right" w:pos="9921"/>
              </w:tabs>
              <w:rPr>
                <w:rFonts w:ascii="Times New Roman" w:hAnsi="Times New Roman" w:cs="Times New Roman"/>
              </w:rPr>
            </w:pPr>
            <w:r w:rsidRPr="00C642C5">
              <w:rPr>
                <w:rFonts w:ascii="Times New Roman" w:hAnsi="Times New Roman" w:cs="Times New Roman"/>
              </w:rPr>
              <w:t>11.08.2025-01.09.2025</w:t>
            </w:r>
          </w:p>
        </w:tc>
      </w:tr>
      <w:tr w:rsidR="003670EA" w:rsidRPr="005823C2" w14:paraId="699CA5D3" w14:textId="77777777" w:rsidTr="003670EA">
        <w:tc>
          <w:tcPr>
            <w:tcW w:w="510" w:type="dxa"/>
          </w:tcPr>
          <w:p w14:paraId="76A95D74" w14:textId="77777777" w:rsidR="003670EA" w:rsidRPr="005823C2" w:rsidRDefault="003670EA" w:rsidP="003670EA">
            <w:pPr>
              <w:pStyle w:val="a7"/>
              <w:numPr>
                <w:ilvl w:val="0"/>
                <w:numId w:val="17"/>
              </w:numPr>
              <w:tabs>
                <w:tab w:val="right" w:pos="9921"/>
              </w:tabs>
              <w:autoSpaceDE/>
              <w:autoSpaceDN/>
              <w:adjustRightInd/>
              <w:spacing w:line="276" w:lineRule="auto"/>
            </w:pPr>
          </w:p>
        </w:tc>
        <w:tc>
          <w:tcPr>
            <w:tcW w:w="2348" w:type="dxa"/>
            <w:vMerge/>
          </w:tcPr>
          <w:p w14:paraId="5A731AB5" w14:textId="77777777" w:rsidR="003670EA" w:rsidRPr="005823C2" w:rsidRDefault="003670EA" w:rsidP="003670EA">
            <w:pPr>
              <w:tabs>
                <w:tab w:val="right" w:pos="9921"/>
              </w:tabs>
              <w:rPr>
                <w:rFonts w:ascii="Times New Roman" w:hAnsi="Times New Roman" w:cs="Times New Roman"/>
                <w:color w:val="000000"/>
              </w:rPr>
            </w:pPr>
          </w:p>
        </w:tc>
        <w:tc>
          <w:tcPr>
            <w:tcW w:w="4579" w:type="dxa"/>
            <w:vAlign w:val="center"/>
          </w:tcPr>
          <w:p w14:paraId="0CD47D6E" w14:textId="446D8C1D" w:rsidR="003670EA" w:rsidRPr="005823C2" w:rsidRDefault="00E86FEC" w:rsidP="003670EA">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МКД </w:t>
            </w:r>
            <w:r w:rsidR="003670EA" w:rsidRPr="005823C2">
              <w:rPr>
                <w:rFonts w:ascii="Times New Roman" w:hAnsi="Times New Roman" w:cs="Times New Roman"/>
                <w:color w:val="000000"/>
                <w:sz w:val="18"/>
                <w:szCs w:val="18"/>
              </w:rPr>
              <w:t>с. Большой</w:t>
            </w:r>
            <w:proofErr w:type="gramStart"/>
            <w:r w:rsidR="003670EA" w:rsidRPr="005823C2">
              <w:rPr>
                <w:rFonts w:ascii="Times New Roman" w:hAnsi="Times New Roman" w:cs="Times New Roman"/>
                <w:color w:val="000000"/>
                <w:sz w:val="18"/>
                <w:szCs w:val="18"/>
              </w:rPr>
              <w:t xml:space="preserve"> Т</w:t>
            </w:r>
            <w:proofErr w:type="gramEnd"/>
            <w:r w:rsidR="003670EA" w:rsidRPr="005823C2">
              <w:rPr>
                <w:rFonts w:ascii="Times New Roman" w:hAnsi="Times New Roman" w:cs="Times New Roman"/>
                <w:color w:val="000000"/>
                <w:sz w:val="18"/>
                <w:szCs w:val="18"/>
              </w:rPr>
              <w:t>олкай, ул. Ленина, д.95б</w:t>
            </w:r>
          </w:p>
        </w:tc>
        <w:tc>
          <w:tcPr>
            <w:tcW w:w="1236" w:type="dxa"/>
          </w:tcPr>
          <w:p w14:paraId="4EDC991C" w14:textId="77777777" w:rsidR="003670EA" w:rsidRPr="005823C2" w:rsidRDefault="003670EA" w:rsidP="003670EA">
            <w:pPr>
              <w:tabs>
                <w:tab w:val="right" w:pos="9921"/>
              </w:tabs>
              <w:rPr>
                <w:rFonts w:ascii="Times New Roman" w:hAnsi="Times New Roman" w:cs="Times New Roman"/>
              </w:rPr>
            </w:pPr>
          </w:p>
        </w:tc>
        <w:tc>
          <w:tcPr>
            <w:tcW w:w="1238" w:type="dxa"/>
          </w:tcPr>
          <w:p w14:paraId="7FEAB131" w14:textId="018E443A" w:rsidR="003670EA" w:rsidRDefault="003670EA" w:rsidP="003670EA">
            <w:pPr>
              <w:tabs>
                <w:tab w:val="right" w:pos="9921"/>
              </w:tabs>
              <w:rPr>
                <w:rFonts w:ascii="Times New Roman" w:hAnsi="Times New Roman" w:cs="Times New Roman"/>
              </w:rPr>
            </w:pPr>
            <w:r w:rsidRPr="00C642C5">
              <w:rPr>
                <w:rFonts w:ascii="Times New Roman" w:hAnsi="Times New Roman" w:cs="Times New Roman"/>
              </w:rPr>
              <w:t>11.08.2025-01.09.2025</w:t>
            </w:r>
          </w:p>
        </w:tc>
      </w:tr>
      <w:tr w:rsidR="003670EA" w:rsidRPr="005823C2" w14:paraId="2265BCDB" w14:textId="77777777" w:rsidTr="003670EA">
        <w:tc>
          <w:tcPr>
            <w:tcW w:w="510" w:type="dxa"/>
          </w:tcPr>
          <w:p w14:paraId="399287C3" w14:textId="77777777" w:rsidR="003670EA" w:rsidRPr="005823C2" w:rsidRDefault="003670EA" w:rsidP="003670EA">
            <w:pPr>
              <w:pStyle w:val="a7"/>
              <w:numPr>
                <w:ilvl w:val="0"/>
                <w:numId w:val="17"/>
              </w:numPr>
              <w:tabs>
                <w:tab w:val="right" w:pos="9921"/>
              </w:tabs>
              <w:autoSpaceDE/>
              <w:autoSpaceDN/>
              <w:adjustRightInd/>
              <w:spacing w:line="276" w:lineRule="auto"/>
            </w:pPr>
          </w:p>
        </w:tc>
        <w:tc>
          <w:tcPr>
            <w:tcW w:w="2348" w:type="dxa"/>
            <w:vMerge/>
          </w:tcPr>
          <w:p w14:paraId="456F2433" w14:textId="77777777" w:rsidR="003670EA" w:rsidRPr="005823C2" w:rsidRDefault="003670EA" w:rsidP="003670EA">
            <w:pPr>
              <w:tabs>
                <w:tab w:val="right" w:pos="9921"/>
              </w:tabs>
              <w:rPr>
                <w:rFonts w:ascii="Times New Roman" w:hAnsi="Times New Roman" w:cs="Times New Roman"/>
                <w:color w:val="000000"/>
              </w:rPr>
            </w:pPr>
          </w:p>
        </w:tc>
        <w:tc>
          <w:tcPr>
            <w:tcW w:w="4579" w:type="dxa"/>
            <w:vAlign w:val="center"/>
          </w:tcPr>
          <w:p w14:paraId="53CC82A1" w14:textId="40E1E371" w:rsidR="003670EA" w:rsidRPr="005823C2" w:rsidRDefault="00E86FEC" w:rsidP="003670EA">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МКД </w:t>
            </w:r>
            <w:r w:rsidR="003670EA" w:rsidRPr="005823C2">
              <w:rPr>
                <w:rFonts w:ascii="Times New Roman" w:hAnsi="Times New Roman" w:cs="Times New Roman"/>
                <w:color w:val="000000"/>
                <w:sz w:val="18"/>
                <w:szCs w:val="18"/>
              </w:rPr>
              <w:t>с. Большой</w:t>
            </w:r>
            <w:proofErr w:type="gramStart"/>
            <w:r w:rsidR="003670EA" w:rsidRPr="005823C2">
              <w:rPr>
                <w:rFonts w:ascii="Times New Roman" w:hAnsi="Times New Roman" w:cs="Times New Roman"/>
                <w:color w:val="000000"/>
                <w:sz w:val="18"/>
                <w:szCs w:val="18"/>
              </w:rPr>
              <w:t xml:space="preserve"> Т</w:t>
            </w:r>
            <w:proofErr w:type="gramEnd"/>
            <w:r w:rsidR="003670EA" w:rsidRPr="005823C2">
              <w:rPr>
                <w:rFonts w:ascii="Times New Roman" w:hAnsi="Times New Roman" w:cs="Times New Roman"/>
                <w:color w:val="000000"/>
                <w:sz w:val="18"/>
                <w:szCs w:val="18"/>
              </w:rPr>
              <w:t>олкай, ул. Ленина, д.95в</w:t>
            </w:r>
          </w:p>
        </w:tc>
        <w:tc>
          <w:tcPr>
            <w:tcW w:w="1236" w:type="dxa"/>
          </w:tcPr>
          <w:p w14:paraId="67BC4CFA" w14:textId="77777777" w:rsidR="003670EA" w:rsidRPr="005823C2" w:rsidRDefault="003670EA" w:rsidP="003670EA">
            <w:pPr>
              <w:tabs>
                <w:tab w:val="right" w:pos="9921"/>
              </w:tabs>
              <w:rPr>
                <w:rFonts w:ascii="Times New Roman" w:hAnsi="Times New Roman" w:cs="Times New Roman"/>
              </w:rPr>
            </w:pPr>
          </w:p>
        </w:tc>
        <w:tc>
          <w:tcPr>
            <w:tcW w:w="1238" w:type="dxa"/>
          </w:tcPr>
          <w:p w14:paraId="3DE201A4" w14:textId="59B18D85" w:rsidR="003670EA" w:rsidRDefault="003670EA" w:rsidP="003670EA">
            <w:pPr>
              <w:tabs>
                <w:tab w:val="right" w:pos="9921"/>
              </w:tabs>
              <w:rPr>
                <w:rFonts w:ascii="Times New Roman" w:hAnsi="Times New Roman" w:cs="Times New Roman"/>
              </w:rPr>
            </w:pPr>
            <w:r w:rsidRPr="009B19D9">
              <w:rPr>
                <w:rFonts w:ascii="Times New Roman" w:hAnsi="Times New Roman" w:cs="Times New Roman"/>
              </w:rPr>
              <w:t>11.08.2025-01.09.2025</w:t>
            </w:r>
          </w:p>
        </w:tc>
      </w:tr>
      <w:tr w:rsidR="003670EA" w:rsidRPr="005823C2" w14:paraId="2425E0BD" w14:textId="77777777" w:rsidTr="003670EA">
        <w:tc>
          <w:tcPr>
            <w:tcW w:w="510" w:type="dxa"/>
          </w:tcPr>
          <w:p w14:paraId="340AF3F4" w14:textId="77777777" w:rsidR="003670EA" w:rsidRPr="005823C2" w:rsidRDefault="003670EA" w:rsidP="003670EA">
            <w:pPr>
              <w:pStyle w:val="a7"/>
              <w:numPr>
                <w:ilvl w:val="0"/>
                <w:numId w:val="17"/>
              </w:numPr>
              <w:tabs>
                <w:tab w:val="right" w:pos="9921"/>
              </w:tabs>
              <w:autoSpaceDE/>
              <w:autoSpaceDN/>
              <w:adjustRightInd/>
              <w:spacing w:line="276" w:lineRule="auto"/>
            </w:pPr>
          </w:p>
        </w:tc>
        <w:tc>
          <w:tcPr>
            <w:tcW w:w="2348" w:type="dxa"/>
            <w:vMerge/>
          </w:tcPr>
          <w:p w14:paraId="233D9BAD" w14:textId="77777777" w:rsidR="003670EA" w:rsidRPr="005823C2" w:rsidRDefault="003670EA" w:rsidP="003670EA">
            <w:pPr>
              <w:tabs>
                <w:tab w:val="right" w:pos="9921"/>
              </w:tabs>
              <w:rPr>
                <w:rFonts w:ascii="Times New Roman" w:hAnsi="Times New Roman" w:cs="Times New Roman"/>
                <w:color w:val="000000"/>
              </w:rPr>
            </w:pPr>
          </w:p>
        </w:tc>
        <w:tc>
          <w:tcPr>
            <w:tcW w:w="4579" w:type="dxa"/>
            <w:vAlign w:val="center"/>
          </w:tcPr>
          <w:p w14:paraId="0D8A12FE" w14:textId="5D0FB093" w:rsidR="003670EA" w:rsidRPr="005823C2" w:rsidRDefault="00E86FEC" w:rsidP="003670EA">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МКД </w:t>
            </w:r>
            <w:r w:rsidR="003670EA" w:rsidRPr="005823C2">
              <w:rPr>
                <w:rFonts w:ascii="Times New Roman" w:hAnsi="Times New Roman" w:cs="Times New Roman"/>
                <w:color w:val="000000"/>
                <w:sz w:val="18"/>
                <w:szCs w:val="18"/>
              </w:rPr>
              <w:t>с. Большой</w:t>
            </w:r>
            <w:proofErr w:type="gramStart"/>
            <w:r w:rsidR="003670EA" w:rsidRPr="005823C2">
              <w:rPr>
                <w:rFonts w:ascii="Times New Roman" w:hAnsi="Times New Roman" w:cs="Times New Roman"/>
                <w:color w:val="000000"/>
                <w:sz w:val="18"/>
                <w:szCs w:val="18"/>
              </w:rPr>
              <w:t xml:space="preserve"> Т</w:t>
            </w:r>
            <w:proofErr w:type="gramEnd"/>
            <w:r w:rsidR="003670EA" w:rsidRPr="005823C2">
              <w:rPr>
                <w:rFonts w:ascii="Times New Roman" w:hAnsi="Times New Roman" w:cs="Times New Roman"/>
                <w:color w:val="000000"/>
                <w:sz w:val="18"/>
                <w:szCs w:val="18"/>
              </w:rPr>
              <w:t>олкай, ул. Ленина, д.95г</w:t>
            </w:r>
          </w:p>
        </w:tc>
        <w:tc>
          <w:tcPr>
            <w:tcW w:w="1236" w:type="dxa"/>
          </w:tcPr>
          <w:p w14:paraId="05075745" w14:textId="77777777" w:rsidR="003670EA" w:rsidRPr="005823C2" w:rsidRDefault="003670EA" w:rsidP="003670EA">
            <w:pPr>
              <w:tabs>
                <w:tab w:val="right" w:pos="9921"/>
              </w:tabs>
              <w:rPr>
                <w:rFonts w:ascii="Times New Roman" w:hAnsi="Times New Roman" w:cs="Times New Roman"/>
              </w:rPr>
            </w:pPr>
          </w:p>
        </w:tc>
        <w:tc>
          <w:tcPr>
            <w:tcW w:w="1238" w:type="dxa"/>
          </w:tcPr>
          <w:p w14:paraId="05ABA000" w14:textId="0C148034" w:rsidR="003670EA" w:rsidRDefault="003670EA" w:rsidP="003670EA">
            <w:pPr>
              <w:tabs>
                <w:tab w:val="right" w:pos="9921"/>
              </w:tabs>
              <w:rPr>
                <w:rFonts w:ascii="Times New Roman" w:hAnsi="Times New Roman" w:cs="Times New Roman"/>
              </w:rPr>
            </w:pPr>
            <w:r w:rsidRPr="009B19D9">
              <w:rPr>
                <w:rFonts w:ascii="Times New Roman" w:hAnsi="Times New Roman" w:cs="Times New Roman"/>
              </w:rPr>
              <w:t>11.08.2025-01.09.2025</w:t>
            </w:r>
          </w:p>
        </w:tc>
      </w:tr>
      <w:tr w:rsidR="003670EA" w:rsidRPr="005823C2" w14:paraId="1F12AA80" w14:textId="77777777" w:rsidTr="003670EA">
        <w:tc>
          <w:tcPr>
            <w:tcW w:w="510" w:type="dxa"/>
          </w:tcPr>
          <w:p w14:paraId="5C2B8A1A" w14:textId="77777777" w:rsidR="003670EA" w:rsidRPr="005823C2" w:rsidRDefault="003670EA" w:rsidP="003670EA">
            <w:pPr>
              <w:pStyle w:val="a7"/>
              <w:numPr>
                <w:ilvl w:val="0"/>
                <w:numId w:val="17"/>
              </w:numPr>
              <w:tabs>
                <w:tab w:val="right" w:pos="9921"/>
              </w:tabs>
              <w:autoSpaceDE/>
              <w:autoSpaceDN/>
              <w:adjustRightInd/>
              <w:spacing w:line="276" w:lineRule="auto"/>
            </w:pPr>
          </w:p>
        </w:tc>
        <w:tc>
          <w:tcPr>
            <w:tcW w:w="2348" w:type="dxa"/>
            <w:vMerge w:val="restart"/>
          </w:tcPr>
          <w:p w14:paraId="0D5DE050" w14:textId="77777777" w:rsidR="003670EA" w:rsidRPr="005823C2" w:rsidRDefault="003670EA" w:rsidP="003670EA">
            <w:pPr>
              <w:tabs>
                <w:tab w:val="right" w:pos="9921"/>
              </w:tabs>
              <w:rPr>
                <w:rFonts w:ascii="Times New Roman" w:hAnsi="Times New Roman" w:cs="Times New Roman"/>
                <w:color w:val="000000"/>
              </w:rPr>
            </w:pPr>
            <w:r w:rsidRPr="005823C2">
              <w:rPr>
                <w:rFonts w:ascii="Times New Roman" w:hAnsi="Times New Roman" w:cs="Times New Roman"/>
                <w:color w:val="000000"/>
              </w:rPr>
              <w:t xml:space="preserve">Администрация сельского поселения </w:t>
            </w:r>
            <w:r>
              <w:rPr>
                <w:rFonts w:ascii="Times New Roman" w:hAnsi="Times New Roman" w:cs="Times New Roman"/>
                <w:color w:val="000000"/>
              </w:rPr>
              <w:t>Старопохвистнево</w:t>
            </w:r>
          </w:p>
        </w:tc>
        <w:tc>
          <w:tcPr>
            <w:tcW w:w="4579" w:type="dxa"/>
            <w:vAlign w:val="center"/>
          </w:tcPr>
          <w:p w14:paraId="657320DF" w14:textId="32E9A649" w:rsidR="003670EA" w:rsidRPr="005823C2" w:rsidRDefault="00E86FEC" w:rsidP="003670EA">
            <w:pPr>
              <w:tabs>
                <w:tab w:val="right" w:pos="9921"/>
              </w:tabs>
              <w:rPr>
                <w:rFonts w:ascii="Times New Roman" w:hAnsi="Times New Roman" w:cs="Times New Roman"/>
                <w:color w:val="000000"/>
                <w:sz w:val="18"/>
                <w:szCs w:val="18"/>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 МКД </w:t>
            </w:r>
            <w:r w:rsidR="003670EA" w:rsidRPr="005823C2">
              <w:rPr>
                <w:rFonts w:ascii="Times New Roman" w:hAnsi="Times New Roman" w:cs="Times New Roman"/>
                <w:color w:val="000000"/>
                <w:sz w:val="18"/>
                <w:szCs w:val="18"/>
              </w:rPr>
              <w:t xml:space="preserve">с. </w:t>
            </w:r>
            <w:proofErr w:type="spellStart"/>
            <w:r w:rsidR="003670EA" w:rsidRPr="005823C2">
              <w:rPr>
                <w:rFonts w:ascii="Times New Roman" w:hAnsi="Times New Roman" w:cs="Times New Roman"/>
                <w:color w:val="000000"/>
                <w:sz w:val="18"/>
                <w:szCs w:val="18"/>
              </w:rPr>
              <w:t>Саропохвистнево</w:t>
            </w:r>
            <w:proofErr w:type="spellEnd"/>
            <w:r w:rsidR="003670EA" w:rsidRPr="005823C2">
              <w:rPr>
                <w:rFonts w:ascii="Times New Roman" w:hAnsi="Times New Roman" w:cs="Times New Roman"/>
                <w:color w:val="000000"/>
                <w:sz w:val="18"/>
                <w:szCs w:val="18"/>
              </w:rPr>
              <w:t>, ул. Мира, д.1</w:t>
            </w:r>
          </w:p>
        </w:tc>
        <w:tc>
          <w:tcPr>
            <w:tcW w:w="1236" w:type="dxa"/>
          </w:tcPr>
          <w:p w14:paraId="0CC0F39D" w14:textId="77777777" w:rsidR="003670EA" w:rsidRPr="005823C2" w:rsidRDefault="003670EA" w:rsidP="003670EA">
            <w:pPr>
              <w:tabs>
                <w:tab w:val="right" w:pos="9921"/>
              </w:tabs>
              <w:rPr>
                <w:rFonts w:ascii="Times New Roman" w:hAnsi="Times New Roman" w:cs="Times New Roman"/>
              </w:rPr>
            </w:pPr>
          </w:p>
        </w:tc>
        <w:tc>
          <w:tcPr>
            <w:tcW w:w="1238" w:type="dxa"/>
          </w:tcPr>
          <w:p w14:paraId="614E9763" w14:textId="189487F2" w:rsidR="003670EA" w:rsidRPr="00BF1376" w:rsidRDefault="003670EA" w:rsidP="003670EA">
            <w:pPr>
              <w:tabs>
                <w:tab w:val="right" w:pos="9921"/>
              </w:tabs>
              <w:rPr>
                <w:rFonts w:ascii="Times New Roman" w:hAnsi="Times New Roman" w:cs="Times New Roman"/>
              </w:rPr>
            </w:pPr>
            <w:r w:rsidRPr="009B19D9">
              <w:rPr>
                <w:rFonts w:ascii="Times New Roman" w:hAnsi="Times New Roman" w:cs="Times New Roman"/>
              </w:rPr>
              <w:t>11.08.2025-01.09.2025</w:t>
            </w:r>
          </w:p>
        </w:tc>
      </w:tr>
      <w:tr w:rsidR="003670EA" w:rsidRPr="005823C2" w14:paraId="69BF3783" w14:textId="77777777" w:rsidTr="003670EA">
        <w:tc>
          <w:tcPr>
            <w:tcW w:w="510" w:type="dxa"/>
          </w:tcPr>
          <w:p w14:paraId="2A23BBCE" w14:textId="77777777" w:rsidR="003670EA" w:rsidRPr="005823C2" w:rsidRDefault="003670EA" w:rsidP="003670EA">
            <w:pPr>
              <w:pStyle w:val="a7"/>
              <w:numPr>
                <w:ilvl w:val="0"/>
                <w:numId w:val="17"/>
              </w:numPr>
              <w:tabs>
                <w:tab w:val="right" w:pos="9921"/>
              </w:tabs>
              <w:autoSpaceDE/>
              <w:autoSpaceDN/>
              <w:adjustRightInd/>
              <w:spacing w:line="276" w:lineRule="auto"/>
            </w:pPr>
          </w:p>
        </w:tc>
        <w:tc>
          <w:tcPr>
            <w:tcW w:w="2348" w:type="dxa"/>
            <w:vMerge/>
          </w:tcPr>
          <w:p w14:paraId="37E8965E" w14:textId="77777777" w:rsidR="003670EA" w:rsidRPr="005823C2" w:rsidRDefault="003670EA" w:rsidP="003670EA">
            <w:pPr>
              <w:tabs>
                <w:tab w:val="right" w:pos="9921"/>
              </w:tabs>
              <w:rPr>
                <w:rFonts w:ascii="Times New Roman" w:hAnsi="Times New Roman" w:cs="Times New Roman"/>
                <w:color w:val="000000"/>
              </w:rPr>
            </w:pPr>
          </w:p>
        </w:tc>
        <w:tc>
          <w:tcPr>
            <w:tcW w:w="4579" w:type="dxa"/>
          </w:tcPr>
          <w:p w14:paraId="70DD6764" w14:textId="5D5B7506" w:rsidR="003670EA" w:rsidRPr="005823C2" w:rsidRDefault="00E86FEC" w:rsidP="003670EA">
            <w:pPr>
              <w:tabs>
                <w:tab w:val="right" w:pos="9921"/>
              </w:tabs>
              <w:rPr>
                <w:rFonts w:ascii="Times New Roman" w:hAnsi="Times New Roman" w:cs="Times New Roman"/>
                <w:color w:val="000000"/>
                <w:sz w:val="18"/>
                <w:szCs w:val="18"/>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 МКД </w:t>
            </w:r>
            <w:r w:rsidR="003670EA" w:rsidRPr="005823C2">
              <w:rPr>
                <w:rFonts w:ascii="Times New Roman" w:hAnsi="Times New Roman" w:cs="Times New Roman"/>
                <w:color w:val="000000"/>
                <w:sz w:val="18"/>
                <w:szCs w:val="18"/>
              </w:rPr>
              <w:t xml:space="preserve">с. </w:t>
            </w:r>
            <w:proofErr w:type="spellStart"/>
            <w:r w:rsidR="003670EA" w:rsidRPr="005823C2">
              <w:rPr>
                <w:rFonts w:ascii="Times New Roman" w:hAnsi="Times New Roman" w:cs="Times New Roman"/>
                <w:color w:val="000000"/>
                <w:sz w:val="18"/>
                <w:szCs w:val="18"/>
              </w:rPr>
              <w:t>Саропохвистнево</w:t>
            </w:r>
            <w:proofErr w:type="spellEnd"/>
            <w:r w:rsidR="003670EA" w:rsidRPr="005823C2">
              <w:rPr>
                <w:rFonts w:ascii="Times New Roman" w:hAnsi="Times New Roman" w:cs="Times New Roman"/>
                <w:color w:val="000000"/>
                <w:sz w:val="18"/>
                <w:szCs w:val="18"/>
              </w:rPr>
              <w:t>, ул. Советская, д.13</w:t>
            </w:r>
          </w:p>
        </w:tc>
        <w:tc>
          <w:tcPr>
            <w:tcW w:w="1236" w:type="dxa"/>
          </w:tcPr>
          <w:p w14:paraId="78D45FF6" w14:textId="77777777" w:rsidR="003670EA" w:rsidRPr="005823C2" w:rsidRDefault="003670EA" w:rsidP="003670EA">
            <w:pPr>
              <w:tabs>
                <w:tab w:val="right" w:pos="9921"/>
              </w:tabs>
              <w:rPr>
                <w:rFonts w:ascii="Times New Roman" w:hAnsi="Times New Roman" w:cs="Times New Roman"/>
              </w:rPr>
            </w:pPr>
          </w:p>
        </w:tc>
        <w:tc>
          <w:tcPr>
            <w:tcW w:w="1238" w:type="dxa"/>
          </w:tcPr>
          <w:p w14:paraId="06724B4B" w14:textId="71CC5A79" w:rsidR="003670EA" w:rsidRPr="00BF1376" w:rsidRDefault="003670EA" w:rsidP="003670EA">
            <w:pPr>
              <w:tabs>
                <w:tab w:val="right" w:pos="9921"/>
              </w:tabs>
              <w:rPr>
                <w:rFonts w:ascii="Times New Roman" w:hAnsi="Times New Roman" w:cs="Times New Roman"/>
              </w:rPr>
            </w:pPr>
            <w:r w:rsidRPr="009B19D9">
              <w:rPr>
                <w:rFonts w:ascii="Times New Roman" w:hAnsi="Times New Roman" w:cs="Times New Roman"/>
              </w:rPr>
              <w:t>11.08.2025-01.09.2025</w:t>
            </w:r>
          </w:p>
        </w:tc>
      </w:tr>
      <w:tr w:rsidR="003670EA" w:rsidRPr="005823C2" w14:paraId="0DD01161" w14:textId="77777777" w:rsidTr="003670EA">
        <w:tc>
          <w:tcPr>
            <w:tcW w:w="510" w:type="dxa"/>
          </w:tcPr>
          <w:p w14:paraId="67C1906D" w14:textId="77777777" w:rsidR="003670EA" w:rsidRPr="005823C2" w:rsidRDefault="003670EA" w:rsidP="003670EA">
            <w:pPr>
              <w:pStyle w:val="a7"/>
              <w:numPr>
                <w:ilvl w:val="0"/>
                <w:numId w:val="17"/>
              </w:numPr>
              <w:tabs>
                <w:tab w:val="right" w:pos="9921"/>
              </w:tabs>
              <w:autoSpaceDE/>
              <w:autoSpaceDN/>
              <w:adjustRightInd/>
              <w:spacing w:line="276" w:lineRule="auto"/>
            </w:pPr>
          </w:p>
        </w:tc>
        <w:tc>
          <w:tcPr>
            <w:tcW w:w="2348" w:type="dxa"/>
          </w:tcPr>
          <w:p w14:paraId="07CE9EC3" w14:textId="77777777" w:rsidR="003670EA" w:rsidRPr="005823C2" w:rsidRDefault="003670EA" w:rsidP="003670EA">
            <w:pPr>
              <w:tabs>
                <w:tab w:val="right" w:pos="9921"/>
              </w:tabs>
              <w:rPr>
                <w:rFonts w:ascii="Times New Roman" w:hAnsi="Times New Roman" w:cs="Times New Roman"/>
                <w:color w:val="000000"/>
              </w:rPr>
            </w:pPr>
            <w:r w:rsidRPr="005823C2">
              <w:rPr>
                <w:rFonts w:ascii="Times New Roman" w:hAnsi="Times New Roman" w:cs="Times New Roman"/>
                <w:color w:val="000000"/>
              </w:rPr>
              <w:t xml:space="preserve">Администрация сельского поселения </w:t>
            </w:r>
            <w:r>
              <w:rPr>
                <w:rFonts w:ascii="Times New Roman" w:hAnsi="Times New Roman" w:cs="Times New Roman"/>
                <w:color w:val="000000"/>
              </w:rPr>
              <w:t>Подбельск</w:t>
            </w:r>
          </w:p>
        </w:tc>
        <w:tc>
          <w:tcPr>
            <w:tcW w:w="4579" w:type="dxa"/>
            <w:vAlign w:val="bottom"/>
          </w:tcPr>
          <w:p w14:paraId="1CAD474E" w14:textId="62FF60E4" w:rsidR="003670EA" w:rsidRPr="005823C2" w:rsidRDefault="00E86FEC" w:rsidP="003670EA">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МКД </w:t>
            </w:r>
            <w:r w:rsidR="003670EA" w:rsidRPr="005823C2">
              <w:rPr>
                <w:rFonts w:ascii="Times New Roman" w:hAnsi="Times New Roman" w:cs="Times New Roman"/>
                <w:color w:val="000000"/>
                <w:sz w:val="18"/>
                <w:szCs w:val="18"/>
              </w:rPr>
              <w:t>с. Подбельск, ул. Полевая, д.4а</w:t>
            </w:r>
          </w:p>
        </w:tc>
        <w:tc>
          <w:tcPr>
            <w:tcW w:w="1236" w:type="dxa"/>
          </w:tcPr>
          <w:p w14:paraId="3E95321C" w14:textId="77777777" w:rsidR="003670EA" w:rsidRPr="005823C2" w:rsidRDefault="003670EA" w:rsidP="003670EA">
            <w:pPr>
              <w:tabs>
                <w:tab w:val="right" w:pos="9921"/>
              </w:tabs>
              <w:rPr>
                <w:rFonts w:ascii="Times New Roman" w:hAnsi="Times New Roman" w:cs="Times New Roman"/>
              </w:rPr>
            </w:pPr>
          </w:p>
        </w:tc>
        <w:tc>
          <w:tcPr>
            <w:tcW w:w="1238" w:type="dxa"/>
          </w:tcPr>
          <w:p w14:paraId="7CB02D8A" w14:textId="7355AF00" w:rsidR="003670EA" w:rsidRDefault="003670EA" w:rsidP="003670EA">
            <w:pPr>
              <w:tabs>
                <w:tab w:val="right" w:pos="9921"/>
              </w:tabs>
              <w:rPr>
                <w:rFonts w:ascii="Times New Roman" w:hAnsi="Times New Roman" w:cs="Times New Roman"/>
              </w:rPr>
            </w:pPr>
            <w:r w:rsidRPr="009B19D9">
              <w:rPr>
                <w:rFonts w:ascii="Times New Roman" w:hAnsi="Times New Roman" w:cs="Times New Roman"/>
              </w:rPr>
              <w:t>11.08.2025-01.09.2025</w:t>
            </w:r>
          </w:p>
        </w:tc>
      </w:tr>
      <w:tr w:rsidR="003670EA" w:rsidRPr="005823C2" w14:paraId="567B73AE" w14:textId="77777777" w:rsidTr="003670EA">
        <w:tc>
          <w:tcPr>
            <w:tcW w:w="510" w:type="dxa"/>
          </w:tcPr>
          <w:p w14:paraId="02376EAA" w14:textId="77777777" w:rsidR="003670EA" w:rsidRPr="005823C2" w:rsidRDefault="003670EA" w:rsidP="003670EA">
            <w:pPr>
              <w:pStyle w:val="a7"/>
              <w:numPr>
                <w:ilvl w:val="0"/>
                <w:numId w:val="17"/>
              </w:numPr>
              <w:tabs>
                <w:tab w:val="right" w:pos="9921"/>
              </w:tabs>
              <w:autoSpaceDE/>
              <w:autoSpaceDN/>
              <w:adjustRightInd/>
              <w:spacing w:line="276" w:lineRule="auto"/>
            </w:pPr>
          </w:p>
        </w:tc>
        <w:tc>
          <w:tcPr>
            <w:tcW w:w="2348" w:type="dxa"/>
            <w:vMerge w:val="restart"/>
          </w:tcPr>
          <w:p w14:paraId="239D1A9E" w14:textId="77777777" w:rsidR="003670EA" w:rsidRPr="005823C2" w:rsidRDefault="003670EA" w:rsidP="003670EA">
            <w:pPr>
              <w:tabs>
                <w:tab w:val="right" w:pos="9921"/>
              </w:tabs>
              <w:rPr>
                <w:rFonts w:ascii="Times New Roman" w:hAnsi="Times New Roman" w:cs="Times New Roman"/>
              </w:rPr>
            </w:pPr>
            <w:r w:rsidRPr="005823C2">
              <w:rPr>
                <w:rFonts w:ascii="Times New Roman" w:hAnsi="Times New Roman" w:cs="Times New Roman"/>
                <w:color w:val="000000"/>
              </w:rPr>
              <w:t>Администрация сельского поселения Среднее Аверкино</w:t>
            </w:r>
          </w:p>
        </w:tc>
        <w:tc>
          <w:tcPr>
            <w:tcW w:w="4579" w:type="dxa"/>
            <w:vAlign w:val="bottom"/>
          </w:tcPr>
          <w:p w14:paraId="5D12F558" w14:textId="5462795C" w:rsidR="003670EA" w:rsidRPr="005823C2" w:rsidRDefault="00E86FEC" w:rsidP="003670EA">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Pr>
                <w:rFonts w:ascii="Times New Roman" w:hAnsi="Times New Roman" w:cs="Times New Roman"/>
                <w:color w:val="000000"/>
              </w:rPr>
              <w:t xml:space="preserve"> </w:t>
            </w:r>
            <w:r w:rsidR="00557A5B">
              <w:rPr>
                <w:rFonts w:ascii="Times New Roman" w:hAnsi="Times New Roman" w:cs="Times New Roman"/>
                <w:color w:val="000000"/>
              </w:rPr>
              <w:t>з</w:t>
            </w:r>
            <w:r w:rsidR="003670EA" w:rsidRPr="005823C2">
              <w:rPr>
                <w:rFonts w:ascii="Times New Roman" w:hAnsi="Times New Roman" w:cs="Times New Roman"/>
                <w:color w:val="000000"/>
              </w:rPr>
              <w:t>дани</w:t>
            </w:r>
            <w:r w:rsidR="00557A5B">
              <w:rPr>
                <w:rFonts w:ascii="Times New Roman" w:hAnsi="Times New Roman" w:cs="Times New Roman"/>
                <w:color w:val="000000"/>
              </w:rPr>
              <w:t>я</w:t>
            </w:r>
            <w:r w:rsidR="003670EA" w:rsidRPr="005823C2">
              <w:rPr>
                <w:rFonts w:ascii="Times New Roman" w:hAnsi="Times New Roman" w:cs="Times New Roman"/>
                <w:color w:val="000000"/>
              </w:rPr>
              <w:t xml:space="preserve"> Администрации    Самарская обл., Похвистневский р-н с. Среднее </w:t>
            </w:r>
            <w:proofErr w:type="spellStart"/>
            <w:r w:rsidR="003670EA" w:rsidRPr="005823C2">
              <w:rPr>
                <w:rFonts w:ascii="Times New Roman" w:hAnsi="Times New Roman" w:cs="Times New Roman"/>
                <w:color w:val="000000"/>
              </w:rPr>
              <w:t>аверкино</w:t>
            </w:r>
            <w:proofErr w:type="spellEnd"/>
            <w:r w:rsidR="003670EA" w:rsidRPr="005823C2">
              <w:rPr>
                <w:rFonts w:ascii="Times New Roman" w:hAnsi="Times New Roman" w:cs="Times New Roman"/>
                <w:color w:val="000000"/>
              </w:rPr>
              <w:t xml:space="preserve">, </w:t>
            </w:r>
            <w:proofErr w:type="spellStart"/>
            <w:r w:rsidR="003670EA" w:rsidRPr="005823C2">
              <w:rPr>
                <w:rFonts w:ascii="Times New Roman" w:hAnsi="Times New Roman" w:cs="Times New Roman"/>
                <w:color w:val="000000"/>
              </w:rPr>
              <w:t>ул</w:t>
            </w:r>
            <w:proofErr w:type="gramStart"/>
            <w:r w:rsidR="003670EA" w:rsidRPr="005823C2">
              <w:rPr>
                <w:rFonts w:ascii="Times New Roman" w:hAnsi="Times New Roman" w:cs="Times New Roman"/>
                <w:color w:val="000000"/>
              </w:rPr>
              <w:t>.Ц</w:t>
            </w:r>
            <w:proofErr w:type="gramEnd"/>
            <w:r w:rsidR="003670EA" w:rsidRPr="005823C2">
              <w:rPr>
                <w:rFonts w:ascii="Times New Roman" w:hAnsi="Times New Roman" w:cs="Times New Roman"/>
                <w:color w:val="000000"/>
              </w:rPr>
              <w:t>ентральная</w:t>
            </w:r>
            <w:proofErr w:type="spellEnd"/>
            <w:r w:rsidR="003670EA" w:rsidRPr="005823C2">
              <w:rPr>
                <w:rFonts w:ascii="Times New Roman" w:hAnsi="Times New Roman" w:cs="Times New Roman"/>
                <w:color w:val="000000"/>
              </w:rPr>
              <w:t>, д.23А</w:t>
            </w:r>
          </w:p>
        </w:tc>
        <w:tc>
          <w:tcPr>
            <w:tcW w:w="1236" w:type="dxa"/>
          </w:tcPr>
          <w:p w14:paraId="3B5B088F" w14:textId="77777777" w:rsidR="003670EA" w:rsidRPr="005823C2" w:rsidRDefault="003670EA" w:rsidP="003670EA">
            <w:pPr>
              <w:tabs>
                <w:tab w:val="right" w:pos="9921"/>
              </w:tabs>
              <w:rPr>
                <w:rFonts w:ascii="Times New Roman" w:hAnsi="Times New Roman" w:cs="Times New Roman"/>
              </w:rPr>
            </w:pPr>
          </w:p>
        </w:tc>
        <w:tc>
          <w:tcPr>
            <w:tcW w:w="1238" w:type="dxa"/>
          </w:tcPr>
          <w:p w14:paraId="2E643CC1" w14:textId="3B6A048B" w:rsidR="003670EA" w:rsidRPr="005823C2" w:rsidRDefault="003670EA" w:rsidP="003670EA">
            <w:pPr>
              <w:tabs>
                <w:tab w:val="right" w:pos="9921"/>
              </w:tabs>
              <w:rPr>
                <w:rFonts w:ascii="Times New Roman" w:hAnsi="Times New Roman" w:cs="Times New Roman"/>
              </w:rPr>
            </w:pPr>
            <w:r w:rsidRPr="009B19D9">
              <w:rPr>
                <w:rFonts w:ascii="Times New Roman" w:hAnsi="Times New Roman" w:cs="Times New Roman"/>
              </w:rPr>
              <w:t>11.08.2025-01.09.2025</w:t>
            </w:r>
          </w:p>
        </w:tc>
      </w:tr>
      <w:tr w:rsidR="003670EA" w:rsidRPr="005823C2" w14:paraId="0B7F4AAD" w14:textId="77777777" w:rsidTr="003670EA">
        <w:tc>
          <w:tcPr>
            <w:tcW w:w="510" w:type="dxa"/>
          </w:tcPr>
          <w:p w14:paraId="5911C38F" w14:textId="77777777" w:rsidR="003670EA" w:rsidRPr="005823C2" w:rsidRDefault="003670EA" w:rsidP="003670EA">
            <w:pPr>
              <w:pStyle w:val="a7"/>
              <w:numPr>
                <w:ilvl w:val="0"/>
                <w:numId w:val="17"/>
              </w:numPr>
              <w:tabs>
                <w:tab w:val="right" w:pos="9921"/>
              </w:tabs>
              <w:autoSpaceDE/>
              <w:autoSpaceDN/>
              <w:adjustRightInd/>
              <w:spacing w:line="276" w:lineRule="auto"/>
            </w:pPr>
          </w:p>
        </w:tc>
        <w:tc>
          <w:tcPr>
            <w:tcW w:w="2348" w:type="dxa"/>
            <w:vMerge/>
          </w:tcPr>
          <w:p w14:paraId="19882DA0" w14:textId="77777777" w:rsidR="003670EA" w:rsidRPr="005823C2" w:rsidRDefault="003670EA" w:rsidP="003670EA">
            <w:pPr>
              <w:tabs>
                <w:tab w:val="right" w:pos="9921"/>
              </w:tabs>
              <w:rPr>
                <w:rFonts w:ascii="Times New Roman" w:hAnsi="Times New Roman" w:cs="Times New Roman"/>
                <w:color w:val="000000"/>
              </w:rPr>
            </w:pPr>
          </w:p>
        </w:tc>
        <w:tc>
          <w:tcPr>
            <w:tcW w:w="4579" w:type="dxa"/>
            <w:vAlign w:val="center"/>
          </w:tcPr>
          <w:p w14:paraId="184B2373" w14:textId="45A8DCD8" w:rsidR="003670EA" w:rsidRPr="005823C2" w:rsidRDefault="00E86FEC" w:rsidP="003670EA">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 МКД </w:t>
            </w:r>
            <w:proofErr w:type="gramStart"/>
            <w:r w:rsidR="003670EA" w:rsidRPr="005823C2">
              <w:rPr>
                <w:rFonts w:ascii="Times New Roman" w:hAnsi="Times New Roman" w:cs="Times New Roman"/>
                <w:color w:val="000000"/>
                <w:sz w:val="18"/>
                <w:szCs w:val="18"/>
              </w:rPr>
              <w:t>с</w:t>
            </w:r>
            <w:proofErr w:type="gramEnd"/>
            <w:r w:rsidR="003670EA" w:rsidRPr="005823C2">
              <w:rPr>
                <w:rFonts w:ascii="Times New Roman" w:hAnsi="Times New Roman" w:cs="Times New Roman"/>
                <w:color w:val="000000"/>
                <w:sz w:val="18"/>
                <w:szCs w:val="18"/>
              </w:rPr>
              <w:t>. Среднее Аверкино, ул. Центральная, д.21в</w:t>
            </w:r>
          </w:p>
        </w:tc>
        <w:tc>
          <w:tcPr>
            <w:tcW w:w="1236" w:type="dxa"/>
          </w:tcPr>
          <w:p w14:paraId="159BC1D4" w14:textId="77777777" w:rsidR="003670EA" w:rsidRPr="005823C2" w:rsidRDefault="003670EA" w:rsidP="003670EA">
            <w:pPr>
              <w:tabs>
                <w:tab w:val="right" w:pos="9921"/>
              </w:tabs>
              <w:rPr>
                <w:rFonts w:ascii="Times New Roman" w:hAnsi="Times New Roman" w:cs="Times New Roman"/>
              </w:rPr>
            </w:pPr>
          </w:p>
        </w:tc>
        <w:tc>
          <w:tcPr>
            <w:tcW w:w="1238" w:type="dxa"/>
          </w:tcPr>
          <w:p w14:paraId="1367ADB2" w14:textId="59CBD7E9" w:rsidR="003670EA" w:rsidRDefault="003670EA" w:rsidP="003670EA">
            <w:pPr>
              <w:tabs>
                <w:tab w:val="right" w:pos="9921"/>
              </w:tabs>
              <w:rPr>
                <w:rFonts w:ascii="Times New Roman" w:hAnsi="Times New Roman" w:cs="Times New Roman"/>
              </w:rPr>
            </w:pPr>
            <w:r w:rsidRPr="009B19D9">
              <w:rPr>
                <w:rFonts w:ascii="Times New Roman" w:hAnsi="Times New Roman" w:cs="Times New Roman"/>
              </w:rPr>
              <w:t>11.08.2025-01.09.2025</w:t>
            </w:r>
          </w:p>
        </w:tc>
      </w:tr>
      <w:tr w:rsidR="003670EA" w:rsidRPr="005823C2" w14:paraId="66E554AF" w14:textId="77777777" w:rsidTr="003670EA">
        <w:tc>
          <w:tcPr>
            <w:tcW w:w="510" w:type="dxa"/>
          </w:tcPr>
          <w:p w14:paraId="2D608D7D" w14:textId="77777777" w:rsidR="003670EA" w:rsidRPr="005823C2" w:rsidRDefault="003670EA" w:rsidP="003670EA">
            <w:pPr>
              <w:pStyle w:val="a7"/>
              <w:numPr>
                <w:ilvl w:val="0"/>
                <w:numId w:val="17"/>
              </w:numPr>
              <w:tabs>
                <w:tab w:val="right" w:pos="9921"/>
              </w:tabs>
              <w:autoSpaceDE/>
              <w:autoSpaceDN/>
              <w:adjustRightInd/>
              <w:spacing w:line="276" w:lineRule="auto"/>
            </w:pPr>
          </w:p>
        </w:tc>
        <w:tc>
          <w:tcPr>
            <w:tcW w:w="2348" w:type="dxa"/>
            <w:vMerge/>
          </w:tcPr>
          <w:p w14:paraId="6C20C88D" w14:textId="77777777" w:rsidR="003670EA" w:rsidRPr="005823C2" w:rsidRDefault="003670EA" w:rsidP="003670EA">
            <w:pPr>
              <w:tabs>
                <w:tab w:val="right" w:pos="9921"/>
              </w:tabs>
              <w:rPr>
                <w:rFonts w:ascii="Times New Roman" w:hAnsi="Times New Roman" w:cs="Times New Roman"/>
                <w:color w:val="000000"/>
              </w:rPr>
            </w:pPr>
          </w:p>
        </w:tc>
        <w:tc>
          <w:tcPr>
            <w:tcW w:w="4579" w:type="dxa"/>
            <w:vAlign w:val="center"/>
          </w:tcPr>
          <w:p w14:paraId="40BAC8C0" w14:textId="02359C4B" w:rsidR="003670EA" w:rsidRPr="005823C2" w:rsidRDefault="00E86FEC" w:rsidP="003670EA">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 МКД </w:t>
            </w:r>
            <w:proofErr w:type="gramStart"/>
            <w:r w:rsidR="003670EA" w:rsidRPr="005823C2">
              <w:rPr>
                <w:rFonts w:ascii="Times New Roman" w:hAnsi="Times New Roman" w:cs="Times New Roman"/>
                <w:color w:val="000000"/>
                <w:sz w:val="18"/>
                <w:szCs w:val="18"/>
              </w:rPr>
              <w:t>с</w:t>
            </w:r>
            <w:proofErr w:type="gramEnd"/>
            <w:r w:rsidR="003670EA" w:rsidRPr="005823C2">
              <w:rPr>
                <w:rFonts w:ascii="Times New Roman" w:hAnsi="Times New Roman" w:cs="Times New Roman"/>
                <w:color w:val="000000"/>
                <w:sz w:val="18"/>
                <w:szCs w:val="18"/>
              </w:rPr>
              <w:t>. Среднее Аверкино, ул. Школьная, д.11а</w:t>
            </w:r>
          </w:p>
        </w:tc>
        <w:tc>
          <w:tcPr>
            <w:tcW w:w="1236" w:type="dxa"/>
          </w:tcPr>
          <w:p w14:paraId="58B44D95" w14:textId="77777777" w:rsidR="003670EA" w:rsidRPr="005823C2" w:rsidRDefault="003670EA" w:rsidP="003670EA">
            <w:pPr>
              <w:tabs>
                <w:tab w:val="right" w:pos="9921"/>
              </w:tabs>
              <w:rPr>
                <w:rFonts w:ascii="Times New Roman" w:hAnsi="Times New Roman" w:cs="Times New Roman"/>
              </w:rPr>
            </w:pPr>
          </w:p>
        </w:tc>
        <w:tc>
          <w:tcPr>
            <w:tcW w:w="1238" w:type="dxa"/>
          </w:tcPr>
          <w:p w14:paraId="1811332F" w14:textId="7A97A6DF" w:rsidR="003670EA" w:rsidRDefault="003670EA" w:rsidP="003670EA">
            <w:pPr>
              <w:tabs>
                <w:tab w:val="right" w:pos="9921"/>
              </w:tabs>
              <w:rPr>
                <w:rFonts w:ascii="Times New Roman" w:hAnsi="Times New Roman" w:cs="Times New Roman"/>
              </w:rPr>
            </w:pPr>
            <w:r w:rsidRPr="009B19D9">
              <w:rPr>
                <w:rFonts w:ascii="Times New Roman" w:hAnsi="Times New Roman" w:cs="Times New Roman"/>
              </w:rPr>
              <w:t>11.08.2025-01.09.2025</w:t>
            </w:r>
          </w:p>
        </w:tc>
      </w:tr>
      <w:tr w:rsidR="003670EA" w:rsidRPr="005823C2" w14:paraId="1D5A0DAF" w14:textId="77777777" w:rsidTr="003670EA">
        <w:tc>
          <w:tcPr>
            <w:tcW w:w="510" w:type="dxa"/>
          </w:tcPr>
          <w:p w14:paraId="06EEA9C6" w14:textId="77777777" w:rsidR="003670EA" w:rsidRPr="005823C2" w:rsidRDefault="003670EA" w:rsidP="003670EA">
            <w:pPr>
              <w:pStyle w:val="a7"/>
              <w:numPr>
                <w:ilvl w:val="0"/>
                <w:numId w:val="17"/>
              </w:numPr>
              <w:tabs>
                <w:tab w:val="right" w:pos="9921"/>
              </w:tabs>
              <w:autoSpaceDE/>
              <w:autoSpaceDN/>
              <w:adjustRightInd/>
              <w:spacing w:line="276" w:lineRule="auto"/>
            </w:pPr>
          </w:p>
        </w:tc>
        <w:tc>
          <w:tcPr>
            <w:tcW w:w="2348" w:type="dxa"/>
            <w:vMerge w:val="restart"/>
          </w:tcPr>
          <w:p w14:paraId="0CF3CF80" w14:textId="77777777" w:rsidR="003670EA" w:rsidRPr="005823C2" w:rsidRDefault="003670EA" w:rsidP="003670EA">
            <w:pPr>
              <w:tabs>
                <w:tab w:val="right" w:pos="9921"/>
              </w:tabs>
              <w:rPr>
                <w:rFonts w:ascii="Times New Roman" w:hAnsi="Times New Roman" w:cs="Times New Roman"/>
              </w:rPr>
            </w:pPr>
            <w:r w:rsidRPr="005823C2">
              <w:rPr>
                <w:rFonts w:ascii="Times New Roman" w:hAnsi="Times New Roman" w:cs="Times New Roman"/>
                <w:color w:val="000000"/>
              </w:rPr>
              <w:t>Администрация сельского поселения Алькино</w:t>
            </w:r>
          </w:p>
        </w:tc>
        <w:tc>
          <w:tcPr>
            <w:tcW w:w="4579" w:type="dxa"/>
            <w:vAlign w:val="bottom"/>
          </w:tcPr>
          <w:p w14:paraId="006C0851" w14:textId="3D4E4EA2" w:rsidR="003670EA" w:rsidRPr="005823C2" w:rsidRDefault="00E86FEC" w:rsidP="003670EA">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sidR="00557A5B">
              <w:rPr>
                <w:rFonts w:ascii="Times New Roman" w:hAnsi="Times New Roman" w:cs="Times New Roman"/>
                <w:color w:val="000000"/>
              </w:rPr>
              <w:t>з</w:t>
            </w:r>
            <w:r w:rsidR="003670EA" w:rsidRPr="005823C2">
              <w:rPr>
                <w:rFonts w:ascii="Times New Roman" w:hAnsi="Times New Roman" w:cs="Times New Roman"/>
                <w:color w:val="000000"/>
              </w:rPr>
              <w:t>дани</w:t>
            </w:r>
            <w:r w:rsidR="00557A5B">
              <w:rPr>
                <w:rFonts w:ascii="Times New Roman" w:hAnsi="Times New Roman" w:cs="Times New Roman"/>
                <w:color w:val="000000"/>
              </w:rPr>
              <w:t>я</w:t>
            </w:r>
            <w:r w:rsidR="003670EA" w:rsidRPr="005823C2">
              <w:rPr>
                <w:rFonts w:ascii="Times New Roman" w:hAnsi="Times New Roman" w:cs="Times New Roman"/>
                <w:color w:val="000000"/>
              </w:rPr>
              <w:t xml:space="preserve"> Администрации    Самарская обл., Похвистневский р-н с. Алькино, ул.Советская, д.91</w:t>
            </w:r>
          </w:p>
        </w:tc>
        <w:tc>
          <w:tcPr>
            <w:tcW w:w="1236" w:type="dxa"/>
          </w:tcPr>
          <w:p w14:paraId="4B87C259" w14:textId="77777777" w:rsidR="003670EA" w:rsidRPr="005823C2" w:rsidRDefault="003670EA" w:rsidP="003670EA">
            <w:pPr>
              <w:tabs>
                <w:tab w:val="right" w:pos="9921"/>
              </w:tabs>
              <w:rPr>
                <w:rFonts w:ascii="Times New Roman" w:hAnsi="Times New Roman" w:cs="Times New Roman"/>
              </w:rPr>
            </w:pPr>
          </w:p>
        </w:tc>
        <w:tc>
          <w:tcPr>
            <w:tcW w:w="1238" w:type="dxa"/>
          </w:tcPr>
          <w:p w14:paraId="3237AFA5" w14:textId="6D4B5D8E" w:rsidR="003670EA" w:rsidRPr="005823C2" w:rsidRDefault="003670EA" w:rsidP="003670EA">
            <w:pPr>
              <w:tabs>
                <w:tab w:val="right" w:pos="9921"/>
              </w:tabs>
              <w:rPr>
                <w:rFonts w:ascii="Times New Roman" w:hAnsi="Times New Roman" w:cs="Times New Roman"/>
              </w:rPr>
            </w:pPr>
            <w:r w:rsidRPr="009B19D9">
              <w:rPr>
                <w:rFonts w:ascii="Times New Roman" w:hAnsi="Times New Roman" w:cs="Times New Roman"/>
              </w:rPr>
              <w:t>11.08.2025-01.09.2025</w:t>
            </w:r>
          </w:p>
        </w:tc>
      </w:tr>
      <w:tr w:rsidR="003670EA" w:rsidRPr="005823C2" w14:paraId="2D2A47ED" w14:textId="77777777" w:rsidTr="003670EA">
        <w:tc>
          <w:tcPr>
            <w:tcW w:w="510" w:type="dxa"/>
          </w:tcPr>
          <w:p w14:paraId="22CBA3A8" w14:textId="77777777" w:rsidR="003670EA" w:rsidRPr="005823C2" w:rsidRDefault="003670EA" w:rsidP="003670EA">
            <w:pPr>
              <w:pStyle w:val="a7"/>
              <w:numPr>
                <w:ilvl w:val="0"/>
                <w:numId w:val="17"/>
              </w:numPr>
              <w:tabs>
                <w:tab w:val="right" w:pos="9921"/>
              </w:tabs>
              <w:autoSpaceDE/>
              <w:autoSpaceDN/>
              <w:adjustRightInd/>
              <w:spacing w:line="276" w:lineRule="auto"/>
            </w:pPr>
          </w:p>
        </w:tc>
        <w:tc>
          <w:tcPr>
            <w:tcW w:w="2348" w:type="dxa"/>
            <w:vMerge/>
          </w:tcPr>
          <w:p w14:paraId="79521688" w14:textId="77777777" w:rsidR="003670EA" w:rsidRPr="005823C2" w:rsidRDefault="003670EA" w:rsidP="003670EA">
            <w:pPr>
              <w:tabs>
                <w:tab w:val="right" w:pos="9921"/>
              </w:tabs>
              <w:rPr>
                <w:rFonts w:ascii="Times New Roman" w:hAnsi="Times New Roman" w:cs="Times New Roman"/>
                <w:color w:val="000000"/>
              </w:rPr>
            </w:pPr>
          </w:p>
        </w:tc>
        <w:tc>
          <w:tcPr>
            <w:tcW w:w="4579" w:type="dxa"/>
            <w:vAlign w:val="bottom"/>
          </w:tcPr>
          <w:p w14:paraId="5D374994" w14:textId="02F3A479" w:rsidR="003670EA" w:rsidRPr="005823C2" w:rsidRDefault="00E86FEC" w:rsidP="003670EA">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 МКД </w:t>
            </w:r>
            <w:r w:rsidR="003670EA" w:rsidRPr="005823C2">
              <w:rPr>
                <w:rFonts w:ascii="Times New Roman" w:hAnsi="Times New Roman" w:cs="Times New Roman"/>
                <w:color w:val="000000"/>
                <w:sz w:val="18"/>
                <w:szCs w:val="18"/>
              </w:rPr>
              <w:t xml:space="preserve">с. </w:t>
            </w:r>
            <w:proofErr w:type="spellStart"/>
            <w:r w:rsidR="003670EA" w:rsidRPr="005823C2">
              <w:rPr>
                <w:rFonts w:ascii="Times New Roman" w:hAnsi="Times New Roman" w:cs="Times New Roman"/>
                <w:color w:val="000000"/>
                <w:sz w:val="18"/>
                <w:szCs w:val="18"/>
              </w:rPr>
              <w:t>Алькино</w:t>
            </w:r>
            <w:proofErr w:type="gramStart"/>
            <w:r w:rsidR="003670EA" w:rsidRPr="005823C2">
              <w:rPr>
                <w:rFonts w:ascii="Times New Roman" w:hAnsi="Times New Roman" w:cs="Times New Roman"/>
                <w:color w:val="000000"/>
                <w:sz w:val="18"/>
                <w:szCs w:val="18"/>
              </w:rPr>
              <w:t>,у</w:t>
            </w:r>
            <w:proofErr w:type="gramEnd"/>
            <w:r w:rsidR="003670EA" w:rsidRPr="005823C2">
              <w:rPr>
                <w:rFonts w:ascii="Times New Roman" w:hAnsi="Times New Roman" w:cs="Times New Roman"/>
                <w:color w:val="000000"/>
                <w:sz w:val="18"/>
                <w:szCs w:val="18"/>
              </w:rPr>
              <w:t>л</w:t>
            </w:r>
            <w:proofErr w:type="spellEnd"/>
            <w:r w:rsidR="003670EA" w:rsidRPr="005823C2">
              <w:rPr>
                <w:rFonts w:ascii="Times New Roman" w:hAnsi="Times New Roman" w:cs="Times New Roman"/>
                <w:color w:val="000000"/>
                <w:sz w:val="18"/>
                <w:szCs w:val="18"/>
              </w:rPr>
              <w:t>. Советская, д. 2а</w:t>
            </w:r>
          </w:p>
        </w:tc>
        <w:tc>
          <w:tcPr>
            <w:tcW w:w="1236" w:type="dxa"/>
          </w:tcPr>
          <w:p w14:paraId="2D0E9B71" w14:textId="77777777" w:rsidR="003670EA" w:rsidRPr="005823C2" w:rsidRDefault="003670EA" w:rsidP="003670EA">
            <w:pPr>
              <w:tabs>
                <w:tab w:val="right" w:pos="9921"/>
              </w:tabs>
              <w:rPr>
                <w:rFonts w:ascii="Times New Roman" w:hAnsi="Times New Roman" w:cs="Times New Roman"/>
              </w:rPr>
            </w:pPr>
          </w:p>
        </w:tc>
        <w:tc>
          <w:tcPr>
            <w:tcW w:w="1238" w:type="dxa"/>
          </w:tcPr>
          <w:p w14:paraId="246E0E60" w14:textId="62D014C8" w:rsidR="003670EA" w:rsidRDefault="003670EA" w:rsidP="003670EA">
            <w:pPr>
              <w:tabs>
                <w:tab w:val="right" w:pos="9921"/>
              </w:tabs>
              <w:rPr>
                <w:rFonts w:ascii="Times New Roman" w:hAnsi="Times New Roman" w:cs="Times New Roman"/>
              </w:rPr>
            </w:pPr>
            <w:r w:rsidRPr="009B19D9">
              <w:rPr>
                <w:rFonts w:ascii="Times New Roman" w:hAnsi="Times New Roman" w:cs="Times New Roman"/>
              </w:rPr>
              <w:t>11.08.2025-01.09.2025</w:t>
            </w:r>
          </w:p>
        </w:tc>
      </w:tr>
      <w:tr w:rsidR="003670EA" w:rsidRPr="005823C2" w14:paraId="0990B5E1" w14:textId="77777777" w:rsidTr="003670EA">
        <w:tc>
          <w:tcPr>
            <w:tcW w:w="510" w:type="dxa"/>
          </w:tcPr>
          <w:p w14:paraId="4A161AC6" w14:textId="77777777" w:rsidR="003670EA" w:rsidRPr="005823C2" w:rsidRDefault="003670EA" w:rsidP="003670EA">
            <w:pPr>
              <w:pStyle w:val="a7"/>
              <w:numPr>
                <w:ilvl w:val="0"/>
                <w:numId w:val="17"/>
              </w:numPr>
              <w:tabs>
                <w:tab w:val="right" w:pos="9921"/>
              </w:tabs>
              <w:autoSpaceDE/>
              <w:autoSpaceDN/>
              <w:adjustRightInd/>
              <w:spacing w:line="276" w:lineRule="auto"/>
            </w:pPr>
          </w:p>
        </w:tc>
        <w:tc>
          <w:tcPr>
            <w:tcW w:w="2348" w:type="dxa"/>
            <w:vMerge w:val="restart"/>
          </w:tcPr>
          <w:p w14:paraId="4D0E094D" w14:textId="77777777" w:rsidR="003670EA" w:rsidRPr="005823C2" w:rsidRDefault="003670EA" w:rsidP="003670EA">
            <w:pPr>
              <w:tabs>
                <w:tab w:val="right" w:pos="9921"/>
              </w:tabs>
              <w:rPr>
                <w:rFonts w:ascii="Times New Roman" w:hAnsi="Times New Roman" w:cs="Times New Roman"/>
              </w:rPr>
            </w:pPr>
            <w:r w:rsidRPr="005823C2">
              <w:rPr>
                <w:rFonts w:ascii="Times New Roman" w:hAnsi="Times New Roman" w:cs="Times New Roman"/>
                <w:color w:val="000000"/>
              </w:rPr>
              <w:t>Администрация сельского поселения Кротково</w:t>
            </w:r>
          </w:p>
        </w:tc>
        <w:tc>
          <w:tcPr>
            <w:tcW w:w="4579" w:type="dxa"/>
            <w:vAlign w:val="bottom"/>
          </w:tcPr>
          <w:p w14:paraId="2E87B3FA" w14:textId="4381C2F8" w:rsidR="003670EA" w:rsidRPr="005823C2" w:rsidRDefault="00E86FEC" w:rsidP="003670EA">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sidR="00557A5B">
              <w:rPr>
                <w:rFonts w:ascii="Times New Roman" w:hAnsi="Times New Roman" w:cs="Times New Roman"/>
                <w:color w:val="000000"/>
              </w:rPr>
              <w:t>з</w:t>
            </w:r>
            <w:r w:rsidR="003670EA" w:rsidRPr="005823C2">
              <w:rPr>
                <w:rFonts w:ascii="Times New Roman" w:hAnsi="Times New Roman" w:cs="Times New Roman"/>
                <w:color w:val="000000"/>
              </w:rPr>
              <w:t>дани</w:t>
            </w:r>
            <w:r w:rsidR="00557A5B">
              <w:rPr>
                <w:rFonts w:ascii="Times New Roman" w:hAnsi="Times New Roman" w:cs="Times New Roman"/>
                <w:color w:val="000000"/>
              </w:rPr>
              <w:t>я</w:t>
            </w:r>
            <w:r w:rsidR="003670EA" w:rsidRPr="005823C2">
              <w:rPr>
                <w:rFonts w:ascii="Times New Roman" w:hAnsi="Times New Roman" w:cs="Times New Roman"/>
                <w:color w:val="000000"/>
              </w:rPr>
              <w:t xml:space="preserve"> Администрации    Самарская обл., Похвистневский р-н с. Кротково, </w:t>
            </w:r>
            <w:proofErr w:type="spellStart"/>
            <w:r w:rsidR="003670EA" w:rsidRPr="005823C2">
              <w:rPr>
                <w:rFonts w:ascii="Times New Roman" w:hAnsi="Times New Roman" w:cs="Times New Roman"/>
                <w:color w:val="000000"/>
              </w:rPr>
              <w:t>ул</w:t>
            </w:r>
            <w:proofErr w:type="gramStart"/>
            <w:r w:rsidR="003670EA" w:rsidRPr="005823C2">
              <w:rPr>
                <w:rFonts w:ascii="Times New Roman" w:hAnsi="Times New Roman" w:cs="Times New Roman"/>
                <w:color w:val="000000"/>
              </w:rPr>
              <w:t>.Ц</w:t>
            </w:r>
            <w:proofErr w:type="gramEnd"/>
            <w:r w:rsidR="003670EA" w:rsidRPr="005823C2">
              <w:rPr>
                <w:rFonts w:ascii="Times New Roman" w:hAnsi="Times New Roman" w:cs="Times New Roman"/>
                <w:color w:val="000000"/>
              </w:rPr>
              <w:t>ентральная</w:t>
            </w:r>
            <w:proofErr w:type="spellEnd"/>
            <w:r w:rsidR="003670EA" w:rsidRPr="005823C2">
              <w:rPr>
                <w:rFonts w:ascii="Times New Roman" w:hAnsi="Times New Roman" w:cs="Times New Roman"/>
                <w:color w:val="000000"/>
              </w:rPr>
              <w:t>, д.2</w:t>
            </w:r>
          </w:p>
        </w:tc>
        <w:tc>
          <w:tcPr>
            <w:tcW w:w="1236" w:type="dxa"/>
          </w:tcPr>
          <w:p w14:paraId="271051F7" w14:textId="77777777" w:rsidR="003670EA" w:rsidRPr="005823C2" w:rsidRDefault="003670EA" w:rsidP="003670EA">
            <w:pPr>
              <w:tabs>
                <w:tab w:val="right" w:pos="9921"/>
              </w:tabs>
              <w:rPr>
                <w:rFonts w:ascii="Times New Roman" w:hAnsi="Times New Roman" w:cs="Times New Roman"/>
              </w:rPr>
            </w:pPr>
          </w:p>
        </w:tc>
        <w:tc>
          <w:tcPr>
            <w:tcW w:w="1238" w:type="dxa"/>
          </w:tcPr>
          <w:p w14:paraId="382549E5" w14:textId="78A12DE7" w:rsidR="003670EA" w:rsidRPr="005823C2" w:rsidRDefault="003670EA" w:rsidP="003670EA">
            <w:pPr>
              <w:tabs>
                <w:tab w:val="right" w:pos="9921"/>
              </w:tabs>
              <w:rPr>
                <w:rFonts w:ascii="Times New Roman" w:hAnsi="Times New Roman" w:cs="Times New Roman"/>
              </w:rPr>
            </w:pPr>
            <w:r w:rsidRPr="009B19D9">
              <w:rPr>
                <w:rFonts w:ascii="Times New Roman" w:hAnsi="Times New Roman" w:cs="Times New Roman"/>
              </w:rPr>
              <w:t>11.08.2025-01.09.2025</w:t>
            </w:r>
          </w:p>
        </w:tc>
      </w:tr>
      <w:tr w:rsidR="003670EA" w:rsidRPr="005823C2" w14:paraId="7E754512" w14:textId="77777777" w:rsidTr="003670EA">
        <w:tc>
          <w:tcPr>
            <w:tcW w:w="510" w:type="dxa"/>
          </w:tcPr>
          <w:p w14:paraId="0F9E2A7E" w14:textId="77777777" w:rsidR="003670EA" w:rsidRPr="005823C2" w:rsidRDefault="003670EA" w:rsidP="003670EA">
            <w:pPr>
              <w:pStyle w:val="a7"/>
              <w:numPr>
                <w:ilvl w:val="0"/>
                <w:numId w:val="17"/>
              </w:numPr>
              <w:tabs>
                <w:tab w:val="right" w:pos="9921"/>
              </w:tabs>
              <w:autoSpaceDE/>
              <w:autoSpaceDN/>
              <w:adjustRightInd/>
              <w:spacing w:line="276" w:lineRule="auto"/>
            </w:pPr>
          </w:p>
        </w:tc>
        <w:tc>
          <w:tcPr>
            <w:tcW w:w="2348" w:type="dxa"/>
            <w:vMerge/>
          </w:tcPr>
          <w:p w14:paraId="41D0EEA1" w14:textId="77777777" w:rsidR="003670EA" w:rsidRPr="005823C2" w:rsidRDefault="003670EA" w:rsidP="003670EA">
            <w:pPr>
              <w:tabs>
                <w:tab w:val="right" w:pos="9921"/>
              </w:tabs>
              <w:rPr>
                <w:rFonts w:ascii="Times New Roman" w:hAnsi="Times New Roman" w:cs="Times New Roman"/>
                <w:color w:val="000000"/>
              </w:rPr>
            </w:pPr>
          </w:p>
        </w:tc>
        <w:tc>
          <w:tcPr>
            <w:tcW w:w="4579" w:type="dxa"/>
            <w:vAlign w:val="center"/>
          </w:tcPr>
          <w:p w14:paraId="075F5B93" w14:textId="5E02405E" w:rsidR="003670EA" w:rsidRPr="005823C2" w:rsidRDefault="00E86FEC" w:rsidP="003670EA">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 МКД </w:t>
            </w:r>
            <w:r w:rsidR="003670EA" w:rsidRPr="005823C2">
              <w:rPr>
                <w:rFonts w:ascii="Times New Roman" w:hAnsi="Times New Roman" w:cs="Times New Roman"/>
                <w:color w:val="000000"/>
                <w:sz w:val="18"/>
                <w:szCs w:val="18"/>
              </w:rPr>
              <w:t>с. Кротково, ул. Центральная, д.11</w:t>
            </w:r>
          </w:p>
        </w:tc>
        <w:tc>
          <w:tcPr>
            <w:tcW w:w="1236" w:type="dxa"/>
          </w:tcPr>
          <w:p w14:paraId="7048DC02" w14:textId="77777777" w:rsidR="003670EA" w:rsidRPr="005823C2" w:rsidRDefault="003670EA" w:rsidP="003670EA">
            <w:pPr>
              <w:tabs>
                <w:tab w:val="right" w:pos="9921"/>
              </w:tabs>
              <w:rPr>
                <w:rFonts w:ascii="Times New Roman" w:hAnsi="Times New Roman" w:cs="Times New Roman"/>
              </w:rPr>
            </w:pPr>
          </w:p>
        </w:tc>
        <w:tc>
          <w:tcPr>
            <w:tcW w:w="1238" w:type="dxa"/>
          </w:tcPr>
          <w:p w14:paraId="362D2F1D" w14:textId="55A565DA" w:rsidR="003670EA" w:rsidRDefault="003670EA" w:rsidP="003670EA">
            <w:pPr>
              <w:tabs>
                <w:tab w:val="right" w:pos="9921"/>
              </w:tabs>
              <w:rPr>
                <w:rFonts w:ascii="Times New Roman" w:hAnsi="Times New Roman" w:cs="Times New Roman"/>
              </w:rPr>
            </w:pPr>
            <w:r w:rsidRPr="009B19D9">
              <w:rPr>
                <w:rFonts w:ascii="Times New Roman" w:hAnsi="Times New Roman" w:cs="Times New Roman"/>
              </w:rPr>
              <w:t>11.08.2025-01.09.2025</w:t>
            </w:r>
          </w:p>
        </w:tc>
      </w:tr>
      <w:tr w:rsidR="003670EA" w:rsidRPr="005823C2" w14:paraId="7CBFCCF1" w14:textId="77777777" w:rsidTr="003670EA">
        <w:tc>
          <w:tcPr>
            <w:tcW w:w="510" w:type="dxa"/>
          </w:tcPr>
          <w:p w14:paraId="73E7C610" w14:textId="77777777" w:rsidR="003670EA" w:rsidRPr="005823C2" w:rsidRDefault="003670EA" w:rsidP="003670EA">
            <w:pPr>
              <w:pStyle w:val="a7"/>
              <w:numPr>
                <w:ilvl w:val="0"/>
                <w:numId w:val="17"/>
              </w:numPr>
              <w:tabs>
                <w:tab w:val="right" w:pos="9921"/>
              </w:tabs>
              <w:autoSpaceDE/>
              <w:autoSpaceDN/>
              <w:adjustRightInd/>
              <w:spacing w:line="276" w:lineRule="auto"/>
            </w:pPr>
          </w:p>
        </w:tc>
        <w:tc>
          <w:tcPr>
            <w:tcW w:w="2348" w:type="dxa"/>
            <w:vMerge/>
          </w:tcPr>
          <w:p w14:paraId="1DA63DD7" w14:textId="77777777" w:rsidR="003670EA" w:rsidRPr="005823C2" w:rsidRDefault="003670EA" w:rsidP="003670EA">
            <w:pPr>
              <w:tabs>
                <w:tab w:val="right" w:pos="9921"/>
              </w:tabs>
              <w:rPr>
                <w:rFonts w:ascii="Times New Roman" w:hAnsi="Times New Roman" w:cs="Times New Roman"/>
                <w:color w:val="000000"/>
              </w:rPr>
            </w:pPr>
          </w:p>
        </w:tc>
        <w:tc>
          <w:tcPr>
            <w:tcW w:w="4579" w:type="dxa"/>
            <w:vAlign w:val="center"/>
          </w:tcPr>
          <w:p w14:paraId="0D9F157C" w14:textId="47178275" w:rsidR="003670EA" w:rsidRPr="005823C2" w:rsidRDefault="00E86FEC" w:rsidP="003670EA">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МКД </w:t>
            </w:r>
            <w:r w:rsidR="003670EA" w:rsidRPr="005823C2">
              <w:rPr>
                <w:rFonts w:ascii="Times New Roman" w:hAnsi="Times New Roman" w:cs="Times New Roman"/>
                <w:color w:val="000000"/>
                <w:sz w:val="18"/>
                <w:szCs w:val="18"/>
              </w:rPr>
              <w:t>с. Кротково, ул. Центральная, д.5</w:t>
            </w:r>
          </w:p>
        </w:tc>
        <w:tc>
          <w:tcPr>
            <w:tcW w:w="1236" w:type="dxa"/>
          </w:tcPr>
          <w:p w14:paraId="2B07E840" w14:textId="77777777" w:rsidR="003670EA" w:rsidRPr="005823C2" w:rsidRDefault="003670EA" w:rsidP="003670EA">
            <w:pPr>
              <w:tabs>
                <w:tab w:val="right" w:pos="9921"/>
              </w:tabs>
              <w:rPr>
                <w:rFonts w:ascii="Times New Roman" w:hAnsi="Times New Roman" w:cs="Times New Roman"/>
              </w:rPr>
            </w:pPr>
          </w:p>
        </w:tc>
        <w:tc>
          <w:tcPr>
            <w:tcW w:w="1238" w:type="dxa"/>
          </w:tcPr>
          <w:p w14:paraId="6965AD8C" w14:textId="3C46A6C3" w:rsidR="003670EA" w:rsidRDefault="003670EA" w:rsidP="003670EA">
            <w:pPr>
              <w:tabs>
                <w:tab w:val="right" w:pos="9921"/>
              </w:tabs>
              <w:rPr>
                <w:rFonts w:ascii="Times New Roman" w:hAnsi="Times New Roman" w:cs="Times New Roman"/>
              </w:rPr>
            </w:pPr>
            <w:r w:rsidRPr="005D03FE">
              <w:rPr>
                <w:rFonts w:ascii="Times New Roman" w:hAnsi="Times New Roman" w:cs="Times New Roman"/>
              </w:rPr>
              <w:t>11.08.2025-01.09.2025</w:t>
            </w:r>
          </w:p>
        </w:tc>
      </w:tr>
      <w:tr w:rsidR="003670EA" w:rsidRPr="005823C2" w14:paraId="7D1C265F" w14:textId="77777777" w:rsidTr="003670EA">
        <w:tc>
          <w:tcPr>
            <w:tcW w:w="510" w:type="dxa"/>
          </w:tcPr>
          <w:p w14:paraId="652627C5" w14:textId="77777777" w:rsidR="003670EA" w:rsidRPr="005823C2" w:rsidRDefault="003670EA" w:rsidP="003670EA">
            <w:pPr>
              <w:pStyle w:val="a7"/>
              <w:numPr>
                <w:ilvl w:val="0"/>
                <w:numId w:val="17"/>
              </w:numPr>
              <w:tabs>
                <w:tab w:val="right" w:pos="9921"/>
              </w:tabs>
              <w:autoSpaceDE/>
              <w:autoSpaceDN/>
              <w:adjustRightInd/>
              <w:spacing w:line="276" w:lineRule="auto"/>
            </w:pPr>
          </w:p>
        </w:tc>
        <w:tc>
          <w:tcPr>
            <w:tcW w:w="2348" w:type="dxa"/>
            <w:vMerge w:val="restart"/>
          </w:tcPr>
          <w:p w14:paraId="03D091E7" w14:textId="77777777" w:rsidR="003670EA" w:rsidRPr="005823C2" w:rsidRDefault="003670EA" w:rsidP="003670EA">
            <w:pPr>
              <w:tabs>
                <w:tab w:val="right" w:pos="9921"/>
              </w:tabs>
              <w:rPr>
                <w:rFonts w:ascii="Times New Roman" w:hAnsi="Times New Roman" w:cs="Times New Roman"/>
              </w:rPr>
            </w:pPr>
            <w:r w:rsidRPr="005823C2">
              <w:rPr>
                <w:rFonts w:ascii="Times New Roman" w:hAnsi="Times New Roman" w:cs="Times New Roman"/>
                <w:color w:val="000000"/>
              </w:rPr>
              <w:t>Администрация сельского поселения Савруха</w:t>
            </w:r>
          </w:p>
        </w:tc>
        <w:tc>
          <w:tcPr>
            <w:tcW w:w="4579" w:type="dxa"/>
            <w:vAlign w:val="bottom"/>
          </w:tcPr>
          <w:p w14:paraId="7379FC85" w14:textId="73EB0937" w:rsidR="003670EA" w:rsidRPr="005823C2" w:rsidRDefault="00E86FEC" w:rsidP="003670EA">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Pr>
                <w:rFonts w:ascii="Times New Roman" w:hAnsi="Times New Roman" w:cs="Times New Roman"/>
                <w:color w:val="000000"/>
              </w:rPr>
              <w:t xml:space="preserve"> </w:t>
            </w:r>
            <w:r w:rsidR="00557A5B">
              <w:rPr>
                <w:rFonts w:ascii="Times New Roman" w:hAnsi="Times New Roman" w:cs="Times New Roman"/>
                <w:color w:val="000000"/>
              </w:rPr>
              <w:t>з</w:t>
            </w:r>
            <w:r w:rsidR="003670EA" w:rsidRPr="005823C2">
              <w:rPr>
                <w:rFonts w:ascii="Times New Roman" w:hAnsi="Times New Roman" w:cs="Times New Roman"/>
                <w:color w:val="000000"/>
              </w:rPr>
              <w:t>дани</w:t>
            </w:r>
            <w:r w:rsidR="00557A5B">
              <w:rPr>
                <w:rFonts w:ascii="Times New Roman" w:hAnsi="Times New Roman" w:cs="Times New Roman"/>
                <w:color w:val="000000"/>
              </w:rPr>
              <w:t>я</w:t>
            </w:r>
            <w:r w:rsidR="003670EA" w:rsidRPr="005823C2">
              <w:rPr>
                <w:rFonts w:ascii="Times New Roman" w:hAnsi="Times New Roman" w:cs="Times New Roman"/>
                <w:color w:val="000000"/>
              </w:rPr>
              <w:t xml:space="preserve"> Администрации    Самарская обл., Похвистневский р-н с. Савруха, </w:t>
            </w:r>
            <w:proofErr w:type="spellStart"/>
            <w:r w:rsidR="003670EA" w:rsidRPr="005823C2">
              <w:rPr>
                <w:rFonts w:ascii="Times New Roman" w:hAnsi="Times New Roman" w:cs="Times New Roman"/>
                <w:color w:val="000000"/>
              </w:rPr>
              <w:t>ул</w:t>
            </w:r>
            <w:proofErr w:type="gramStart"/>
            <w:r w:rsidR="003670EA" w:rsidRPr="005823C2">
              <w:rPr>
                <w:rFonts w:ascii="Times New Roman" w:hAnsi="Times New Roman" w:cs="Times New Roman"/>
                <w:color w:val="000000"/>
              </w:rPr>
              <w:t>.Ц</w:t>
            </w:r>
            <w:proofErr w:type="gramEnd"/>
            <w:r w:rsidR="003670EA" w:rsidRPr="005823C2">
              <w:rPr>
                <w:rFonts w:ascii="Times New Roman" w:hAnsi="Times New Roman" w:cs="Times New Roman"/>
                <w:color w:val="000000"/>
              </w:rPr>
              <w:t>ентральная</w:t>
            </w:r>
            <w:proofErr w:type="spellEnd"/>
            <w:r w:rsidR="003670EA" w:rsidRPr="005823C2">
              <w:rPr>
                <w:rFonts w:ascii="Times New Roman" w:hAnsi="Times New Roman" w:cs="Times New Roman"/>
                <w:color w:val="000000"/>
              </w:rPr>
              <w:t xml:space="preserve"> </w:t>
            </w:r>
            <w:proofErr w:type="spellStart"/>
            <w:r w:rsidR="003670EA" w:rsidRPr="005823C2">
              <w:rPr>
                <w:rFonts w:ascii="Times New Roman" w:hAnsi="Times New Roman" w:cs="Times New Roman"/>
                <w:color w:val="000000"/>
              </w:rPr>
              <w:t>Усадбба</w:t>
            </w:r>
            <w:proofErr w:type="spellEnd"/>
            <w:r w:rsidR="003670EA" w:rsidRPr="005823C2">
              <w:rPr>
                <w:rFonts w:ascii="Times New Roman" w:hAnsi="Times New Roman" w:cs="Times New Roman"/>
                <w:color w:val="000000"/>
              </w:rPr>
              <w:t>, д.33</w:t>
            </w:r>
          </w:p>
        </w:tc>
        <w:tc>
          <w:tcPr>
            <w:tcW w:w="1236" w:type="dxa"/>
          </w:tcPr>
          <w:p w14:paraId="29D95D99" w14:textId="77777777" w:rsidR="003670EA" w:rsidRPr="005823C2" w:rsidRDefault="003670EA" w:rsidP="003670EA">
            <w:pPr>
              <w:tabs>
                <w:tab w:val="right" w:pos="9921"/>
              </w:tabs>
              <w:rPr>
                <w:rFonts w:ascii="Times New Roman" w:hAnsi="Times New Roman" w:cs="Times New Roman"/>
              </w:rPr>
            </w:pPr>
          </w:p>
        </w:tc>
        <w:tc>
          <w:tcPr>
            <w:tcW w:w="1238" w:type="dxa"/>
          </w:tcPr>
          <w:p w14:paraId="12E883FC" w14:textId="0A9E0D5E" w:rsidR="003670EA" w:rsidRPr="005823C2" w:rsidRDefault="003670EA" w:rsidP="003670EA">
            <w:pPr>
              <w:tabs>
                <w:tab w:val="right" w:pos="9921"/>
              </w:tabs>
              <w:rPr>
                <w:rFonts w:ascii="Times New Roman" w:hAnsi="Times New Roman" w:cs="Times New Roman"/>
              </w:rPr>
            </w:pPr>
            <w:r w:rsidRPr="005D03FE">
              <w:rPr>
                <w:rFonts w:ascii="Times New Roman" w:hAnsi="Times New Roman" w:cs="Times New Roman"/>
              </w:rPr>
              <w:t>11.08.2025-01.09.2025</w:t>
            </w:r>
          </w:p>
        </w:tc>
      </w:tr>
      <w:tr w:rsidR="003670EA" w:rsidRPr="005823C2" w14:paraId="080C1067" w14:textId="77777777" w:rsidTr="003670EA">
        <w:tc>
          <w:tcPr>
            <w:tcW w:w="510" w:type="dxa"/>
          </w:tcPr>
          <w:p w14:paraId="3BF903D2" w14:textId="77777777" w:rsidR="003670EA" w:rsidRPr="005823C2" w:rsidRDefault="003670EA" w:rsidP="003670EA">
            <w:pPr>
              <w:pStyle w:val="a7"/>
              <w:numPr>
                <w:ilvl w:val="0"/>
                <w:numId w:val="17"/>
              </w:numPr>
              <w:tabs>
                <w:tab w:val="right" w:pos="9921"/>
              </w:tabs>
              <w:autoSpaceDE/>
              <w:autoSpaceDN/>
              <w:adjustRightInd/>
              <w:spacing w:line="276" w:lineRule="auto"/>
            </w:pPr>
          </w:p>
        </w:tc>
        <w:tc>
          <w:tcPr>
            <w:tcW w:w="2348" w:type="dxa"/>
            <w:vMerge/>
          </w:tcPr>
          <w:p w14:paraId="5B146C20" w14:textId="77777777" w:rsidR="003670EA" w:rsidRPr="005823C2" w:rsidRDefault="003670EA" w:rsidP="003670EA">
            <w:pPr>
              <w:tabs>
                <w:tab w:val="right" w:pos="9921"/>
              </w:tabs>
              <w:rPr>
                <w:rFonts w:ascii="Times New Roman" w:hAnsi="Times New Roman" w:cs="Times New Roman"/>
                <w:color w:val="000000"/>
              </w:rPr>
            </w:pPr>
          </w:p>
        </w:tc>
        <w:tc>
          <w:tcPr>
            <w:tcW w:w="4579" w:type="dxa"/>
            <w:vAlign w:val="bottom"/>
          </w:tcPr>
          <w:p w14:paraId="3984E37D" w14:textId="167CC8B5" w:rsidR="003670EA" w:rsidRPr="005823C2" w:rsidRDefault="00E86FEC" w:rsidP="003670EA">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МКД </w:t>
            </w:r>
            <w:r w:rsidR="003670EA" w:rsidRPr="005823C2">
              <w:rPr>
                <w:rFonts w:ascii="Times New Roman" w:hAnsi="Times New Roman" w:cs="Times New Roman"/>
                <w:color w:val="000000"/>
                <w:sz w:val="18"/>
                <w:szCs w:val="18"/>
              </w:rPr>
              <w:t>с. Савруха, ул. Центральная Усадьба, д.69</w:t>
            </w:r>
          </w:p>
        </w:tc>
        <w:tc>
          <w:tcPr>
            <w:tcW w:w="1236" w:type="dxa"/>
          </w:tcPr>
          <w:p w14:paraId="3A180069" w14:textId="77777777" w:rsidR="003670EA" w:rsidRPr="005823C2" w:rsidRDefault="003670EA" w:rsidP="003670EA">
            <w:pPr>
              <w:tabs>
                <w:tab w:val="right" w:pos="9921"/>
              </w:tabs>
              <w:rPr>
                <w:rFonts w:ascii="Times New Roman" w:hAnsi="Times New Roman" w:cs="Times New Roman"/>
              </w:rPr>
            </w:pPr>
          </w:p>
        </w:tc>
        <w:tc>
          <w:tcPr>
            <w:tcW w:w="1238" w:type="dxa"/>
          </w:tcPr>
          <w:p w14:paraId="45D4995B" w14:textId="242DDF68" w:rsidR="003670EA" w:rsidRDefault="003670EA" w:rsidP="003670EA">
            <w:pPr>
              <w:tabs>
                <w:tab w:val="right" w:pos="9921"/>
              </w:tabs>
              <w:rPr>
                <w:rFonts w:ascii="Times New Roman" w:hAnsi="Times New Roman" w:cs="Times New Roman"/>
              </w:rPr>
            </w:pPr>
            <w:r w:rsidRPr="005D03FE">
              <w:rPr>
                <w:rFonts w:ascii="Times New Roman" w:hAnsi="Times New Roman" w:cs="Times New Roman"/>
              </w:rPr>
              <w:t>11.08.2025-01.09.2025</w:t>
            </w:r>
          </w:p>
        </w:tc>
      </w:tr>
      <w:tr w:rsidR="003670EA" w:rsidRPr="005823C2" w14:paraId="3A6AA49E" w14:textId="77777777" w:rsidTr="003670EA">
        <w:tc>
          <w:tcPr>
            <w:tcW w:w="510" w:type="dxa"/>
          </w:tcPr>
          <w:p w14:paraId="51DDF8D0" w14:textId="77777777" w:rsidR="003670EA" w:rsidRPr="005823C2" w:rsidRDefault="003670EA" w:rsidP="003670EA">
            <w:pPr>
              <w:pStyle w:val="a7"/>
              <w:numPr>
                <w:ilvl w:val="0"/>
                <w:numId w:val="17"/>
              </w:numPr>
              <w:tabs>
                <w:tab w:val="right" w:pos="9921"/>
              </w:tabs>
              <w:autoSpaceDE/>
              <w:autoSpaceDN/>
              <w:adjustRightInd/>
              <w:spacing w:line="276" w:lineRule="auto"/>
            </w:pPr>
          </w:p>
        </w:tc>
        <w:tc>
          <w:tcPr>
            <w:tcW w:w="2348" w:type="dxa"/>
            <w:vMerge w:val="restart"/>
          </w:tcPr>
          <w:p w14:paraId="4B9F22A5" w14:textId="77777777" w:rsidR="003670EA" w:rsidRPr="005823C2" w:rsidRDefault="003670EA" w:rsidP="003670EA">
            <w:pPr>
              <w:tabs>
                <w:tab w:val="right" w:pos="9921"/>
              </w:tabs>
              <w:rPr>
                <w:rFonts w:ascii="Times New Roman" w:hAnsi="Times New Roman" w:cs="Times New Roman"/>
              </w:rPr>
            </w:pPr>
            <w:r w:rsidRPr="005823C2">
              <w:rPr>
                <w:rFonts w:ascii="Times New Roman" w:hAnsi="Times New Roman" w:cs="Times New Roman"/>
                <w:color w:val="000000"/>
              </w:rPr>
              <w:t xml:space="preserve">Администрация сельского поселения </w:t>
            </w:r>
            <w:proofErr w:type="gramStart"/>
            <w:r w:rsidRPr="005823C2">
              <w:rPr>
                <w:rFonts w:ascii="Times New Roman" w:hAnsi="Times New Roman" w:cs="Times New Roman"/>
                <w:color w:val="000000"/>
              </w:rPr>
              <w:t>Старый</w:t>
            </w:r>
            <w:proofErr w:type="gramEnd"/>
            <w:r w:rsidRPr="005823C2">
              <w:rPr>
                <w:rFonts w:ascii="Times New Roman" w:hAnsi="Times New Roman" w:cs="Times New Roman"/>
                <w:color w:val="000000"/>
              </w:rPr>
              <w:t xml:space="preserve"> Аманак</w:t>
            </w:r>
          </w:p>
        </w:tc>
        <w:tc>
          <w:tcPr>
            <w:tcW w:w="4579" w:type="dxa"/>
            <w:vAlign w:val="bottom"/>
          </w:tcPr>
          <w:p w14:paraId="3301010A" w14:textId="17480E55" w:rsidR="003670EA" w:rsidRPr="005823C2" w:rsidRDefault="00E86FEC" w:rsidP="003670EA">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sidR="00557A5B">
              <w:rPr>
                <w:rFonts w:ascii="Times New Roman" w:hAnsi="Times New Roman" w:cs="Times New Roman"/>
                <w:color w:val="000000"/>
              </w:rPr>
              <w:t>з</w:t>
            </w:r>
            <w:r w:rsidR="003670EA" w:rsidRPr="005823C2">
              <w:rPr>
                <w:rFonts w:ascii="Times New Roman" w:hAnsi="Times New Roman" w:cs="Times New Roman"/>
                <w:color w:val="000000"/>
              </w:rPr>
              <w:t>дани</w:t>
            </w:r>
            <w:r w:rsidR="00557A5B">
              <w:rPr>
                <w:rFonts w:ascii="Times New Roman" w:hAnsi="Times New Roman" w:cs="Times New Roman"/>
                <w:color w:val="000000"/>
              </w:rPr>
              <w:t>я</w:t>
            </w:r>
            <w:r w:rsidR="003670EA" w:rsidRPr="005823C2">
              <w:rPr>
                <w:rFonts w:ascii="Times New Roman" w:hAnsi="Times New Roman" w:cs="Times New Roman"/>
                <w:color w:val="000000"/>
              </w:rPr>
              <w:t xml:space="preserve"> Администрации    Самарская обл., Похвистневский р-н с. Старый Аманак, </w:t>
            </w:r>
            <w:proofErr w:type="spellStart"/>
            <w:r w:rsidR="003670EA" w:rsidRPr="005823C2">
              <w:rPr>
                <w:rFonts w:ascii="Times New Roman" w:hAnsi="Times New Roman" w:cs="Times New Roman"/>
                <w:color w:val="000000"/>
              </w:rPr>
              <w:t>ул</w:t>
            </w:r>
            <w:proofErr w:type="gramStart"/>
            <w:r w:rsidR="003670EA" w:rsidRPr="005823C2">
              <w:rPr>
                <w:rFonts w:ascii="Times New Roman" w:hAnsi="Times New Roman" w:cs="Times New Roman"/>
                <w:color w:val="000000"/>
              </w:rPr>
              <w:t>.Ц</w:t>
            </w:r>
            <w:proofErr w:type="gramEnd"/>
            <w:r w:rsidR="003670EA" w:rsidRPr="005823C2">
              <w:rPr>
                <w:rFonts w:ascii="Times New Roman" w:hAnsi="Times New Roman" w:cs="Times New Roman"/>
                <w:color w:val="000000"/>
              </w:rPr>
              <w:t>ентральная</w:t>
            </w:r>
            <w:proofErr w:type="spellEnd"/>
            <w:r w:rsidR="003670EA" w:rsidRPr="005823C2">
              <w:rPr>
                <w:rFonts w:ascii="Times New Roman" w:hAnsi="Times New Roman" w:cs="Times New Roman"/>
                <w:color w:val="000000"/>
              </w:rPr>
              <w:t xml:space="preserve"> , д.37А</w:t>
            </w:r>
          </w:p>
        </w:tc>
        <w:tc>
          <w:tcPr>
            <w:tcW w:w="1236" w:type="dxa"/>
          </w:tcPr>
          <w:p w14:paraId="4891A217" w14:textId="77777777" w:rsidR="003670EA" w:rsidRPr="005823C2" w:rsidRDefault="003670EA" w:rsidP="003670EA">
            <w:pPr>
              <w:tabs>
                <w:tab w:val="right" w:pos="9921"/>
              </w:tabs>
              <w:rPr>
                <w:rFonts w:ascii="Times New Roman" w:hAnsi="Times New Roman" w:cs="Times New Roman"/>
              </w:rPr>
            </w:pPr>
          </w:p>
        </w:tc>
        <w:tc>
          <w:tcPr>
            <w:tcW w:w="1238" w:type="dxa"/>
          </w:tcPr>
          <w:p w14:paraId="160434CF" w14:textId="4F55C094" w:rsidR="003670EA" w:rsidRPr="005823C2" w:rsidRDefault="003670EA" w:rsidP="003670EA">
            <w:pPr>
              <w:tabs>
                <w:tab w:val="right" w:pos="9921"/>
              </w:tabs>
              <w:rPr>
                <w:rFonts w:ascii="Times New Roman" w:hAnsi="Times New Roman" w:cs="Times New Roman"/>
              </w:rPr>
            </w:pPr>
            <w:r w:rsidRPr="005D03FE">
              <w:rPr>
                <w:rFonts w:ascii="Times New Roman" w:hAnsi="Times New Roman" w:cs="Times New Roman"/>
              </w:rPr>
              <w:t>11.08.2025-01.09.2025</w:t>
            </w:r>
          </w:p>
        </w:tc>
      </w:tr>
      <w:tr w:rsidR="003670EA" w:rsidRPr="005823C2" w14:paraId="38017583" w14:textId="77777777" w:rsidTr="003670EA">
        <w:tc>
          <w:tcPr>
            <w:tcW w:w="510" w:type="dxa"/>
          </w:tcPr>
          <w:p w14:paraId="283A1CD0" w14:textId="77777777" w:rsidR="003670EA" w:rsidRPr="005823C2" w:rsidRDefault="003670EA" w:rsidP="003670EA">
            <w:pPr>
              <w:pStyle w:val="a7"/>
              <w:numPr>
                <w:ilvl w:val="0"/>
                <w:numId w:val="17"/>
              </w:numPr>
              <w:tabs>
                <w:tab w:val="right" w:pos="9921"/>
              </w:tabs>
              <w:autoSpaceDE/>
              <w:autoSpaceDN/>
              <w:adjustRightInd/>
              <w:spacing w:line="276" w:lineRule="auto"/>
            </w:pPr>
          </w:p>
        </w:tc>
        <w:tc>
          <w:tcPr>
            <w:tcW w:w="2348" w:type="dxa"/>
            <w:vMerge/>
          </w:tcPr>
          <w:p w14:paraId="5870221D" w14:textId="77777777" w:rsidR="003670EA" w:rsidRPr="005823C2" w:rsidRDefault="003670EA" w:rsidP="003670EA">
            <w:pPr>
              <w:tabs>
                <w:tab w:val="right" w:pos="9921"/>
              </w:tabs>
              <w:rPr>
                <w:rFonts w:ascii="Times New Roman" w:hAnsi="Times New Roman" w:cs="Times New Roman"/>
                <w:color w:val="000000"/>
              </w:rPr>
            </w:pPr>
          </w:p>
        </w:tc>
        <w:tc>
          <w:tcPr>
            <w:tcW w:w="4579" w:type="dxa"/>
            <w:vAlign w:val="center"/>
          </w:tcPr>
          <w:p w14:paraId="60D9A878" w14:textId="1E961BF4" w:rsidR="003670EA" w:rsidRPr="005823C2" w:rsidRDefault="00E86FEC" w:rsidP="003670EA">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МКД </w:t>
            </w:r>
            <w:proofErr w:type="gramStart"/>
            <w:r w:rsidR="003670EA" w:rsidRPr="005823C2">
              <w:rPr>
                <w:rFonts w:ascii="Times New Roman" w:hAnsi="Times New Roman" w:cs="Times New Roman"/>
                <w:color w:val="000000"/>
                <w:sz w:val="18"/>
                <w:szCs w:val="18"/>
              </w:rPr>
              <w:t>с</w:t>
            </w:r>
            <w:proofErr w:type="gramEnd"/>
            <w:r w:rsidR="003670EA" w:rsidRPr="005823C2">
              <w:rPr>
                <w:rFonts w:ascii="Times New Roman" w:hAnsi="Times New Roman" w:cs="Times New Roman"/>
                <w:color w:val="000000"/>
                <w:sz w:val="18"/>
                <w:szCs w:val="18"/>
              </w:rPr>
              <w:t>. Старый Аманак, ул. Центральная, д. 39</w:t>
            </w:r>
          </w:p>
        </w:tc>
        <w:tc>
          <w:tcPr>
            <w:tcW w:w="1236" w:type="dxa"/>
          </w:tcPr>
          <w:p w14:paraId="1921000D" w14:textId="77777777" w:rsidR="003670EA" w:rsidRPr="005823C2" w:rsidRDefault="003670EA" w:rsidP="003670EA">
            <w:pPr>
              <w:tabs>
                <w:tab w:val="right" w:pos="9921"/>
              </w:tabs>
              <w:rPr>
                <w:rFonts w:ascii="Times New Roman" w:hAnsi="Times New Roman" w:cs="Times New Roman"/>
              </w:rPr>
            </w:pPr>
          </w:p>
        </w:tc>
        <w:tc>
          <w:tcPr>
            <w:tcW w:w="1238" w:type="dxa"/>
          </w:tcPr>
          <w:p w14:paraId="220BC140" w14:textId="01E1A3A9" w:rsidR="003670EA" w:rsidRDefault="003670EA" w:rsidP="003670EA">
            <w:pPr>
              <w:tabs>
                <w:tab w:val="right" w:pos="9921"/>
              </w:tabs>
              <w:rPr>
                <w:rFonts w:ascii="Times New Roman" w:hAnsi="Times New Roman" w:cs="Times New Roman"/>
              </w:rPr>
            </w:pPr>
            <w:r w:rsidRPr="005D03FE">
              <w:rPr>
                <w:rFonts w:ascii="Times New Roman" w:hAnsi="Times New Roman" w:cs="Times New Roman"/>
              </w:rPr>
              <w:t>11.08.2025-01.09.2025</w:t>
            </w:r>
          </w:p>
        </w:tc>
      </w:tr>
      <w:tr w:rsidR="003670EA" w:rsidRPr="005823C2" w14:paraId="5AC965FA" w14:textId="77777777" w:rsidTr="003670EA">
        <w:tc>
          <w:tcPr>
            <w:tcW w:w="510" w:type="dxa"/>
          </w:tcPr>
          <w:p w14:paraId="2B060473" w14:textId="77777777" w:rsidR="003670EA" w:rsidRPr="005823C2" w:rsidRDefault="003670EA" w:rsidP="003670EA">
            <w:pPr>
              <w:pStyle w:val="a7"/>
              <w:numPr>
                <w:ilvl w:val="0"/>
                <w:numId w:val="17"/>
              </w:numPr>
              <w:tabs>
                <w:tab w:val="right" w:pos="9921"/>
              </w:tabs>
              <w:autoSpaceDE/>
              <w:autoSpaceDN/>
              <w:adjustRightInd/>
              <w:spacing w:line="276" w:lineRule="auto"/>
            </w:pPr>
          </w:p>
        </w:tc>
        <w:tc>
          <w:tcPr>
            <w:tcW w:w="2348" w:type="dxa"/>
            <w:vMerge/>
          </w:tcPr>
          <w:p w14:paraId="20E56BCC" w14:textId="77777777" w:rsidR="003670EA" w:rsidRPr="005823C2" w:rsidRDefault="003670EA" w:rsidP="003670EA">
            <w:pPr>
              <w:tabs>
                <w:tab w:val="right" w:pos="9921"/>
              </w:tabs>
              <w:rPr>
                <w:rFonts w:ascii="Times New Roman" w:hAnsi="Times New Roman" w:cs="Times New Roman"/>
                <w:color w:val="000000"/>
              </w:rPr>
            </w:pPr>
          </w:p>
        </w:tc>
        <w:tc>
          <w:tcPr>
            <w:tcW w:w="4579" w:type="dxa"/>
            <w:vAlign w:val="center"/>
          </w:tcPr>
          <w:p w14:paraId="1C65378B" w14:textId="37BF118C" w:rsidR="003670EA" w:rsidRPr="005823C2" w:rsidRDefault="00E86FEC" w:rsidP="003670EA">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МКД </w:t>
            </w:r>
            <w:proofErr w:type="gramStart"/>
            <w:r w:rsidR="003670EA" w:rsidRPr="005823C2">
              <w:rPr>
                <w:rFonts w:ascii="Times New Roman" w:hAnsi="Times New Roman" w:cs="Times New Roman"/>
                <w:color w:val="000000"/>
                <w:sz w:val="18"/>
                <w:szCs w:val="18"/>
              </w:rPr>
              <w:t>с</w:t>
            </w:r>
            <w:proofErr w:type="gramEnd"/>
            <w:r w:rsidR="003670EA" w:rsidRPr="005823C2">
              <w:rPr>
                <w:rFonts w:ascii="Times New Roman" w:hAnsi="Times New Roman" w:cs="Times New Roman"/>
                <w:color w:val="000000"/>
                <w:sz w:val="18"/>
                <w:szCs w:val="18"/>
              </w:rPr>
              <w:t>. Старый Аманак, ул. Центральная, д. 41</w:t>
            </w:r>
          </w:p>
        </w:tc>
        <w:tc>
          <w:tcPr>
            <w:tcW w:w="1236" w:type="dxa"/>
          </w:tcPr>
          <w:p w14:paraId="72109F71" w14:textId="77777777" w:rsidR="003670EA" w:rsidRPr="005823C2" w:rsidRDefault="003670EA" w:rsidP="003670EA">
            <w:pPr>
              <w:tabs>
                <w:tab w:val="right" w:pos="9921"/>
              </w:tabs>
              <w:rPr>
                <w:rFonts w:ascii="Times New Roman" w:hAnsi="Times New Roman" w:cs="Times New Roman"/>
              </w:rPr>
            </w:pPr>
          </w:p>
        </w:tc>
        <w:tc>
          <w:tcPr>
            <w:tcW w:w="1238" w:type="dxa"/>
          </w:tcPr>
          <w:p w14:paraId="02C1AAFD" w14:textId="469985C2" w:rsidR="003670EA" w:rsidRDefault="003670EA" w:rsidP="003670EA">
            <w:pPr>
              <w:tabs>
                <w:tab w:val="right" w:pos="9921"/>
              </w:tabs>
              <w:rPr>
                <w:rFonts w:ascii="Times New Roman" w:hAnsi="Times New Roman" w:cs="Times New Roman"/>
              </w:rPr>
            </w:pPr>
            <w:r w:rsidRPr="005D03FE">
              <w:rPr>
                <w:rFonts w:ascii="Times New Roman" w:hAnsi="Times New Roman" w:cs="Times New Roman"/>
              </w:rPr>
              <w:t>11.08.2025-01.09.2025</w:t>
            </w:r>
          </w:p>
        </w:tc>
      </w:tr>
      <w:tr w:rsidR="003670EA" w:rsidRPr="005823C2" w14:paraId="5B711CC9" w14:textId="77777777" w:rsidTr="003670EA">
        <w:tc>
          <w:tcPr>
            <w:tcW w:w="510" w:type="dxa"/>
          </w:tcPr>
          <w:p w14:paraId="7B5A1F41" w14:textId="77777777" w:rsidR="003670EA" w:rsidRPr="005823C2" w:rsidRDefault="003670EA" w:rsidP="003670EA">
            <w:pPr>
              <w:pStyle w:val="a7"/>
              <w:numPr>
                <w:ilvl w:val="0"/>
                <w:numId w:val="17"/>
              </w:numPr>
              <w:tabs>
                <w:tab w:val="right" w:pos="9921"/>
              </w:tabs>
              <w:autoSpaceDE/>
              <w:autoSpaceDN/>
              <w:adjustRightInd/>
              <w:spacing w:line="276" w:lineRule="auto"/>
            </w:pPr>
          </w:p>
        </w:tc>
        <w:tc>
          <w:tcPr>
            <w:tcW w:w="2348" w:type="dxa"/>
            <w:vMerge/>
          </w:tcPr>
          <w:p w14:paraId="4B6E05FC" w14:textId="77777777" w:rsidR="003670EA" w:rsidRPr="005823C2" w:rsidRDefault="003670EA" w:rsidP="003670EA">
            <w:pPr>
              <w:tabs>
                <w:tab w:val="right" w:pos="9921"/>
              </w:tabs>
              <w:rPr>
                <w:rFonts w:ascii="Times New Roman" w:hAnsi="Times New Roman" w:cs="Times New Roman"/>
                <w:color w:val="000000"/>
              </w:rPr>
            </w:pPr>
          </w:p>
        </w:tc>
        <w:tc>
          <w:tcPr>
            <w:tcW w:w="4579" w:type="dxa"/>
            <w:vAlign w:val="center"/>
          </w:tcPr>
          <w:p w14:paraId="56E87AAC" w14:textId="2066FA49" w:rsidR="003670EA" w:rsidRPr="005823C2" w:rsidRDefault="00E86FEC" w:rsidP="003670EA">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 МКД </w:t>
            </w:r>
            <w:proofErr w:type="gramStart"/>
            <w:r w:rsidR="003670EA" w:rsidRPr="005823C2">
              <w:rPr>
                <w:rFonts w:ascii="Times New Roman" w:hAnsi="Times New Roman" w:cs="Times New Roman"/>
                <w:color w:val="000000"/>
                <w:sz w:val="18"/>
                <w:szCs w:val="18"/>
              </w:rPr>
              <w:t>с</w:t>
            </w:r>
            <w:proofErr w:type="gramEnd"/>
            <w:r w:rsidR="003670EA" w:rsidRPr="005823C2">
              <w:rPr>
                <w:rFonts w:ascii="Times New Roman" w:hAnsi="Times New Roman" w:cs="Times New Roman"/>
                <w:color w:val="000000"/>
                <w:sz w:val="18"/>
                <w:szCs w:val="18"/>
              </w:rPr>
              <w:t xml:space="preserve">. Старый Аманак, ул. </w:t>
            </w:r>
            <w:proofErr w:type="spellStart"/>
            <w:r w:rsidR="003670EA" w:rsidRPr="005823C2">
              <w:rPr>
                <w:rFonts w:ascii="Times New Roman" w:hAnsi="Times New Roman" w:cs="Times New Roman"/>
                <w:color w:val="000000"/>
                <w:sz w:val="18"/>
                <w:szCs w:val="18"/>
              </w:rPr>
              <w:t>Шулайкина</w:t>
            </w:r>
            <w:proofErr w:type="spellEnd"/>
            <w:r w:rsidR="003670EA" w:rsidRPr="005823C2">
              <w:rPr>
                <w:rFonts w:ascii="Times New Roman" w:hAnsi="Times New Roman" w:cs="Times New Roman"/>
                <w:color w:val="000000"/>
                <w:sz w:val="18"/>
                <w:szCs w:val="18"/>
              </w:rPr>
              <w:t>, д. 105</w:t>
            </w:r>
          </w:p>
        </w:tc>
        <w:tc>
          <w:tcPr>
            <w:tcW w:w="1236" w:type="dxa"/>
          </w:tcPr>
          <w:p w14:paraId="2FB7086E" w14:textId="77777777" w:rsidR="003670EA" w:rsidRPr="005823C2" w:rsidRDefault="003670EA" w:rsidP="003670EA">
            <w:pPr>
              <w:tabs>
                <w:tab w:val="right" w:pos="9921"/>
              </w:tabs>
              <w:rPr>
                <w:rFonts w:ascii="Times New Roman" w:hAnsi="Times New Roman" w:cs="Times New Roman"/>
              </w:rPr>
            </w:pPr>
          </w:p>
        </w:tc>
        <w:tc>
          <w:tcPr>
            <w:tcW w:w="1238" w:type="dxa"/>
          </w:tcPr>
          <w:p w14:paraId="1BCB25AD" w14:textId="34666EF8" w:rsidR="003670EA" w:rsidRDefault="003670EA" w:rsidP="003670EA">
            <w:pPr>
              <w:tabs>
                <w:tab w:val="right" w:pos="9921"/>
              </w:tabs>
              <w:rPr>
                <w:rFonts w:ascii="Times New Roman" w:hAnsi="Times New Roman" w:cs="Times New Roman"/>
              </w:rPr>
            </w:pPr>
            <w:r w:rsidRPr="005D03FE">
              <w:rPr>
                <w:rFonts w:ascii="Times New Roman" w:hAnsi="Times New Roman" w:cs="Times New Roman"/>
              </w:rPr>
              <w:t>11.08.2025-01.09.2025</w:t>
            </w:r>
          </w:p>
        </w:tc>
      </w:tr>
      <w:tr w:rsidR="003670EA" w:rsidRPr="005823C2" w14:paraId="2B7700FC" w14:textId="77777777" w:rsidTr="003670EA">
        <w:tc>
          <w:tcPr>
            <w:tcW w:w="510" w:type="dxa"/>
          </w:tcPr>
          <w:p w14:paraId="1D6A3B0A" w14:textId="77777777" w:rsidR="003670EA" w:rsidRPr="005823C2" w:rsidRDefault="003670EA" w:rsidP="003670EA">
            <w:pPr>
              <w:pStyle w:val="a7"/>
              <w:numPr>
                <w:ilvl w:val="0"/>
                <w:numId w:val="17"/>
              </w:numPr>
              <w:tabs>
                <w:tab w:val="right" w:pos="9921"/>
              </w:tabs>
              <w:autoSpaceDE/>
              <w:autoSpaceDN/>
              <w:adjustRightInd/>
              <w:spacing w:line="276" w:lineRule="auto"/>
            </w:pPr>
          </w:p>
        </w:tc>
        <w:tc>
          <w:tcPr>
            <w:tcW w:w="2348" w:type="dxa"/>
            <w:vMerge w:val="restart"/>
          </w:tcPr>
          <w:p w14:paraId="0F67B751" w14:textId="77777777" w:rsidR="003670EA" w:rsidRPr="005823C2" w:rsidRDefault="003670EA" w:rsidP="003670EA">
            <w:pPr>
              <w:tabs>
                <w:tab w:val="right" w:pos="9921"/>
              </w:tabs>
              <w:rPr>
                <w:rFonts w:ascii="Times New Roman" w:hAnsi="Times New Roman" w:cs="Times New Roman"/>
                <w:color w:val="000000"/>
              </w:rPr>
            </w:pPr>
            <w:r w:rsidRPr="005823C2">
              <w:rPr>
                <w:rFonts w:ascii="Times New Roman" w:hAnsi="Times New Roman" w:cs="Times New Roman"/>
                <w:color w:val="000000"/>
              </w:rPr>
              <w:t xml:space="preserve">Администрация сельского поселения </w:t>
            </w:r>
            <w:r>
              <w:rPr>
                <w:rFonts w:ascii="Times New Roman" w:hAnsi="Times New Roman" w:cs="Times New Roman"/>
                <w:color w:val="000000"/>
              </w:rPr>
              <w:t>Красные Ключи</w:t>
            </w:r>
          </w:p>
        </w:tc>
        <w:tc>
          <w:tcPr>
            <w:tcW w:w="4579" w:type="dxa"/>
            <w:vAlign w:val="bottom"/>
          </w:tcPr>
          <w:p w14:paraId="18F0593F" w14:textId="4C758DA6" w:rsidR="003670EA" w:rsidRPr="005823C2" w:rsidRDefault="00E86FEC" w:rsidP="003670EA">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Pr>
                <w:rFonts w:ascii="Times New Roman" w:hAnsi="Times New Roman" w:cs="Times New Roman"/>
                <w:color w:val="000000"/>
              </w:rPr>
              <w:t xml:space="preserve"> </w:t>
            </w:r>
            <w:r w:rsidR="00DA7B07">
              <w:rPr>
                <w:rFonts w:ascii="Times New Roman" w:hAnsi="Times New Roman" w:cs="Times New Roman"/>
                <w:color w:val="000000"/>
              </w:rPr>
              <w:t>з</w:t>
            </w:r>
            <w:r w:rsidR="003670EA" w:rsidRPr="005823C2">
              <w:rPr>
                <w:rFonts w:ascii="Times New Roman" w:hAnsi="Times New Roman" w:cs="Times New Roman"/>
                <w:color w:val="000000"/>
              </w:rPr>
              <w:t>дани</w:t>
            </w:r>
            <w:r w:rsidR="00557A5B">
              <w:rPr>
                <w:rFonts w:ascii="Times New Roman" w:hAnsi="Times New Roman" w:cs="Times New Roman"/>
                <w:color w:val="000000"/>
              </w:rPr>
              <w:t>я</w:t>
            </w:r>
            <w:r w:rsidR="003670EA" w:rsidRPr="005823C2">
              <w:rPr>
                <w:rFonts w:ascii="Times New Roman" w:hAnsi="Times New Roman" w:cs="Times New Roman"/>
                <w:color w:val="000000"/>
              </w:rPr>
              <w:t xml:space="preserve"> Администрации    Самарская обл., Похвистневский р-н с. </w:t>
            </w:r>
            <w:r w:rsidR="003670EA">
              <w:rPr>
                <w:rFonts w:ascii="Times New Roman" w:hAnsi="Times New Roman" w:cs="Times New Roman"/>
                <w:color w:val="000000"/>
              </w:rPr>
              <w:t>Красные Ключи</w:t>
            </w:r>
            <w:r w:rsidR="003670EA" w:rsidRPr="005823C2">
              <w:rPr>
                <w:rFonts w:ascii="Times New Roman" w:hAnsi="Times New Roman" w:cs="Times New Roman"/>
                <w:color w:val="000000"/>
              </w:rPr>
              <w:t xml:space="preserve">, </w:t>
            </w:r>
            <w:proofErr w:type="spellStart"/>
            <w:r w:rsidR="003670EA" w:rsidRPr="005823C2">
              <w:rPr>
                <w:rFonts w:ascii="Times New Roman" w:hAnsi="Times New Roman" w:cs="Times New Roman"/>
                <w:color w:val="000000"/>
              </w:rPr>
              <w:t>ул</w:t>
            </w:r>
            <w:proofErr w:type="gramStart"/>
            <w:r w:rsidR="003670EA" w:rsidRPr="005823C2">
              <w:rPr>
                <w:rFonts w:ascii="Times New Roman" w:hAnsi="Times New Roman" w:cs="Times New Roman"/>
                <w:color w:val="000000"/>
              </w:rPr>
              <w:t>.</w:t>
            </w:r>
            <w:r w:rsidR="003670EA">
              <w:rPr>
                <w:rFonts w:ascii="Times New Roman" w:hAnsi="Times New Roman" w:cs="Times New Roman"/>
                <w:color w:val="000000"/>
              </w:rPr>
              <w:t>Л</w:t>
            </w:r>
            <w:proofErr w:type="gramEnd"/>
            <w:r w:rsidR="003670EA">
              <w:rPr>
                <w:rFonts w:ascii="Times New Roman" w:hAnsi="Times New Roman" w:cs="Times New Roman"/>
                <w:color w:val="000000"/>
              </w:rPr>
              <w:t>укьянова</w:t>
            </w:r>
            <w:proofErr w:type="spellEnd"/>
            <w:r w:rsidR="003670EA" w:rsidRPr="005823C2">
              <w:rPr>
                <w:rFonts w:ascii="Times New Roman" w:hAnsi="Times New Roman" w:cs="Times New Roman"/>
                <w:color w:val="000000"/>
              </w:rPr>
              <w:t xml:space="preserve"> , д.</w:t>
            </w:r>
            <w:r w:rsidR="003670EA">
              <w:rPr>
                <w:rFonts w:ascii="Times New Roman" w:hAnsi="Times New Roman" w:cs="Times New Roman"/>
                <w:color w:val="000000"/>
              </w:rPr>
              <w:t>57-1</w:t>
            </w:r>
          </w:p>
        </w:tc>
        <w:tc>
          <w:tcPr>
            <w:tcW w:w="1236" w:type="dxa"/>
          </w:tcPr>
          <w:p w14:paraId="579C8FEA" w14:textId="77777777" w:rsidR="003670EA" w:rsidRPr="005823C2" w:rsidRDefault="003670EA" w:rsidP="003670EA">
            <w:pPr>
              <w:tabs>
                <w:tab w:val="right" w:pos="9921"/>
              </w:tabs>
              <w:rPr>
                <w:rFonts w:ascii="Times New Roman" w:hAnsi="Times New Roman" w:cs="Times New Roman"/>
              </w:rPr>
            </w:pPr>
          </w:p>
        </w:tc>
        <w:tc>
          <w:tcPr>
            <w:tcW w:w="1238" w:type="dxa"/>
          </w:tcPr>
          <w:p w14:paraId="2C49EF88" w14:textId="3B1A5DE8" w:rsidR="003670EA" w:rsidRDefault="003670EA" w:rsidP="003670EA">
            <w:pPr>
              <w:tabs>
                <w:tab w:val="right" w:pos="9921"/>
              </w:tabs>
              <w:rPr>
                <w:rFonts w:ascii="Times New Roman" w:hAnsi="Times New Roman" w:cs="Times New Roman"/>
              </w:rPr>
            </w:pPr>
            <w:r w:rsidRPr="005D03FE">
              <w:rPr>
                <w:rFonts w:ascii="Times New Roman" w:hAnsi="Times New Roman" w:cs="Times New Roman"/>
              </w:rPr>
              <w:t>11.08.2025-01.09.2025</w:t>
            </w:r>
          </w:p>
        </w:tc>
      </w:tr>
      <w:tr w:rsidR="003670EA" w:rsidRPr="005823C2" w14:paraId="15AF2AF4" w14:textId="77777777" w:rsidTr="003670EA">
        <w:tc>
          <w:tcPr>
            <w:tcW w:w="510" w:type="dxa"/>
          </w:tcPr>
          <w:p w14:paraId="0F6D8F74" w14:textId="77777777" w:rsidR="003670EA" w:rsidRPr="005823C2" w:rsidRDefault="003670EA" w:rsidP="003670EA">
            <w:pPr>
              <w:pStyle w:val="a7"/>
              <w:numPr>
                <w:ilvl w:val="0"/>
                <w:numId w:val="17"/>
              </w:numPr>
              <w:tabs>
                <w:tab w:val="right" w:pos="9921"/>
              </w:tabs>
              <w:autoSpaceDE/>
              <w:autoSpaceDN/>
              <w:adjustRightInd/>
              <w:spacing w:line="276" w:lineRule="auto"/>
            </w:pPr>
          </w:p>
        </w:tc>
        <w:tc>
          <w:tcPr>
            <w:tcW w:w="2348" w:type="dxa"/>
            <w:vMerge/>
          </w:tcPr>
          <w:p w14:paraId="792508B0" w14:textId="77777777" w:rsidR="003670EA" w:rsidRPr="005823C2" w:rsidRDefault="003670EA" w:rsidP="003670EA">
            <w:pPr>
              <w:tabs>
                <w:tab w:val="right" w:pos="9921"/>
              </w:tabs>
              <w:rPr>
                <w:rFonts w:ascii="Times New Roman" w:hAnsi="Times New Roman" w:cs="Times New Roman"/>
                <w:color w:val="000000"/>
              </w:rPr>
            </w:pPr>
          </w:p>
        </w:tc>
        <w:tc>
          <w:tcPr>
            <w:tcW w:w="4579" w:type="dxa"/>
            <w:vAlign w:val="bottom"/>
          </w:tcPr>
          <w:p w14:paraId="1CCB46F2" w14:textId="0A798D28" w:rsidR="003670EA" w:rsidRPr="005823C2" w:rsidRDefault="00E86FEC" w:rsidP="003670EA">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Pr>
                <w:rFonts w:ascii="Times New Roman" w:hAnsi="Times New Roman" w:cs="Times New Roman"/>
                <w:color w:val="000000"/>
              </w:rPr>
              <w:t xml:space="preserve"> </w:t>
            </w:r>
            <w:r w:rsidR="00DA7B07">
              <w:rPr>
                <w:rFonts w:ascii="Times New Roman" w:hAnsi="Times New Roman" w:cs="Times New Roman"/>
                <w:color w:val="000000"/>
              </w:rPr>
              <w:t>з</w:t>
            </w:r>
            <w:r w:rsidR="003670EA" w:rsidRPr="005823C2">
              <w:rPr>
                <w:rFonts w:ascii="Times New Roman" w:hAnsi="Times New Roman" w:cs="Times New Roman"/>
                <w:color w:val="000000"/>
              </w:rPr>
              <w:t>дани</w:t>
            </w:r>
            <w:r w:rsidR="00DA7B07">
              <w:rPr>
                <w:rFonts w:ascii="Times New Roman" w:hAnsi="Times New Roman" w:cs="Times New Roman"/>
                <w:color w:val="000000"/>
              </w:rPr>
              <w:t>я</w:t>
            </w:r>
            <w:r w:rsidR="003670EA" w:rsidRPr="005823C2">
              <w:rPr>
                <w:rFonts w:ascii="Times New Roman" w:hAnsi="Times New Roman" w:cs="Times New Roman"/>
                <w:color w:val="000000"/>
              </w:rPr>
              <w:t xml:space="preserve"> Администрации    Самарская обл., Похвистневский р-н </w:t>
            </w:r>
            <w:proofErr w:type="spellStart"/>
            <w:r w:rsidR="003670EA" w:rsidRPr="005823C2">
              <w:rPr>
                <w:rFonts w:ascii="Times New Roman" w:hAnsi="Times New Roman" w:cs="Times New Roman"/>
                <w:color w:val="000000"/>
              </w:rPr>
              <w:t>с</w:t>
            </w:r>
            <w:proofErr w:type="gramStart"/>
            <w:r w:rsidR="003670EA" w:rsidRPr="005823C2">
              <w:rPr>
                <w:rFonts w:ascii="Times New Roman" w:hAnsi="Times New Roman" w:cs="Times New Roman"/>
                <w:color w:val="000000"/>
              </w:rPr>
              <w:t>.</w:t>
            </w:r>
            <w:r w:rsidR="003670EA">
              <w:rPr>
                <w:rFonts w:ascii="Times New Roman" w:hAnsi="Times New Roman" w:cs="Times New Roman"/>
                <w:color w:val="000000"/>
              </w:rPr>
              <w:t>К</w:t>
            </w:r>
            <w:proofErr w:type="gramEnd"/>
            <w:r w:rsidR="003670EA">
              <w:rPr>
                <w:rFonts w:ascii="Times New Roman" w:hAnsi="Times New Roman" w:cs="Times New Roman"/>
                <w:color w:val="000000"/>
              </w:rPr>
              <w:t>расные</w:t>
            </w:r>
            <w:proofErr w:type="spellEnd"/>
            <w:r w:rsidR="003670EA">
              <w:rPr>
                <w:rFonts w:ascii="Times New Roman" w:hAnsi="Times New Roman" w:cs="Times New Roman"/>
                <w:color w:val="000000"/>
              </w:rPr>
              <w:t xml:space="preserve"> Ключи</w:t>
            </w:r>
            <w:r w:rsidR="003670EA" w:rsidRPr="005823C2">
              <w:rPr>
                <w:rFonts w:ascii="Times New Roman" w:hAnsi="Times New Roman" w:cs="Times New Roman"/>
                <w:color w:val="000000"/>
              </w:rPr>
              <w:t xml:space="preserve">, </w:t>
            </w:r>
            <w:proofErr w:type="spellStart"/>
            <w:r w:rsidR="003670EA" w:rsidRPr="005823C2">
              <w:rPr>
                <w:rFonts w:ascii="Times New Roman" w:hAnsi="Times New Roman" w:cs="Times New Roman"/>
                <w:color w:val="000000"/>
              </w:rPr>
              <w:t>ул.</w:t>
            </w:r>
            <w:r w:rsidR="003670EA">
              <w:rPr>
                <w:rFonts w:ascii="Times New Roman" w:hAnsi="Times New Roman" w:cs="Times New Roman"/>
                <w:color w:val="000000"/>
              </w:rPr>
              <w:t>Лукьянова</w:t>
            </w:r>
            <w:proofErr w:type="spellEnd"/>
            <w:r w:rsidR="003670EA" w:rsidRPr="005823C2">
              <w:rPr>
                <w:rFonts w:ascii="Times New Roman" w:hAnsi="Times New Roman" w:cs="Times New Roman"/>
                <w:color w:val="000000"/>
              </w:rPr>
              <w:t xml:space="preserve"> , д.</w:t>
            </w:r>
            <w:r w:rsidR="003670EA">
              <w:rPr>
                <w:rFonts w:ascii="Times New Roman" w:hAnsi="Times New Roman" w:cs="Times New Roman"/>
                <w:color w:val="000000"/>
              </w:rPr>
              <w:t>4</w:t>
            </w:r>
            <w:r w:rsidR="003670EA" w:rsidRPr="005823C2">
              <w:rPr>
                <w:rFonts w:ascii="Times New Roman" w:hAnsi="Times New Roman" w:cs="Times New Roman"/>
                <w:color w:val="000000"/>
              </w:rPr>
              <w:t>7А</w:t>
            </w:r>
          </w:p>
        </w:tc>
        <w:tc>
          <w:tcPr>
            <w:tcW w:w="1236" w:type="dxa"/>
          </w:tcPr>
          <w:p w14:paraId="3D6D60E5" w14:textId="77777777" w:rsidR="003670EA" w:rsidRPr="005823C2" w:rsidRDefault="003670EA" w:rsidP="003670EA">
            <w:pPr>
              <w:tabs>
                <w:tab w:val="right" w:pos="9921"/>
              </w:tabs>
              <w:rPr>
                <w:rFonts w:ascii="Times New Roman" w:hAnsi="Times New Roman" w:cs="Times New Roman"/>
              </w:rPr>
            </w:pPr>
          </w:p>
        </w:tc>
        <w:tc>
          <w:tcPr>
            <w:tcW w:w="1238" w:type="dxa"/>
          </w:tcPr>
          <w:p w14:paraId="282B06C3" w14:textId="6F20CE15" w:rsidR="003670EA" w:rsidRDefault="003670EA" w:rsidP="003670EA">
            <w:pPr>
              <w:tabs>
                <w:tab w:val="right" w:pos="9921"/>
              </w:tabs>
              <w:rPr>
                <w:rFonts w:ascii="Times New Roman" w:hAnsi="Times New Roman" w:cs="Times New Roman"/>
              </w:rPr>
            </w:pPr>
            <w:r w:rsidRPr="00143437">
              <w:rPr>
                <w:rFonts w:ascii="Times New Roman" w:hAnsi="Times New Roman" w:cs="Times New Roman"/>
              </w:rPr>
              <w:t>11.08.2025-01.09.2025</w:t>
            </w:r>
          </w:p>
        </w:tc>
      </w:tr>
      <w:tr w:rsidR="003670EA" w:rsidRPr="005823C2" w14:paraId="74F4C689" w14:textId="77777777" w:rsidTr="003670EA">
        <w:tc>
          <w:tcPr>
            <w:tcW w:w="510" w:type="dxa"/>
          </w:tcPr>
          <w:p w14:paraId="7C0F8A62" w14:textId="77777777" w:rsidR="003670EA" w:rsidRPr="005823C2" w:rsidRDefault="003670EA" w:rsidP="003670EA">
            <w:pPr>
              <w:pStyle w:val="a7"/>
              <w:numPr>
                <w:ilvl w:val="0"/>
                <w:numId w:val="17"/>
              </w:numPr>
              <w:tabs>
                <w:tab w:val="right" w:pos="9921"/>
              </w:tabs>
              <w:autoSpaceDE/>
              <w:autoSpaceDN/>
              <w:adjustRightInd/>
              <w:spacing w:line="276" w:lineRule="auto"/>
            </w:pPr>
          </w:p>
        </w:tc>
        <w:tc>
          <w:tcPr>
            <w:tcW w:w="2348" w:type="dxa"/>
            <w:vMerge w:val="restart"/>
          </w:tcPr>
          <w:p w14:paraId="7B3CD732" w14:textId="77777777" w:rsidR="003670EA" w:rsidRPr="005823C2" w:rsidRDefault="003670EA" w:rsidP="003670EA">
            <w:pPr>
              <w:tabs>
                <w:tab w:val="right" w:pos="9921"/>
              </w:tabs>
              <w:rPr>
                <w:rFonts w:ascii="Times New Roman" w:hAnsi="Times New Roman" w:cs="Times New Roman"/>
              </w:rPr>
            </w:pPr>
            <w:r w:rsidRPr="005823C2">
              <w:rPr>
                <w:rFonts w:ascii="Times New Roman" w:hAnsi="Times New Roman" w:cs="Times New Roman"/>
              </w:rPr>
              <w:t>СМБУ "Служба материально-технического обеспечения муниципального района Похвистневский самарской области"</w:t>
            </w:r>
          </w:p>
        </w:tc>
        <w:tc>
          <w:tcPr>
            <w:tcW w:w="4579" w:type="dxa"/>
            <w:vAlign w:val="bottom"/>
          </w:tcPr>
          <w:p w14:paraId="68189445" w14:textId="493FA834" w:rsidR="003670EA" w:rsidRPr="005823C2" w:rsidRDefault="00E86FEC" w:rsidP="003670EA">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Pr>
                <w:rFonts w:ascii="Times New Roman" w:hAnsi="Times New Roman" w:cs="Times New Roman"/>
                <w:color w:val="000000"/>
              </w:rPr>
              <w:t xml:space="preserve"> </w:t>
            </w:r>
            <w:r w:rsidR="00DA7B07">
              <w:rPr>
                <w:rFonts w:ascii="Times New Roman" w:hAnsi="Times New Roman" w:cs="Times New Roman"/>
                <w:color w:val="000000"/>
              </w:rPr>
              <w:t>з</w:t>
            </w:r>
            <w:r w:rsidR="003670EA" w:rsidRPr="005823C2">
              <w:rPr>
                <w:rFonts w:ascii="Times New Roman" w:hAnsi="Times New Roman" w:cs="Times New Roman"/>
                <w:color w:val="000000"/>
              </w:rPr>
              <w:t>дани</w:t>
            </w:r>
            <w:r w:rsidR="00DA7B07">
              <w:rPr>
                <w:rFonts w:ascii="Times New Roman" w:hAnsi="Times New Roman" w:cs="Times New Roman"/>
                <w:color w:val="000000"/>
              </w:rPr>
              <w:t>я</w:t>
            </w:r>
            <w:r w:rsidR="003670EA" w:rsidRPr="005823C2">
              <w:rPr>
                <w:rFonts w:ascii="Times New Roman" w:hAnsi="Times New Roman" w:cs="Times New Roman"/>
                <w:color w:val="000000"/>
              </w:rPr>
              <w:t xml:space="preserve"> школы      Самарская область, Похвистневский район, с. </w:t>
            </w:r>
            <w:proofErr w:type="spellStart"/>
            <w:r w:rsidR="003670EA" w:rsidRPr="005823C2">
              <w:rPr>
                <w:rFonts w:ascii="Times New Roman" w:hAnsi="Times New Roman" w:cs="Times New Roman"/>
                <w:color w:val="000000"/>
              </w:rPr>
              <w:t>Рысайкино</w:t>
            </w:r>
            <w:proofErr w:type="spellEnd"/>
            <w:r w:rsidR="003670EA" w:rsidRPr="005823C2">
              <w:rPr>
                <w:rFonts w:ascii="Times New Roman" w:hAnsi="Times New Roman" w:cs="Times New Roman"/>
                <w:color w:val="000000"/>
              </w:rPr>
              <w:t xml:space="preserve">, </w:t>
            </w:r>
            <w:proofErr w:type="spellStart"/>
            <w:r w:rsidR="003670EA" w:rsidRPr="005823C2">
              <w:rPr>
                <w:rFonts w:ascii="Times New Roman" w:hAnsi="Times New Roman" w:cs="Times New Roman"/>
                <w:color w:val="000000"/>
              </w:rPr>
              <w:t>ул</w:t>
            </w:r>
            <w:proofErr w:type="gramStart"/>
            <w:r w:rsidR="003670EA" w:rsidRPr="005823C2">
              <w:rPr>
                <w:rFonts w:ascii="Times New Roman" w:hAnsi="Times New Roman" w:cs="Times New Roman"/>
                <w:color w:val="000000"/>
              </w:rPr>
              <w:t>.И</w:t>
            </w:r>
            <w:proofErr w:type="gramEnd"/>
            <w:r w:rsidR="003670EA" w:rsidRPr="005823C2">
              <w:rPr>
                <w:rFonts w:ascii="Times New Roman" w:hAnsi="Times New Roman" w:cs="Times New Roman"/>
                <w:color w:val="000000"/>
              </w:rPr>
              <w:t>жедерова</w:t>
            </w:r>
            <w:proofErr w:type="spellEnd"/>
            <w:r w:rsidR="003670EA" w:rsidRPr="005823C2">
              <w:rPr>
                <w:rFonts w:ascii="Times New Roman" w:hAnsi="Times New Roman" w:cs="Times New Roman"/>
                <w:color w:val="000000"/>
              </w:rPr>
              <w:t>, д.57</w:t>
            </w:r>
          </w:p>
        </w:tc>
        <w:tc>
          <w:tcPr>
            <w:tcW w:w="1236" w:type="dxa"/>
            <w:vMerge w:val="restart"/>
          </w:tcPr>
          <w:p w14:paraId="11FD05B1" w14:textId="77777777" w:rsidR="003670EA" w:rsidRPr="005823C2" w:rsidRDefault="003670EA" w:rsidP="003670EA">
            <w:pPr>
              <w:tabs>
                <w:tab w:val="right" w:pos="9921"/>
              </w:tabs>
              <w:rPr>
                <w:rFonts w:ascii="Times New Roman" w:hAnsi="Times New Roman" w:cs="Times New Roman"/>
              </w:rPr>
            </w:pPr>
          </w:p>
        </w:tc>
        <w:tc>
          <w:tcPr>
            <w:tcW w:w="1238" w:type="dxa"/>
            <w:vMerge w:val="restart"/>
          </w:tcPr>
          <w:p w14:paraId="32D01CFC" w14:textId="7D970C32" w:rsidR="003670EA" w:rsidRPr="005823C2" w:rsidRDefault="003670EA" w:rsidP="003670EA">
            <w:pPr>
              <w:tabs>
                <w:tab w:val="right" w:pos="9921"/>
              </w:tabs>
              <w:rPr>
                <w:rFonts w:ascii="Times New Roman" w:hAnsi="Times New Roman" w:cs="Times New Roman"/>
              </w:rPr>
            </w:pPr>
            <w:r w:rsidRPr="00143437">
              <w:rPr>
                <w:rFonts w:ascii="Times New Roman" w:hAnsi="Times New Roman" w:cs="Times New Roman"/>
              </w:rPr>
              <w:t>11.08.2025-01.09.2025</w:t>
            </w:r>
          </w:p>
        </w:tc>
      </w:tr>
      <w:tr w:rsidR="00A811F9" w:rsidRPr="005823C2" w14:paraId="3E07ACFD" w14:textId="77777777" w:rsidTr="003670EA">
        <w:tc>
          <w:tcPr>
            <w:tcW w:w="510" w:type="dxa"/>
          </w:tcPr>
          <w:p w14:paraId="6D71718C" w14:textId="77777777" w:rsidR="00A811F9" w:rsidRPr="005823C2" w:rsidRDefault="00A811F9" w:rsidP="00A811F9">
            <w:pPr>
              <w:pStyle w:val="a7"/>
              <w:numPr>
                <w:ilvl w:val="0"/>
                <w:numId w:val="17"/>
              </w:numPr>
              <w:tabs>
                <w:tab w:val="right" w:pos="9921"/>
              </w:tabs>
              <w:autoSpaceDE/>
              <w:autoSpaceDN/>
              <w:adjustRightInd/>
              <w:spacing w:line="276" w:lineRule="auto"/>
            </w:pPr>
          </w:p>
        </w:tc>
        <w:tc>
          <w:tcPr>
            <w:tcW w:w="2348" w:type="dxa"/>
            <w:vMerge/>
          </w:tcPr>
          <w:p w14:paraId="341E0AC3" w14:textId="77777777" w:rsidR="00A811F9" w:rsidRPr="005823C2" w:rsidRDefault="00A811F9" w:rsidP="00401DFD">
            <w:pPr>
              <w:tabs>
                <w:tab w:val="right" w:pos="9921"/>
              </w:tabs>
              <w:rPr>
                <w:rFonts w:ascii="Times New Roman" w:hAnsi="Times New Roman" w:cs="Times New Roman"/>
              </w:rPr>
            </w:pPr>
          </w:p>
        </w:tc>
        <w:tc>
          <w:tcPr>
            <w:tcW w:w="4579" w:type="dxa"/>
            <w:vAlign w:val="bottom"/>
          </w:tcPr>
          <w:p w14:paraId="7F8F9AE6" w14:textId="71013E0A" w:rsidR="00A811F9" w:rsidRPr="005823C2" w:rsidRDefault="00E86FEC" w:rsidP="00401DFD">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Pr>
                <w:rFonts w:ascii="Times New Roman" w:hAnsi="Times New Roman" w:cs="Times New Roman"/>
                <w:color w:val="000000"/>
              </w:rPr>
              <w:t xml:space="preserve"> </w:t>
            </w:r>
            <w:r w:rsidR="00DA7B07">
              <w:rPr>
                <w:rFonts w:ascii="Times New Roman" w:hAnsi="Times New Roman" w:cs="Times New Roman"/>
                <w:color w:val="000000"/>
              </w:rPr>
              <w:t>з</w:t>
            </w:r>
            <w:r w:rsidR="00A811F9" w:rsidRPr="005823C2">
              <w:rPr>
                <w:rFonts w:ascii="Times New Roman" w:hAnsi="Times New Roman" w:cs="Times New Roman"/>
                <w:color w:val="000000"/>
              </w:rPr>
              <w:t>дани</w:t>
            </w:r>
            <w:r w:rsidR="00DA7B07">
              <w:rPr>
                <w:rFonts w:ascii="Times New Roman" w:hAnsi="Times New Roman" w:cs="Times New Roman"/>
                <w:color w:val="000000"/>
              </w:rPr>
              <w:t>я</w:t>
            </w:r>
            <w:r w:rsidR="00A811F9" w:rsidRPr="005823C2">
              <w:rPr>
                <w:rFonts w:ascii="Times New Roman" w:hAnsi="Times New Roman" w:cs="Times New Roman"/>
                <w:color w:val="000000"/>
              </w:rPr>
              <w:t xml:space="preserve"> спорт</w:t>
            </w:r>
            <w:r>
              <w:rPr>
                <w:rFonts w:ascii="Times New Roman" w:hAnsi="Times New Roman" w:cs="Times New Roman"/>
                <w:color w:val="000000"/>
              </w:rPr>
              <w:t>ивной</w:t>
            </w:r>
            <w:r w:rsidR="00A811F9" w:rsidRPr="005823C2">
              <w:rPr>
                <w:rFonts w:ascii="Times New Roman" w:hAnsi="Times New Roman" w:cs="Times New Roman"/>
                <w:color w:val="000000"/>
              </w:rPr>
              <w:t xml:space="preserve"> школы Самарская область, Похвистневский район, с. Подбельск, ул. Ленинградская, д. 22б</w:t>
            </w:r>
          </w:p>
        </w:tc>
        <w:tc>
          <w:tcPr>
            <w:tcW w:w="1236" w:type="dxa"/>
            <w:vMerge/>
          </w:tcPr>
          <w:p w14:paraId="4336755F" w14:textId="77777777" w:rsidR="00A811F9" w:rsidRPr="005823C2" w:rsidRDefault="00A811F9" w:rsidP="00401DFD">
            <w:pPr>
              <w:tabs>
                <w:tab w:val="right" w:pos="9921"/>
              </w:tabs>
              <w:rPr>
                <w:rFonts w:ascii="Times New Roman" w:hAnsi="Times New Roman" w:cs="Times New Roman"/>
              </w:rPr>
            </w:pPr>
          </w:p>
        </w:tc>
        <w:tc>
          <w:tcPr>
            <w:tcW w:w="1238" w:type="dxa"/>
            <w:vMerge/>
          </w:tcPr>
          <w:p w14:paraId="1B419541" w14:textId="77777777" w:rsidR="00A811F9" w:rsidRPr="005823C2" w:rsidRDefault="00A811F9" w:rsidP="00401DFD">
            <w:pPr>
              <w:tabs>
                <w:tab w:val="right" w:pos="9921"/>
              </w:tabs>
              <w:rPr>
                <w:rFonts w:ascii="Times New Roman" w:hAnsi="Times New Roman" w:cs="Times New Roman"/>
              </w:rPr>
            </w:pPr>
          </w:p>
        </w:tc>
      </w:tr>
      <w:tr w:rsidR="00A811F9" w:rsidRPr="005823C2" w14:paraId="354F73F1" w14:textId="77777777" w:rsidTr="003670EA">
        <w:tc>
          <w:tcPr>
            <w:tcW w:w="510" w:type="dxa"/>
          </w:tcPr>
          <w:p w14:paraId="47843F99" w14:textId="77777777" w:rsidR="00A811F9" w:rsidRPr="005823C2" w:rsidRDefault="00A811F9" w:rsidP="00A811F9">
            <w:pPr>
              <w:pStyle w:val="a7"/>
              <w:numPr>
                <w:ilvl w:val="0"/>
                <w:numId w:val="17"/>
              </w:numPr>
              <w:tabs>
                <w:tab w:val="right" w:pos="9921"/>
              </w:tabs>
              <w:autoSpaceDE/>
              <w:autoSpaceDN/>
              <w:adjustRightInd/>
              <w:spacing w:line="276" w:lineRule="auto"/>
            </w:pPr>
          </w:p>
        </w:tc>
        <w:tc>
          <w:tcPr>
            <w:tcW w:w="2348" w:type="dxa"/>
            <w:vMerge/>
          </w:tcPr>
          <w:p w14:paraId="3788BAAE" w14:textId="77777777" w:rsidR="00A811F9" w:rsidRPr="005823C2" w:rsidRDefault="00A811F9" w:rsidP="00401DFD">
            <w:pPr>
              <w:tabs>
                <w:tab w:val="right" w:pos="9921"/>
              </w:tabs>
              <w:rPr>
                <w:rFonts w:ascii="Times New Roman" w:hAnsi="Times New Roman" w:cs="Times New Roman"/>
              </w:rPr>
            </w:pPr>
          </w:p>
        </w:tc>
        <w:tc>
          <w:tcPr>
            <w:tcW w:w="4579" w:type="dxa"/>
            <w:vAlign w:val="bottom"/>
          </w:tcPr>
          <w:p w14:paraId="136E86D8" w14:textId="549155C8" w:rsidR="00A811F9" w:rsidRPr="005823C2" w:rsidRDefault="00E86FEC" w:rsidP="00401DFD">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Pr>
                <w:rFonts w:ascii="Times New Roman" w:hAnsi="Times New Roman" w:cs="Times New Roman"/>
                <w:color w:val="000000"/>
              </w:rPr>
              <w:t xml:space="preserve"> </w:t>
            </w:r>
            <w:r w:rsidR="00DA7B07">
              <w:rPr>
                <w:rFonts w:ascii="Times New Roman" w:hAnsi="Times New Roman" w:cs="Times New Roman"/>
                <w:color w:val="000000"/>
              </w:rPr>
              <w:t>з</w:t>
            </w:r>
            <w:r w:rsidR="00A811F9" w:rsidRPr="005823C2">
              <w:rPr>
                <w:rFonts w:ascii="Times New Roman" w:hAnsi="Times New Roman" w:cs="Times New Roman"/>
                <w:color w:val="000000"/>
              </w:rPr>
              <w:t>дани</w:t>
            </w:r>
            <w:r w:rsidR="00DA7B07">
              <w:rPr>
                <w:rFonts w:ascii="Times New Roman" w:hAnsi="Times New Roman" w:cs="Times New Roman"/>
                <w:color w:val="000000"/>
              </w:rPr>
              <w:t>я</w:t>
            </w:r>
            <w:r w:rsidR="00A811F9" w:rsidRPr="005823C2">
              <w:rPr>
                <w:rFonts w:ascii="Times New Roman" w:hAnsi="Times New Roman" w:cs="Times New Roman"/>
                <w:color w:val="000000"/>
              </w:rPr>
              <w:t xml:space="preserve"> детского сада  Самарская область, Похвистневский район, с. Большой толкай, </w:t>
            </w:r>
            <w:proofErr w:type="spellStart"/>
            <w:r w:rsidR="00A811F9" w:rsidRPr="005823C2">
              <w:rPr>
                <w:rFonts w:ascii="Times New Roman" w:hAnsi="Times New Roman" w:cs="Times New Roman"/>
                <w:color w:val="000000"/>
              </w:rPr>
              <w:t>ул</w:t>
            </w:r>
            <w:proofErr w:type="gramStart"/>
            <w:r w:rsidR="00A811F9" w:rsidRPr="005823C2">
              <w:rPr>
                <w:rFonts w:ascii="Times New Roman" w:hAnsi="Times New Roman" w:cs="Times New Roman"/>
                <w:color w:val="000000"/>
              </w:rPr>
              <w:t>.П</w:t>
            </w:r>
            <w:proofErr w:type="gramEnd"/>
            <w:r w:rsidR="00A811F9" w:rsidRPr="005823C2">
              <w:rPr>
                <w:rFonts w:ascii="Times New Roman" w:hAnsi="Times New Roman" w:cs="Times New Roman"/>
                <w:color w:val="000000"/>
              </w:rPr>
              <w:t>олевая</w:t>
            </w:r>
            <w:proofErr w:type="spellEnd"/>
            <w:r w:rsidR="00A811F9" w:rsidRPr="005823C2">
              <w:rPr>
                <w:rFonts w:ascii="Times New Roman" w:hAnsi="Times New Roman" w:cs="Times New Roman"/>
                <w:color w:val="000000"/>
              </w:rPr>
              <w:t xml:space="preserve">, д.142 </w:t>
            </w:r>
          </w:p>
        </w:tc>
        <w:tc>
          <w:tcPr>
            <w:tcW w:w="1236" w:type="dxa"/>
            <w:vMerge/>
          </w:tcPr>
          <w:p w14:paraId="1237D9F3" w14:textId="77777777" w:rsidR="00A811F9" w:rsidRPr="005823C2" w:rsidRDefault="00A811F9" w:rsidP="00401DFD">
            <w:pPr>
              <w:tabs>
                <w:tab w:val="right" w:pos="9921"/>
              </w:tabs>
              <w:rPr>
                <w:rFonts w:ascii="Times New Roman" w:hAnsi="Times New Roman" w:cs="Times New Roman"/>
              </w:rPr>
            </w:pPr>
          </w:p>
        </w:tc>
        <w:tc>
          <w:tcPr>
            <w:tcW w:w="1238" w:type="dxa"/>
            <w:vMerge/>
          </w:tcPr>
          <w:p w14:paraId="03B0EBB7" w14:textId="77777777" w:rsidR="00A811F9" w:rsidRPr="005823C2" w:rsidRDefault="00A811F9" w:rsidP="00401DFD">
            <w:pPr>
              <w:tabs>
                <w:tab w:val="right" w:pos="9921"/>
              </w:tabs>
              <w:rPr>
                <w:rFonts w:ascii="Times New Roman" w:hAnsi="Times New Roman" w:cs="Times New Roman"/>
              </w:rPr>
            </w:pPr>
          </w:p>
        </w:tc>
      </w:tr>
      <w:tr w:rsidR="00A811F9" w:rsidRPr="005823C2" w14:paraId="7C1C2776" w14:textId="77777777" w:rsidTr="003670EA">
        <w:tc>
          <w:tcPr>
            <w:tcW w:w="510" w:type="dxa"/>
          </w:tcPr>
          <w:p w14:paraId="441FC1B0" w14:textId="77777777" w:rsidR="00A811F9" w:rsidRPr="005823C2" w:rsidRDefault="00A811F9" w:rsidP="00A811F9">
            <w:pPr>
              <w:pStyle w:val="a7"/>
              <w:numPr>
                <w:ilvl w:val="0"/>
                <w:numId w:val="17"/>
              </w:numPr>
              <w:tabs>
                <w:tab w:val="right" w:pos="9921"/>
              </w:tabs>
              <w:autoSpaceDE/>
              <w:autoSpaceDN/>
              <w:adjustRightInd/>
              <w:spacing w:line="276" w:lineRule="auto"/>
            </w:pPr>
          </w:p>
        </w:tc>
        <w:tc>
          <w:tcPr>
            <w:tcW w:w="2348" w:type="dxa"/>
            <w:vMerge/>
          </w:tcPr>
          <w:p w14:paraId="11564E50" w14:textId="77777777" w:rsidR="00A811F9" w:rsidRPr="005823C2" w:rsidRDefault="00A811F9" w:rsidP="00401DFD">
            <w:pPr>
              <w:tabs>
                <w:tab w:val="right" w:pos="9921"/>
              </w:tabs>
              <w:rPr>
                <w:rFonts w:ascii="Times New Roman" w:hAnsi="Times New Roman" w:cs="Times New Roman"/>
              </w:rPr>
            </w:pPr>
          </w:p>
        </w:tc>
        <w:tc>
          <w:tcPr>
            <w:tcW w:w="4579" w:type="dxa"/>
            <w:vAlign w:val="bottom"/>
          </w:tcPr>
          <w:p w14:paraId="37071094" w14:textId="10CEF5C8" w:rsidR="00A811F9" w:rsidRPr="005823C2" w:rsidRDefault="00E86FEC" w:rsidP="00401DFD">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Pr>
                <w:rFonts w:ascii="Times New Roman" w:hAnsi="Times New Roman" w:cs="Times New Roman"/>
                <w:color w:val="000000"/>
              </w:rPr>
              <w:t xml:space="preserve"> </w:t>
            </w:r>
            <w:r w:rsidR="00DA7B07">
              <w:rPr>
                <w:rFonts w:ascii="Times New Roman" w:hAnsi="Times New Roman" w:cs="Times New Roman"/>
                <w:color w:val="000000"/>
              </w:rPr>
              <w:t>з</w:t>
            </w:r>
            <w:r w:rsidR="00A811F9" w:rsidRPr="005823C2">
              <w:rPr>
                <w:rFonts w:ascii="Times New Roman" w:hAnsi="Times New Roman" w:cs="Times New Roman"/>
                <w:color w:val="000000"/>
              </w:rPr>
              <w:t>дани</w:t>
            </w:r>
            <w:r w:rsidR="00DA7B07">
              <w:rPr>
                <w:rFonts w:ascii="Times New Roman" w:hAnsi="Times New Roman" w:cs="Times New Roman"/>
                <w:color w:val="000000"/>
              </w:rPr>
              <w:t>я</w:t>
            </w:r>
            <w:r w:rsidR="00A811F9" w:rsidRPr="005823C2">
              <w:rPr>
                <w:rFonts w:ascii="Times New Roman" w:hAnsi="Times New Roman" w:cs="Times New Roman"/>
                <w:color w:val="000000"/>
              </w:rPr>
              <w:t xml:space="preserve"> школы      Самарская область, Похвистневский район, с. Красные Ключи, </w:t>
            </w:r>
            <w:proofErr w:type="spellStart"/>
            <w:r w:rsidR="00A811F9" w:rsidRPr="005823C2">
              <w:rPr>
                <w:rFonts w:ascii="Times New Roman" w:hAnsi="Times New Roman" w:cs="Times New Roman"/>
                <w:color w:val="000000"/>
              </w:rPr>
              <w:t>ул</w:t>
            </w:r>
            <w:proofErr w:type="gramStart"/>
            <w:r w:rsidR="00A811F9" w:rsidRPr="005823C2">
              <w:rPr>
                <w:rFonts w:ascii="Times New Roman" w:hAnsi="Times New Roman" w:cs="Times New Roman"/>
                <w:color w:val="000000"/>
              </w:rPr>
              <w:t>.Ш</w:t>
            </w:r>
            <w:proofErr w:type="gramEnd"/>
            <w:r w:rsidR="00A811F9" w:rsidRPr="005823C2">
              <w:rPr>
                <w:rFonts w:ascii="Times New Roman" w:hAnsi="Times New Roman" w:cs="Times New Roman"/>
                <w:color w:val="000000"/>
              </w:rPr>
              <w:t>кольная</w:t>
            </w:r>
            <w:proofErr w:type="spellEnd"/>
            <w:r w:rsidR="00A811F9" w:rsidRPr="005823C2">
              <w:rPr>
                <w:rFonts w:ascii="Times New Roman" w:hAnsi="Times New Roman" w:cs="Times New Roman"/>
                <w:color w:val="000000"/>
              </w:rPr>
              <w:t>,   д.16-а</w:t>
            </w:r>
          </w:p>
        </w:tc>
        <w:tc>
          <w:tcPr>
            <w:tcW w:w="1236" w:type="dxa"/>
            <w:vMerge/>
          </w:tcPr>
          <w:p w14:paraId="2513DC7A" w14:textId="77777777" w:rsidR="00A811F9" w:rsidRPr="005823C2" w:rsidRDefault="00A811F9" w:rsidP="00401DFD">
            <w:pPr>
              <w:tabs>
                <w:tab w:val="right" w:pos="9921"/>
              </w:tabs>
              <w:rPr>
                <w:rFonts w:ascii="Times New Roman" w:hAnsi="Times New Roman" w:cs="Times New Roman"/>
              </w:rPr>
            </w:pPr>
          </w:p>
        </w:tc>
        <w:tc>
          <w:tcPr>
            <w:tcW w:w="1238" w:type="dxa"/>
            <w:vMerge/>
          </w:tcPr>
          <w:p w14:paraId="05FDFE94" w14:textId="77777777" w:rsidR="00A811F9" w:rsidRPr="005823C2" w:rsidRDefault="00A811F9" w:rsidP="00401DFD">
            <w:pPr>
              <w:tabs>
                <w:tab w:val="right" w:pos="9921"/>
              </w:tabs>
              <w:rPr>
                <w:rFonts w:ascii="Times New Roman" w:hAnsi="Times New Roman" w:cs="Times New Roman"/>
              </w:rPr>
            </w:pPr>
          </w:p>
        </w:tc>
      </w:tr>
      <w:tr w:rsidR="00A811F9" w:rsidRPr="005823C2" w14:paraId="6D8A5521" w14:textId="77777777" w:rsidTr="003670EA">
        <w:tc>
          <w:tcPr>
            <w:tcW w:w="510" w:type="dxa"/>
          </w:tcPr>
          <w:p w14:paraId="5F22E6CE" w14:textId="77777777" w:rsidR="00A811F9" w:rsidRPr="005823C2" w:rsidRDefault="00A811F9" w:rsidP="00A811F9">
            <w:pPr>
              <w:pStyle w:val="a7"/>
              <w:numPr>
                <w:ilvl w:val="0"/>
                <w:numId w:val="17"/>
              </w:numPr>
              <w:tabs>
                <w:tab w:val="right" w:pos="9921"/>
              </w:tabs>
              <w:autoSpaceDE/>
              <w:autoSpaceDN/>
              <w:adjustRightInd/>
              <w:spacing w:line="276" w:lineRule="auto"/>
            </w:pPr>
          </w:p>
        </w:tc>
        <w:tc>
          <w:tcPr>
            <w:tcW w:w="2348" w:type="dxa"/>
            <w:vMerge/>
          </w:tcPr>
          <w:p w14:paraId="58FD604D" w14:textId="77777777" w:rsidR="00A811F9" w:rsidRPr="005823C2" w:rsidRDefault="00A811F9" w:rsidP="00401DFD">
            <w:pPr>
              <w:tabs>
                <w:tab w:val="right" w:pos="9921"/>
              </w:tabs>
              <w:rPr>
                <w:rFonts w:ascii="Times New Roman" w:hAnsi="Times New Roman" w:cs="Times New Roman"/>
              </w:rPr>
            </w:pPr>
          </w:p>
        </w:tc>
        <w:tc>
          <w:tcPr>
            <w:tcW w:w="4579" w:type="dxa"/>
            <w:vAlign w:val="bottom"/>
          </w:tcPr>
          <w:p w14:paraId="0B64404B" w14:textId="15864754" w:rsidR="00A811F9" w:rsidRPr="005823C2" w:rsidRDefault="00E86FEC" w:rsidP="00401DFD">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Pr>
                <w:rFonts w:ascii="Times New Roman" w:hAnsi="Times New Roman" w:cs="Times New Roman"/>
                <w:color w:val="000000"/>
              </w:rPr>
              <w:t xml:space="preserve"> </w:t>
            </w:r>
            <w:r w:rsidR="00DA7B07">
              <w:rPr>
                <w:rFonts w:ascii="Times New Roman" w:hAnsi="Times New Roman" w:cs="Times New Roman"/>
                <w:color w:val="000000"/>
              </w:rPr>
              <w:t>з</w:t>
            </w:r>
            <w:r w:rsidR="00A811F9" w:rsidRPr="005823C2">
              <w:rPr>
                <w:rFonts w:ascii="Times New Roman" w:hAnsi="Times New Roman" w:cs="Times New Roman"/>
                <w:color w:val="000000"/>
              </w:rPr>
              <w:t>дани</w:t>
            </w:r>
            <w:r w:rsidR="00DA7B07">
              <w:rPr>
                <w:rFonts w:ascii="Times New Roman" w:hAnsi="Times New Roman" w:cs="Times New Roman"/>
                <w:color w:val="000000"/>
              </w:rPr>
              <w:t>я</w:t>
            </w:r>
            <w:r w:rsidR="00A811F9" w:rsidRPr="005823C2">
              <w:rPr>
                <w:rFonts w:ascii="Times New Roman" w:hAnsi="Times New Roman" w:cs="Times New Roman"/>
                <w:color w:val="000000"/>
              </w:rPr>
              <w:t xml:space="preserve"> школы      Самарская область, Похвистневский район, с. Большая </w:t>
            </w:r>
            <w:proofErr w:type="spellStart"/>
            <w:r w:rsidR="00A811F9" w:rsidRPr="005823C2">
              <w:rPr>
                <w:rFonts w:ascii="Times New Roman" w:hAnsi="Times New Roman" w:cs="Times New Roman"/>
                <w:color w:val="000000"/>
              </w:rPr>
              <w:t>Ега</w:t>
            </w:r>
            <w:proofErr w:type="spellEnd"/>
            <w:r w:rsidR="00A811F9" w:rsidRPr="005823C2">
              <w:rPr>
                <w:rFonts w:ascii="Times New Roman" w:hAnsi="Times New Roman" w:cs="Times New Roman"/>
                <w:color w:val="000000"/>
              </w:rPr>
              <w:t xml:space="preserve">, </w:t>
            </w:r>
            <w:proofErr w:type="spellStart"/>
            <w:r w:rsidR="00A811F9" w:rsidRPr="005823C2">
              <w:rPr>
                <w:rFonts w:ascii="Times New Roman" w:hAnsi="Times New Roman" w:cs="Times New Roman"/>
                <w:color w:val="000000"/>
              </w:rPr>
              <w:t>ул</w:t>
            </w:r>
            <w:proofErr w:type="gramStart"/>
            <w:r w:rsidR="00A811F9" w:rsidRPr="005823C2">
              <w:rPr>
                <w:rFonts w:ascii="Times New Roman" w:hAnsi="Times New Roman" w:cs="Times New Roman"/>
                <w:color w:val="000000"/>
              </w:rPr>
              <w:t>.Ц</w:t>
            </w:r>
            <w:proofErr w:type="gramEnd"/>
            <w:r w:rsidR="00A811F9" w:rsidRPr="005823C2">
              <w:rPr>
                <w:rFonts w:ascii="Times New Roman" w:hAnsi="Times New Roman" w:cs="Times New Roman"/>
                <w:color w:val="000000"/>
              </w:rPr>
              <w:t>ентральная</w:t>
            </w:r>
            <w:proofErr w:type="spellEnd"/>
            <w:r w:rsidR="00A811F9" w:rsidRPr="005823C2">
              <w:rPr>
                <w:rFonts w:ascii="Times New Roman" w:hAnsi="Times New Roman" w:cs="Times New Roman"/>
                <w:color w:val="000000"/>
              </w:rPr>
              <w:t>, д.36</w:t>
            </w:r>
          </w:p>
        </w:tc>
        <w:tc>
          <w:tcPr>
            <w:tcW w:w="1236" w:type="dxa"/>
            <w:vMerge/>
          </w:tcPr>
          <w:p w14:paraId="20033A51" w14:textId="77777777" w:rsidR="00A811F9" w:rsidRPr="005823C2" w:rsidRDefault="00A811F9" w:rsidP="00401DFD">
            <w:pPr>
              <w:tabs>
                <w:tab w:val="right" w:pos="9921"/>
              </w:tabs>
              <w:rPr>
                <w:rFonts w:ascii="Times New Roman" w:hAnsi="Times New Roman" w:cs="Times New Roman"/>
              </w:rPr>
            </w:pPr>
          </w:p>
        </w:tc>
        <w:tc>
          <w:tcPr>
            <w:tcW w:w="1238" w:type="dxa"/>
            <w:vMerge/>
          </w:tcPr>
          <w:p w14:paraId="36E0EA53" w14:textId="77777777" w:rsidR="00A811F9" w:rsidRPr="005823C2" w:rsidRDefault="00A811F9" w:rsidP="00401DFD">
            <w:pPr>
              <w:tabs>
                <w:tab w:val="right" w:pos="9921"/>
              </w:tabs>
              <w:rPr>
                <w:rFonts w:ascii="Times New Roman" w:hAnsi="Times New Roman" w:cs="Times New Roman"/>
              </w:rPr>
            </w:pPr>
          </w:p>
        </w:tc>
      </w:tr>
      <w:tr w:rsidR="00A811F9" w:rsidRPr="005823C2" w14:paraId="4A38B719" w14:textId="77777777" w:rsidTr="003670EA">
        <w:tc>
          <w:tcPr>
            <w:tcW w:w="510" w:type="dxa"/>
          </w:tcPr>
          <w:p w14:paraId="6EF0D12A" w14:textId="77777777" w:rsidR="00A811F9" w:rsidRPr="005823C2" w:rsidRDefault="00A811F9" w:rsidP="00A811F9">
            <w:pPr>
              <w:pStyle w:val="a7"/>
              <w:numPr>
                <w:ilvl w:val="0"/>
                <w:numId w:val="17"/>
              </w:numPr>
              <w:tabs>
                <w:tab w:val="right" w:pos="9921"/>
              </w:tabs>
              <w:autoSpaceDE/>
              <w:autoSpaceDN/>
              <w:adjustRightInd/>
              <w:spacing w:line="276" w:lineRule="auto"/>
            </w:pPr>
          </w:p>
        </w:tc>
        <w:tc>
          <w:tcPr>
            <w:tcW w:w="2348" w:type="dxa"/>
            <w:vMerge/>
          </w:tcPr>
          <w:p w14:paraId="279533F7" w14:textId="77777777" w:rsidR="00A811F9" w:rsidRPr="005823C2" w:rsidRDefault="00A811F9" w:rsidP="00401DFD">
            <w:pPr>
              <w:tabs>
                <w:tab w:val="right" w:pos="9921"/>
              </w:tabs>
              <w:rPr>
                <w:rFonts w:ascii="Times New Roman" w:hAnsi="Times New Roman" w:cs="Times New Roman"/>
              </w:rPr>
            </w:pPr>
          </w:p>
        </w:tc>
        <w:tc>
          <w:tcPr>
            <w:tcW w:w="4579" w:type="dxa"/>
            <w:vAlign w:val="bottom"/>
          </w:tcPr>
          <w:p w14:paraId="21F76060" w14:textId="3BFBF36A" w:rsidR="00A811F9" w:rsidRPr="005823C2" w:rsidRDefault="00E86FEC" w:rsidP="00401DFD">
            <w:pPr>
              <w:tabs>
                <w:tab w:val="right" w:pos="9921"/>
              </w:tabs>
              <w:rPr>
                <w:rFonts w:ascii="Times New Roman" w:hAnsi="Times New Roman" w:cs="Times New Roman"/>
                <w:color w:val="000000"/>
              </w:rPr>
            </w:pPr>
            <w:r>
              <w:rPr>
                <w:rFonts w:ascii="Times New Roman" w:hAnsi="Times New Roman" w:cs="Times New Roman"/>
                <w:color w:val="000000"/>
              </w:rPr>
              <w:t xml:space="preserve">Теплопотребляющая установка </w:t>
            </w:r>
            <w:r w:rsidRPr="005823C2">
              <w:rPr>
                <w:rFonts w:ascii="Times New Roman" w:hAnsi="Times New Roman" w:cs="Times New Roman"/>
                <w:color w:val="000000"/>
              </w:rPr>
              <w:t xml:space="preserve"> </w:t>
            </w:r>
            <w:r>
              <w:rPr>
                <w:rFonts w:ascii="Times New Roman" w:hAnsi="Times New Roman" w:cs="Times New Roman"/>
                <w:color w:val="000000"/>
              </w:rPr>
              <w:t xml:space="preserve"> </w:t>
            </w:r>
            <w:r w:rsidR="00DA7B07">
              <w:rPr>
                <w:rFonts w:ascii="Times New Roman" w:hAnsi="Times New Roman" w:cs="Times New Roman"/>
                <w:color w:val="000000"/>
              </w:rPr>
              <w:t>з</w:t>
            </w:r>
            <w:r w:rsidR="00A811F9" w:rsidRPr="005823C2">
              <w:rPr>
                <w:rFonts w:ascii="Times New Roman" w:hAnsi="Times New Roman" w:cs="Times New Roman"/>
                <w:color w:val="000000"/>
              </w:rPr>
              <w:t>дани</w:t>
            </w:r>
            <w:r w:rsidR="00DA7B07">
              <w:rPr>
                <w:rFonts w:ascii="Times New Roman" w:hAnsi="Times New Roman" w:cs="Times New Roman"/>
                <w:color w:val="000000"/>
              </w:rPr>
              <w:t>я</w:t>
            </w:r>
            <w:r w:rsidR="00A811F9" w:rsidRPr="005823C2">
              <w:rPr>
                <w:rFonts w:ascii="Times New Roman" w:hAnsi="Times New Roman" w:cs="Times New Roman"/>
                <w:color w:val="000000"/>
              </w:rPr>
              <w:t xml:space="preserve"> детского сада Самарская область, Похвистневский район, с. Красные Ключи, </w:t>
            </w:r>
            <w:proofErr w:type="spellStart"/>
            <w:r w:rsidR="00A811F9" w:rsidRPr="005823C2">
              <w:rPr>
                <w:rFonts w:ascii="Times New Roman" w:hAnsi="Times New Roman" w:cs="Times New Roman"/>
                <w:color w:val="000000"/>
              </w:rPr>
              <w:t>ул</w:t>
            </w:r>
            <w:proofErr w:type="gramStart"/>
            <w:r w:rsidR="00A811F9" w:rsidRPr="005823C2">
              <w:rPr>
                <w:rFonts w:ascii="Times New Roman" w:hAnsi="Times New Roman" w:cs="Times New Roman"/>
                <w:color w:val="000000"/>
              </w:rPr>
              <w:t>.Л</w:t>
            </w:r>
            <w:proofErr w:type="gramEnd"/>
            <w:r w:rsidR="00A811F9" w:rsidRPr="005823C2">
              <w:rPr>
                <w:rFonts w:ascii="Times New Roman" w:hAnsi="Times New Roman" w:cs="Times New Roman"/>
                <w:color w:val="000000"/>
              </w:rPr>
              <w:t>укьянова</w:t>
            </w:r>
            <w:proofErr w:type="spellEnd"/>
            <w:r w:rsidR="00A811F9" w:rsidRPr="005823C2">
              <w:rPr>
                <w:rFonts w:ascii="Times New Roman" w:hAnsi="Times New Roman" w:cs="Times New Roman"/>
                <w:color w:val="000000"/>
              </w:rPr>
              <w:t>,  д.59а</w:t>
            </w:r>
          </w:p>
        </w:tc>
        <w:tc>
          <w:tcPr>
            <w:tcW w:w="1236" w:type="dxa"/>
            <w:vMerge/>
          </w:tcPr>
          <w:p w14:paraId="2A390DF4" w14:textId="77777777" w:rsidR="00A811F9" w:rsidRPr="005823C2" w:rsidRDefault="00A811F9" w:rsidP="00401DFD">
            <w:pPr>
              <w:tabs>
                <w:tab w:val="right" w:pos="9921"/>
              </w:tabs>
              <w:rPr>
                <w:rFonts w:ascii="Times New Roman" w:hAnsi="Times New Roman" w:cs="Times New Roman"/>
              </w:rPr>
            </w:pPr>
          </w:p>
        </w:tc>
        <w:tc>
          <w:tcPr>
            <w:tcW w:w="1238" w:type="dxa"/>
            <w:vMerge/>
          </w:tcPr>
          <w:p w14:paraId="69D923A1" w14:textId="77777777" w:rsidR="00A811F9" w:rsidRPr="005823C2" w:rsidRDefault="00A811F9" w:rsidP="00401DFD">
            <w:pPr>
              <w:tabs>
                <w:tab w:val="right" w:pos="9921"/>
              </w:tabs>
              <w:rPr>
                <w:rFonts w:ascii="Times New Roman" w:hAnsi="Times New Roman" w:cs="Times New Roman"/>
              </w:rPr>
            </w:pPr>
          </w:p>
        </w:tc>
      </w:tr>
      <w:tr w:rsidR="00A811F9" w:rsidRPr="005823C2" w14:paraId="17EB05C0" w14:textId="77777777" w:rsidTr="003670EA">
        <w:tc>
          <w:tcPr>
            <w:tcW w:w="510" w:type="dxa"/>
          </w:tcPr>
          <w:p w14:paraId="7CD50B3A" w14:textId="77777777" w:rsidR="00A811F9" w:rsidRPr="005823C2" w:rsidRDefault="00A811F9" w:rsidP="00A811F9">
            <w:pPr>
              <w:pStyle w:val="a7"/>
              <w:numPr>
                <w:ilvl w:val="0"/>
                <w:numId w:val="17"/>
              </w:numPr>
              <w:tabs>
                <w:tab w:val="right" w:pos="9921"/>
              </w:tabs>
              <w:autoSpaceDE/>
              <w:autoSpaceDN/>
              <w:adjustRightInd/>
              <w:spacing w:line="276" w:lineRule="auto"/>
            </w:pPr>
          </w:p>
        </w:tc>
        <w:tc>
          <w:tcPr>
            <w:tcW w:w="2348" w:type="dxa"/>
            <w:vMerge/>
          </w:tcPr>
          <w:p w14:paraId="141CA569" w14:textId="77777777" w:rsidR="00A811F9" w:rsidRPr="005823C2" w:rsidRDefault="00A811F9" w:rsidP="00401DFD">
            <w:pPr>
              <w:tabs>
                <w:tab w:val="right" w:pos="9921"/>
              </w:tabs>
              <w:rPr>
                <w:rFonts w:ascii="Times New Roman" w:hAnsi="Times New Roman" w:cs="Times New Roman"/>
              </w:rPr>
            </w:pPr>
          </w:p>
        </w:tc>
        <w:tc>
          <w:tcPr>
            <w:tcW w:w="4579" w:type="dxa"/>
            <w:vAlign w:val="bottom"/>
          </w:tcPr>
          <w:p w14:paraId="2A027201" w14:textId="4CC6B0A9" w:rsidR="00A811F9" w:rsidRPr="005823C2" w:rsidRDefault="00E86FEC" w:rsidP="00401DFD">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Pr>
                <w:rFonts w:ascii="Times New Roman" w:hAnsi="Times New Roman" w:cs="Times New Roman"/>
                <w:color w:val="000000"/>
              </w:rPr>
              <w:t xml:space="preserve"> </w:t>
            </w:r>
            <w:r w:rsidR="00DA7B07">
              <w:rPr>
                <w:rFonts w:ascii="Times New Roman" w:hAnsi="Times New Roman" w:cs="Times New Roman"/>
                <w:color w:val="000000"/>
              </w:rPr>
              <w:t>з</w:t>
            </w:r>
            <w:r w:rsidR="00A811F9" w:rsidRPr="005823C2">
              <w:rPr>
                <w:rFonts w:ascii="Times New Roman" w:hAnsi="Times New Roman" w:cs="Times New Roman"/>
                <w:color w:val="000000"/>
              </w:rPr>
              <w:t>дани</w:t>
            </w:r>
            <w:r w:rsidR="00DA7B07">
              <w:rPr>
                <w:rFonts w:ascii="Times New Roman" w:hAnsi="Times New Roman" w:cs="Times New Roman"/>
                <w:color w:val="000000"/>
              </w:rPr>
              <w:t>я</w:t>
            </w:r>
            <w:r w:rsidR="00A811F9" w:rsidRPr="005823C2">
              <w:rPr>
                <w:rFonts w:ascii="Times New Roman" w:hAnsi="Times New Roman" w:cs="Times New Roman"/>
                <w:color w:val="000000"/>
              </w:rPr>
              <w:t xml:space="preserve"> школы      Самарская область, Похвистневский район, с. Исаково, ул. Хлеборобов, д.27</w:t>
            </w:r>
          </w:p>
        </w:tc>
        <w:tc>
          <w:tcPr>
            <w:tcW w:w="1236" w:type="dxa"/>
            <w:vMerge/>
          </w:tcPr>
          <w:p w14:paraId="3ADC676E" w14:textId="77777777" w:rsidR="00A811F9" w:rsidRPr="005823C2" w:rsidRDefault="00A811F9" w:rsidP="00401DFD">
            <w:pPr>
              <w:tabs>
                <w:tab w:val="right" w:pos="9921"/>
              </w:tabs>
              <w:rPr>
                <w:rFonts w:ascii="Times New Roman" w:hAnsi="Times New Roman" w:cs="Times New Roman"/>
              </w:rPr>
            </w:pPr>
          </w:p>
        </w:tc>
        <w:tc>
          <w:tcPr>
            <w:tcW w:w="1238" w:type="dxa"/>
            <w:vMerge/>
          </w:tcPr>
          <w:p w14:paraId="3478C359" w14:textId="77777777" w:rsidR="00A811F9" w:rsidRPr="005823C2" w:rsidRDefault="00A811F9" w:rsidP="00401DFD">
            <w:pPr>
              <w:tabs>
                <w:tab w:val="right" w:pos="9921"/>
              </w:tabs>
              <w:rPr>
                <w:rFonts w:ascii="Times New Roman" w:hAnsi="Times New Roman" w:cs="Times New Roman"/>
              </w:rPr>
            </w:pPr>
          </w:p>
        </w:tc>
      </w:tr>
      <w:tr w:rsidR="00A811F9" w:rsidRPr="005823C2" w14:paraId="1EEC389C" w14:textId="77777777" w:rsidTr="003670EA">
        <w:tc>
          <w:tcPr>
            <w:tcW w:w="510" w:type="dxa"/>
          </w:tcPr>
          <w:p w14:paraId="2E48571D" w14:textId="77777777" w:rsidR="00A811F9" w:rsidRPr="005823C2" w:rsidRDefault="00A811F9" w:rsidP="00A811F9">
            <w:pPr>
              <w:pStyle w:val="a7"/>
              <w:numPr>
                <w:ilvl w:val="0"/>
                <w:numId w:val="17"/>
              </w:numPr>
              <w:tabs>
                <w:tab w:val="right" w:pos="9921"/>
              </w:tabs>
              <w:autoSpaceDE/>
              <w:autoSpaceDN/>
              <w:adjustRightInd/>
              <w:spacing w:line="276" w:lineRule="auto"/>
            </w:pPr>
          </w:p>
        </w:tc>
        <w:tc>
          <w:tcPr>
            <w:tcW w:w="2348" w:type="dxa"/>
            <w:vMerge/>
          </w:tcPr>
          <w:p w14:paraId="2842CE80" w14:textId="77777777" w:rsidR="00A811F9" w:rsidRPr="005823C2" w:rsidRDefault="00A811F9" w:rsidP="00401DFD">
            <w:pPr>
              <w:tabs>
                <w:tab w:val="right" w:pos="9921"/>
              </w:tabs>
              <w:rPr>
                <w:rFonts w:ascii="Times New Roman" w:hAnsi="Times New Roman" w:cs="Times New Roman"/>
              </w:rPr>
            </w:pPr>
          </w:p>
        </w:tc>
        <w:tc>
          <w:tcPr>
            <w:tcW w:w="4579" w:type="dxa"/>
            <w:vAlign w:val="bottom"/>
          </w:tcPr>
          <w:p w14:paraId="25F8CB9C" w14:textId="05FDE3D9" w:rsidR="00A811F9" w:rsidRPr="005823C2" w:rsidRDefault="00E86FEC" w:rsidP="00401DFD">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Pr>
                <w:rFonts w:ascii="Times New Roman" w:hAnsi="Times New Roman" w:cs="Times New Roman"/>
                <w:color w:val="000000"/>
              </w:rPr>
              <w:t xml:space="preserve"> </w:t>
            </w:r>
            <w:r w:rsidR="00DA7B07">
              <w:rPr>
                <w:rFonts w:ascii="Times New Roman" w:hAnsi="Times New Roman" w:cs="Times New Roman"/>
                <w:color w:val="000000"/>
              </w:rPr>
              <w:t>з</w:t>
            </w:r>
            <w:r w:rsidR="00A811F9" w:rsidRPr="005823C2">
              <w:rPr>
                <w:rFonts w:ascii="Times New Roman" w:hAnsi="Times New Roman" w:cs="Times New Roman"/>
                <w:color w:val="000000"/>
              </w:rPr>
              <w:t>дани</w:t>
            </w:r>
            <w:r w:rsidR="00DA7B07">
              <w:rPr>
                <w:rFonts w:ascii="Times New Roman" w:hAnsi="Times New Roman" w:cs="Times New Roman"/>
                <w:color w:val="000000"/>
              </w:rPr>
              <w:t>я</w:t>
            </w:r>
            <w:r w:rsidR="00A811F9" w:rsidRPr="005823C2">
              <w:rPr>
                <w:rFonts w:ascii="Times New Roman" w:hAnsi="Times New Roman" w:cs="Times New Roman"/>
                <w:color w:val="000000"/>
              </w:rPr>
              <w:t xml:space="preserve"> школы      Самарская область, Похвистневский район, с. Кротково, ул. Ленина, д.21</w:t>
            </w:r>
          </w:p>
        </w:tc>
        <w:tc>
          <w:tcPr>
            <w:tcW w:w="1236" w:type="dxa"/>
            <w:vMerge/>
          </w:tcPr>
          <w:p w14:paraId="54A7E19C" w14:textId="77777777" w:rsidR="00A811F9" w:rsidRPr="005823C2" w:rsidRDefault="00A811F9" w:rsidP="00401DFD">
            <w:pPr>
              <w:tabs>
                <w:tab w:val="right" w:pos="9921"/>
              </w:tabs>
              <w:rPr>
                <w:rFonts w:ascii="Times New Roman" w:hAnsi="Times New Roman" w:cs="Times New Roman"/>
              </w:rPr>
            </w:pPr>
          </w:p>
        </w:tc>
        <w:tc>
          <w:tcPr>
            <w:tcW w:w="1238" w:type="dxa"/>
            <w:vMerge/>
          </w:tcPr>
          <w:p w14:paraId="4786F184" w14:textId="77777777" w:rsidR="00A811F9" w:rsidRPr="005823C2" w:rsidRDefault="00A811F9" w:rsidP="00401DFD">
            <w:pPr>
              <w:tabs>
                <w:tab w:val="right" w:pos="9921"/>
              </w:tabs>
              <w:rPr>
                <w:rFonts w:ascii="Times New Roman" w:hAnsi="Times New Roman" w:cs="Times New Roman"/>
              </w:rPr>
            </w:pPr>
          </w:p>
        </w:tc>
      </w:tr>
      <w:tr w:rsidR="00A811F9" w:rsidRPr="005823C2" w14:paraId="25FDDE4E" w14:textId="77777777" w:rsidTr="003670EA">
        <w:tc>
          <w:tcPr>
            <w:tcW w:w="510" w:type="dxa"/>
          </w:tcPr>
          <w:p w14:paraId="67448279" w14:textId="77777777" w:rsidR="00A811F9" w:rsidRPr="005823C2" w:rsidRDefault="00A811F9" w:rsidP="00A811F9">
            <w:pPr>
              <w:pStyle w:val="a7"/>
              <w:numPr>
                <w:ilvl w:val="0"/>
                <w:numId w:val="17"/>
              </w:numPr>
              <w:tabs>
                <w:tab w:val="right" w:pos="9921"/>
              </w:tabs>
              <w:autoSpaceDE/>
              <w:autoSpaceDN/>
              <w:adjustRightInd/>
              <w:spacing w:line="276" w:lineRule="auto"/>
            </w:pPr>
          </w:p>
        </w:tc>
        <w:tc>
          <w:tcPr>
            <w:tcW w:w="2348" w:type="dxa"/>
            <w:vMerge/>
          </w:tcPr>
          <w:p w14:paraId="4A4E58F0" w14:textId="77777777" w:rsidR="00A811F9" w:rsidRPr="005823C2" w:rsidRDefault="00A811F9" w:rsidP="00401DFD">
            <w:pPr>
              <w:tabs>
                <w:tab w:val="right" w:pos="9921"/>
              </w:tabs>
              <w:rPr>
                <w:rFonts w:ascii="Times New Roman" w:hAnsi="Times New Roman" w:cs="Times New Roman"/>
              </w:rPr>
            </w:pPr>
          </w:p>
        </w:tc>
        <w:tc>
          <w:tcPr>
            <w:tcW w:w="4579" w:type="dxa"/>
            <w:vAlign w:val="bottom"/>
          </w:tcPr>
          <w:p w14:paraId="3AB6C821" w14:textId="6E48DFAB" w:rsidR="00A811F9" w:rsidRPr="005823C2" w:rsidRDefault="00E86FEC" w:rsidP="00401DFD">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Pr>
                <w:rFonts w:ascii="Times New Roman" w:hAnsi="Times New Roman" w:cs="Times New Roman"/>
                <w:color w:val="000000"/>
              </w:rPr>
              <w:t xml:space="preserve"> </w:t>
            </w:r>
            <w:r w:rsidR="00DA7B07">
              <w:rPr>
                <w:rFonts w:ascii="Times New Roman" w:hAnsi="Times New Roman" w:cs="Times New Roman"/>
                <w:color w:val="000000"/>
              </w:rPr>
              <w:t>з</w:t>
            </w:r>
            <w:r w:rsidR="00A811F9" w:rsidRPr="005823C2">
              <w:rPr>
                <w:rFonts w:ascii="Times New Roman" w:hAnsi="Times New Roman" w:cs="Times New Roman"/>
                <w:color w:val="000000"/>
              </w:rPr>
              <w:t>дани</w:t>
            </w:r>
            <w:r w:rsidR="00DA7B07">
              <w:rPr>
                <w:rFonts w:ascii="Times New Roman" w:hAnsi="Times New Roman" w:cs="Times New Roman"/>
                <w:color w:val="000000"/>
              </w:rPr>
              <w:t>я</w:t>
            </w:r>
            <w:r w:rsidR="00A811F9" w:rsidRPr="005823C2">
              <w:rPr>
                <w:rFonts w:ascii="Times New Roman" w:hAnsi="Times New Roman" w:cs="Times New Roman"/>
                <w:color w:val="000000"/>
              </w:rPr>
              <w:t xml:space="preserve"> школы      Самарская область, Похвистневский район, с. Малый</w:t>
            </w:r>
            <w:proofErr w:type="gramStart"/>
            <w:r w:rsidR="00A811F9" w:rsidRPr="005823C2">
              <w:rPr>
                <w:rFonts w:ascii="Times New Roman" w:hAnsi="Times New Roman" w:cs="Times New Roman"/>
                <w:color w:val="000000"/>
              </w:rPr>
              <w:t xml:space="preserve"> Т</w:t>
            </w:r>
            <w:proofErr w:type="gramEnd"/>
            <w:r w:rsidR="00A811F9" w:rsidRPr="005823C2">
              <w:rPr>
                <w:rFonts w:ascii="Times New Roman" w:hAnsi="Times New Roman" w:cs="Times New Roman"/>
                <w:color w:val="000000"/>
              </w:rPr>
              <w:t>олкай, ул. Советская,   д.32</w:t>
            </w:r>
          </w:p>
        </w:tc>
        <w:tc>
          <w:tcPr>
            <w:tcW w:w="1236" w:type="dxa"/>
            <w:vMerge/>
          </w:tcPr>
          <w:p w14:paraId="112864C5" w14:textId="77777777" w:rsidR="00A811F9" w:rsidRPr="005823C2" w:rsidRDefault="00A811F9" w:rsidP="00401DFD">
            <w:pPr>
              <w:tabs>
                <w:tab w:val="right" w:pos="9921"/>
              </w:tabs>
              <w:rPr>
                <w:rFonts w:ascii="Times New Roman" w:hAnsi="Times New Roman" w:cs="Times New Roman"/>
              </w:rPr>
            </w:pPr>
          </w:p>
        </w:tc>
        <w:tc>
          <w:tcPr>
            <w:tcW w:w="1238" w:type="dxa"/>
            <w:vMerge/>
          </w:tcPr>
          <w:p w14:paraId="55AE97AE" w14:textId="77777777" w:rsidR="00A811F9" w:rsidRPr="005823C2" w:rsidRDefault="00A811F9" w:rsidP="00401DFD">
            <w:pPr>
              <w:tabs>
                <w:tab w:val="right" w:pos="9921"/>
              </w:tabs>
              <w:rPr>
                <w:rFonts w:ascii="Times New Roman" w:hAnsi="Times New Roman" w:cs="Times New Roman"/>
              </w:rPr>
            </w:pPr>
          </w:p>
        </w:tc>
      </w:tr>
      <w:tr w:rsidR="00A811F9" w:rsidRPr="005823C2" w14:paraId="18407948" w14:textId="77777777" w:rsidTr="003670EA">
        <w:tc>
          <w:tcPr>
            <w:tcW w:w="510" w:type="dxa"/>
          </w:tcPr>
          <w:p w14:paraId="174625FD" w14:textId="77777777" w:rsidR="00A811F9" w:rsidRPr="005823C2" w:rsidRDefault="00A811F9" w:rsidP="00A811F9">
            <w:pPr>
              <w:pStyle w:val="a7"/>
              <w:numPr>
                <w:ilvl w:val="0"/>
                <w:numId w:val="17"/>
              </w:numPr>
              <w:tabs>
                <w:tab w:val="right" w:pos="9921"/>
              </w:tabs>
              <w:autoSpaceDE/>
              <w:autoSpaceDN/>
              <w:adjustRightInd/>
              <w:spacing w:line="276" w:lineRule="auto"/>
            </w:pPr>
          </w:p>
        </w:tc>
        <w:tc>
          <w:tcPr>
            <w:tcW w:w="2348" w:type="dxa"/>
            <w:vMerge/>
          </w:tcPr>
          <w:p w14:paraId="792C119B" w14:textId="77777777" w:rsidR="00A811F9" w:rsidRPr="005823C2" w:rsidRDefault="00A811F9" w:rsidP="00401DFD">
            <w:pPr>
              <w:tabs>
                <w:tab w:val="right" w:pos="9921"/>
              </w:tabs>
              <w:rPr>
                <w:rFonts w:ascii="Times New Roman" w:hAnsi="Times New Roman" w:cs="Times New Roman"/>
              </w:rPr>
            </w:pPr>
          </w:p>
        </w:tc>
        <w:tc>
          <w:tcPr>
            <w:tcW w:w="4579" w:type="dxa"/>
            <w:vAlign w:val="bottom"/>
          </w:tcPr>
          <w:p w14:paraId="2AAC5814" w14:textId="42BDDC75" w:rsidR="00A811F9" w:rsidRPr="005823C2" w:rsidRDefault="00E86FEC" w:rsidP="00401DFD">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sidR="00DA7B07">
              <w:rPr>
                <w:rFonts w:ascii="Times New Roman" w:hAnsi="Times New Roman" w:cs="Times New Roman"/>
                <w:color w:val="000000"/>
              </w:rPr>
              <w:t>з</w:t>
            </w:r>
            <w:r w:rsidR="00A811F9" w:rsidRPr="005823C2">
              <w:rPr>
                <w:rFonts w:ascii="Times New Roman" w:hAnsi="Times New Roman" w:cs="Times New Roman"/>
                <w:color w:val="000000"/>
              </w:rPr>
              <w:t>дание школы     Самарская область, Похвистневский район, с. Малое Ибряйкино, ул. Школьная,  д.1 б</w:t>
            </w:r>
          </w:p>
        </w:tc>
        <w:tc>
          <w:tcPr>
            <w:tcW w:w="1236" w:type="dxa"/>
            <w:vMerge/>
          </w:tcPr>
          <w:p w14:paraId="30BBB8FB" w14:textId="77777777" w:rsidR="00A811F9" w:rsidRPr="005823C2" w:rsidRDefault="00A811F9" w:rsidP="00401DFD">
            <w:pPr>
              <w:tabs>
                <w:tab w:val="right" w:pos="9921"/>
              </w:tabs>
              <w:rPr>
                <w:rFonts w:ascii="Times New Roman" w:hAnsi="Times New Roman" w:cs="Times New Roman"/>
              </w:rPr>
            </w:pPr>
          </w:p>
        </w:tc>
        <w:tc>
          <w:tcPr>
            <w:tcW w:w="1238" w:type="dxa"/>
            <w:vMerge/>
          </w:tcPr>
          <w:p w14:paraId="2CB43420" w14:textId="77777777" w:rsidR="00A811F9" w:rsidRPr="005823C2" w:rsidRDefault="00A811F9" w:rsidP="00401DFD">
            <w:pPr>
              <w:tabs>
                <w:tab w:val="right" w:pos="9921"/>
              </w:tabs>
              <w:rPr>
                <w:rFonts w:ascii="Times New Roman" w:hAnsi="Times New Roman" w:cs="Times New Roman"/>
              </w:rPr>
            </w:pPr>
          </w:p>
        </w:tc>
      </w:tr>
      <w:tr w:rsidR="00A811F9" w:rsidRPr="005823C2" w14:paraId="626E53B4" w14:textId="77777777" w:rsidTr="003670EA">
        <w:tc>
          <w:tcPr>
            <w:tcW w:w="510" w:type="dxa"/>
          </w:tcPr>
          <w:p w14:paraId="7C7987D5" w14:textId="77777777" w:rsidR="00A811F9" w:rsidRPr="005823C2" w:rsidRDefault="00A811F9" w:rsidP="00A811F9">
            <w:pPr>
              <w:pStyle w:val="a7"/>
              <w:numPr>
                <w:ilvl w:val="0"/>
                <w:numId w:val="17"/>
              </w:numPr>
              <w:tabs>
                <w:tab w:val="right" w:pos="9921"/>
              </w:tabs>
              <w:autoSpaceDE/>
              <w:autoSpaceDN/>
              <w:adjustRightInd/>
              <w:spacing w:line="276" w:lineRule="auto"/>
            </w:pPr>
          </w:p>
        </w:tc>
        <w:tc>
          <w:tcPr>
            <w:tcW w:w="2348" w:type="dxa"/>
            <w:vMerge/>
          </w:tcPr>
          <w:p w14:paraId="5D5CFDEC" w14:textId="77777777" w:rsidR="00A811F9" w:rsidRPr="005823C2" w:rsidRDefault="00A811F9" w:rsidP="00401DFD">
            <w:pPr>
              <w:tabs>
                <w:tab w:val="right" w:pos="9921"/>
              </w:tabs>
              <w:rPr>
                <w:rFonts w:ascii="Times New Roman" w:hAnsi="Times New Roman" w:cs="Times New Roman"/>
              </w:rPr>
            </w:pPr>
          </w:p>
        </w:tc>
        <w:tc>
          <w:tcPr>
            <w:tcW w:w="4579" w:type="dxa"/>
            <w:vAlign w:val="bottom"/>
          </w:tcPr>
          <w:p w14:paraId="53863733" w14:textId="050CADB4" w:rsidR="00A811F9" w:rsidRPr="005823C2" w:rsidRDefault="00E86FEC" w:rsidP="00401DFD">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Pr>
                <w:rFonts w:ascii="Times New Roman" w:hAnsi="Times New Roman" w:cs="Times New Roman"/>
                <w:color w:val="000000"/>
              </w:rPr>
              <w:t xml:space="preserve"> </w:t>
            </w:r>
            <w:r w:rsidR="00DA7B07">
              <w:rPr>
                <w:rFonts w:ascii="Times New Roman" w:hAnsi="Times New Roman" w:cs="Times New Roman"/>
                <w:color w:val="000000"/>
              </w:rPr>
              <w:t>з</w:t>
            </w:r>
            <w:r w:rsidR="00A811F9" w:rsidRPr="005823C2">
              <w:rPr>
                <w:rFonts w:ascii="Times New Roman" w:hAnsi="Times New Roman" w:cs="Times New Roman"/>
                <w:color w:val="000000"/>
              </w:rPr>
              <w:t>дани</w:t>
            </w:r>
            <w:r w:rsidR="00DA7B07">
              <w:rPr>
                <w:rFonts w:ascii="Times New Roman" w:hAnsi="Times New Roman" w:cs="Times New Roman"/>
                <w:color w:val="000000"/>
              </w:rPr>
              <w:t>я</w:t>
            </w:r>
            <w:r w:rsidR="00A811F9" w:rsidRPr="005823C2">
              <w:rPr>
                <w:rFonts w:ascii="Times New Roman" w:hAnsi="Times New Roman" w:cs="Times New Roman"/>
                <w:color w:val="000000"/>
              </w:rPr>
              <w:t xml:space="preserve"> школы     Самарская область, Похвистневский район, с. Новое Мансуркино, ул. Школьная, д.56а</w:t>
            </w:r>
          </w:p>
        </w:tc>
        <w:tc>
          <w:tcPr>
            <w:tcW w:w="1236" w:type="dxa"/>
            <w:vMerge/>
          </w:tcPr>
          <w:p w14:paraId="5F009204" w14:textId="77777777" w:rsidR="00A811F9" w:rsidRPr="005823C2" w:rsidRDefault="00A811F9" w:rsidP="00401DFD">
            <w:pPr>
              <w:tabs>
                <w:tab w:val="right" w:pos="9921"/>
              </w:tabs>
              <w:rPr>
                <w:rFonts w:ascii="Times New Roman" w:hAnsi="Times New Roman" w:cs="Times New Roman"/>
              </w:rPr>
            </w:pPr>
          </w:p>
        </w:tc>
        <w:tc>
          <w:tcPr>
            <w:tcW w:w="1238" w:type="dxa"/>
            <w:vMerge/>
          </w:tcPr>
          <w:p w14:paraId="33EE9246" w14:textId="77777777" w:rsidR="00A811F9" w:rsidRPr="005823C2" w:rsidRDefault="00A811F9" w:rsidP="00401DFD">
            <w:pPr>
              <w:tabs>
                <w:tab w:val="right" w:pos="9921"/>
              </w:tabs>
              <w:rPr>
                <w:rFonts w:ascii="Times New Roman" w:hAnsi="Times New Roman" w:cs="Times New Roman"/>
              </w:rPr>
            </w:pPr>
          </w:p>
        </w:tc>
      </w:tr>
      <w:tr w:rsidR="00A811F9" w:rsidRPr="005823C2" w14:paraId="76CFBC19" w14:textId="77777777" w:rsidTr="003670EA">
        <w:tc>
          <w:tcPr>
            <w:tcW w:w="510" w:type="dxa"/>
          </w:tcPr>
          <w:p w14:paraId="3D8E1D26" w14:textId="77777777" w:rsidR="00A811F9" w:rsidRPr="005823C2" w:rsidRDefault="00A811F9" w:rsidP="00A811F9">
            <w:pPr>
              <w:pStyle w:val="a7"/>
              <w:numPr>
                <w:ilvl w:val="0"/>
                <w:numId w:val="17"/>
              </w:numPr>
              <w:tabs>
                <w:tab w:val="right" w:pos="9921"/>
              </w:tabs>
              <w:autoSpaceDE/>
              <w:autoSpaceDN/>
              <w:adjustRightInd/>
              <w:spacing w:line="276" w:lineRule="auto"/>
            </w:pPr>
          </w:p>
        </w:tc>
        <w:tc>
          <w:tcPr>
            <w:tcW w:w="2348" w:type="dxa"/>
            <w:vMerge/>
          </w:tcPr>
          <w:p w14:paraId="1000FED8" w14:textId="77777777" w:rsidR="00A811F9" w:rsidRPr="005823C2" w:rsidRDefault="00A811F9" w:rsidP="00401DFD">
            <w:pPr>
              <w:tabs>
                <w:tab w:val="right" w:pos="9921"/>
              </w:tabs>
              <w:rPr>
                <w:rFonts w:ascii="Times New Roman" w:hAnsi="Times New Roman" w:cs="Times New Roman"/>
              </w:rPr>
            </w:pPr>
          </w:p>
        </w:tc>
        <w:tc>
          <w:tcPr>
            <w:tcW w:w="4579" w:type="dxa"/>
            <w:vAlign w:val="bottom"/>
          </w:tcPr>
          <w:p w14:paraId="113D5540" w14:textId="3D616D28" w:rsidR="00A811F9" w:rsidRPr="005823C2" w:rsidRDefault="00E86FEC" w:rsidP="00401DFD">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Pr>
                <w:rFonts w:ascii="Times New Roman" w:hAnsi="Times New Roman" w:cs="Times New Roman"/>
                <w:color w:val="000000"/>
              </w:rPr>
              <w:t xml:space="preserve"> </w:t>
            </w:r>
            <w:r w:rsidR="00DA7B07">
              <w:rPr>
                <w:rFonts w:ascii="Times New Roman" w:hAnsi="Times New Roman" w:cs="Times New Roman"/>
                <w:color w:val="000000"/>
              </w:rPr>
              <w:t>з</w:t>
            </w:r>
            <w:r w:rsidR="00A811F9" w:rsidRPr="005823C2">
              <w:rPr>
                <w:rFonts w:ascii="Times New Roman" w:hAnsi="Times New Roman" w:cs="Times New Roman"/>
                <w:color w:val="000000"/>
              </w:rPr>
              <w:t>дани</w:t>
            </w:r>
            <w:r w:rsidR="00DA7B07">
              <w:rPr>
                <w:rFonts w:ascii="Times New Roman" w:hAnsi="Times New Roman" w:cs="Times New Roman"/>
                <w:color w:val="000000"/>
              </w:rPr>
              <w:t>я</w:t>
            </w:r>
            <w:r w:rsidR="00A811F9" w:rsidRPr="005823C2">
              <w:rPr>
                <w:rFonts w:ascii="Times New Roman" w:hAnsi="Times New Roman" w:cs="Times New Roman"/>
                <w:color w:val="000000"/>
              </w:rPr>
              <w:t xml:space="preserve"> школы     Самарская область, Похвистневский район, с. </w:t>
            </w:r>
            <w:proofErr w:type="spellStart"/>
            <w:r w:rsidR="00A811F9" w:rsidRPr="005823C2">
              <w:rPr>
                <w:rFonts w:ascii="Times New Roman" w:hAnsi="Times New Roman" w:cs="Times New Roman"/>
                <w:color w:val="000000"/>
              </w:rPr>
              <w:t>Нижнеаверкино</w:t>
            </w:r>
            <w:proofErr w:type="spellEnd"/>
            <w:r w:rsidR="00A811F9" w:rsidRPr="005823C2">
              <w:rPr>
                <w:rFonts w:ascii="Times New Roman" w:hAnsi="Times New Roman" w:cs="Times New Roman"/>
                <w:color w:val="000000"/>
              </w:rPr>
              <w:t>, ул. Советская, д.10А</w:t>
            </w:r>
          </w:p>
        </w:tc>
        <w:tc>
          <w:tcPr>
            <w:tcW w:w="1236" w:type="dxa"/>
            <w:vMerge/>
          </w:tcPr>
          <w:p w14:paraId="78FC353D" w14:textId="77777777" w:rsidR="00A811F9" w:rsidRPr="005823C2" w:rsidRDefault="00A811F9" w:rsidP="00401DFD">
            <w:pPr>
              <w:tabs>
                <w:tab w:val="right" w:pos="9921"/>
              </w:tabs>
              <w:rPr>
                <w:rFonts w:ascii="Times New Roman" w:hAnsi="Times New Roman" w:cs="Times New Roman"/>
              </w:rPr>
            </w:pPr>
          </w:p>
        </w:tc>
        <w:tc>
          <w:tcPr>
            <w:tcW w:w="1238" w:type="dxa"/>
            <w:vMerge/>
          </w:tcPr>
          <w:p w14:paraId="7E935FD0" w14:textId="77777777" w:rsidR="00A811F9" w:rsidRPr="005823C2" w:rsidRDefault="00A811F9" w:rsidP="00401DFD">
            <w:pPr>
              <w:tabs>
                <w:tab w:val="right" w:pos="9921"/>
              </w:tabs>
              <w:rPr>
                <w:rFonts w:ascii="Times New Roman" w:hAnsi="Times New Roman" w:cs="Times New Roman"/>
              </w:rPr>
            </w:pPr>
          </w:p>
        </w:tc>
      </w:tr>
      <w:tr w:rsidR="00A811F9" w:rsidRPr="005823C2" w14:paraId="63630F27" w14:textId="77777777" w:rsidTr="003670EA">
        <w:tc>
          <w:tcPr>
            <w:tcW w:w="510" w:type="dxa"/>
          </w:tcPr>
          <w:p w14:paraId="1A700FEF" w14:textId="77777777" w:rsidR="00A811F9" w:rsidRPr="005823C2" w:rsidRDefault="00A811F9" w:rsidP="00A811F9">
            <w:pPr>
              <w:pStyle w:val="a7"/>
              <w:numPr>
                <w:ilvl w:val="0"/>
                <w:numId w:val="17"/>
              </w:numPr>
              <w:tabs>
                <w:tab w:val="right" w:pos="9921"/>
              </w:tabs>
              <w:autoSpaceDE/>
              <w:autoSpaceDN/>
              <w:adjustRightInd/>
              <w:spacing w:line="276" w:lineRule="auto"/>
            </w:pPr>
          </w:p>
        </w:tc>
        <w:tc>
          <w:tcPr>
            <w:tcW w:w="2348" w:type="dxa"/>
            <w:vMerge/>
          </w:tcPr>
          <w:p w14:paraId="581FF93F" w14:textId="77777777" w:rsidR="00A811F9" w:rsidRPr="005823C2" w:rsidRDefault="00A811F9" w:rsidP="00401DFD">
            <w:pPr>
              <w:tabs>
                <w:tab w:val="right" w:pos="9921"/>
              </w:tabs>
              <w:rPr>
                <w:rFonts w:ascii="Times New Roman" w:hAnsi="Times New Roman" w:cs="Times New Roman"/>
              </w:rPr>
            </w:pPr>
          </w:p>
        </w:tc>
        <w:tc>
          <w:tcPr>
            <w:tcW w:w="4579" w:type="dxa"/>
            <w:vAlign w:val="bottom"/>
          </w:tcPr>
          <w:p w14:paraId="5DA9D348" w14:textId="2CCEA7ED" w:rsidR="00A811F9" w:rsidRPr="005823C2" w:rsidRDefault="00E86FEC" w:rsidP="00401DFD">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Pr>
                <w:rFonts w:ascii="Times New Roman" w:hAnsi="Times New Roman" w:cs="Times New Roman"/>
                <w:color w:val="000000"/>
              </w:rPr>
              <w:t xml:space="preserve"> </w:t>
            </w:r>
            <w:r w:rsidR="00DA7B07">
              <w:rPr>
                <w:rFonts w:ascii="Times New Roman" w:hAnsi="Times New Roman" w:cs="Times New Roman"/>
                <w:color w:val="000000"/>
              </w:rPr>
              <w:t>з</w:t>
            </w:r>
            <w:r w:rsidR="00A811F9" w:rsidRPr="005823C2">
              <w:rPr>
                <w:rFonts w:ascii="Times New Roman" w:hAnsi="Times New Roman" w:cs="Times New Roman"/>
                <w:color w:val="000000"/>
              </w:rPr>
              <w:t>дани</w:t>
            </w:r>
            <w:r w:rsidR="00DA7B07">
              <w:rPr>
                <w:rFonts w:ascii="Times New Roman" w:hAnsi="Times New Roman" w:cs="Times New Roman"/>
                <w:color w:val="000000"/>
              </w:rPr>
              <w:t>я</w:t>
            </w:r>
            <w:r w:rsidR="00A811F9" w:rsidRPr="005823C2">
              <w:rPr>
                <w:rFonts w:ascii="Times New Roman" w:hAnsi="Times New Roman" w:cs="Times New Roman"/>
                <w:color w:val="000000"/>
              </w:rPr>
              <w:t xml:space="preserve"> школы     Самарская область, Похвистневский район, с. Подбельск, ул. Октябрьская, д.28</w:t>
            </w:r>
          </w:p>
        </w:tc>
        <w:tc>
          <w:tcPr>
            <w:tcW w:w="1236" w:type="dxa"/>
            <w:vMerge/>
          </w:tcPr>
          <w:p w14:paraId="571B527D" w14:textId="77777777" w:rsidR="00A811F9" w:rsidRPr="005823C2" w:rsidRDefault="00A811F9" w:rsidP="00401DFD">
            <w:pPr>
              <w:tabs>
                <w:tab w:val="right" w:pos="9921"/>
              </w:tabs>
              <w:rPr>
                <w:rFonts w:ascii="Times New Roman" w:hAnsi="Times New Roman" w:cs="Times New Roman"/>
              </w:rPr>
            </w:pPr>
          </w:p>
        </w:tc>
        <w:tc>
          <w:tcPr>
            <w:tcW w:w="1238" w:type="dxa"/>
            <w:vMerge/>
          </w:tcPr>
          <w:p w14:paraId="4E385D60" w14:textId="77777777" w:rsidR="00A811F9" w:rsidRPr="005823C2" w:rsidRDefault="00A811F9" w:rsidP="00401DFD">
            <w:pPr>
              <w:tabs>
                <w:tab w:val="right" w:pos="9921"/>
              </w:tabs>
              <w:rPr>
                <w:rFonts w:ascii="Times New Roman" w:hAnsi="Times New Roman" w:cs="Times New Roman"/>
              </w:rPr>
            </w:pPr>
          </w:p>
        </w:tc>
      </w:tr>
      <w:tr w:rsidR="00A811F9" w:rsidRPr="005823C2" w14:paraId="356CDA94" w14:textId="77777777" w:rsidTr="003670EA">
        <w:tc>
          <w:tcPr>
            <w:tcW w:w="510" w:type="dxa"/>
          </w:tcPr>
          <w:p w14:paraId="6A493EDB" w14:textId="77777777" w:rsidR="00A811F9" w:rsidRPr="005823C2" w:rsidRDefault="00A811F9" w:rsidP="00A811F9">
            <w:pPr>
              <w:pStyle w:val="a7"/>
              <w:numPr>
                <w:ilvl w:val="0"/>
                <w:numId w:val="17"/>
              </w:numPr>
              <w:tabs>
                <w:tab w:val="right" w:pos="9921"/>
              </w:tabs>
              <w:autoSpaceDE/>
              <w:autoSpaceDN/>
              <w:adjustRightInd/>
              <w:spacing w:line="276" w:lineRule="auto"/>
            </w:pPr>
          </w:p>
        </w:tc>
        <w:tc>
          <w:tcPr>
            <w:tcW w:w="2348" w:type="dxa"/>
            <w:vMerge/>
          </w:tcPr>
          <w:p w14:paraId="16FD42C9" w14:textId="77777777" w:rsidR="00A811F9" w:rsidRPr="005823C2" w:rsidRDefault="00A811F9" w:rsidP="00401DFD">
            <w:pPr>
              <w:tabs>
                <w:tab w:val="right" w:pos="9921"/>
              </w:tabs>
              <w:rPr>
                <w:rFonts w:ascii="Times New Roman" w:hAnsi="Times New Roman" w:cs="Times New Roman"/>
              </w:rPr>
            </w:pPr>
          </w:p>
        </w:tc>
        <w:tc>
          <w:tcPr>
            <w:tcW w:w="4579" w:type="dxa"/>
            <w:vAlign w:val="bottom"/>
          </w:tcPr>
          <w:p w14:paraId="0CF7C9BA" w14:textId="5BDABB48" w:rsidR="00A811F9" w:rsidRPr="005823C2" w:rsidRDefault="00E86FEC" w:rsidP="00401DFD">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Pr>
                <w:rFonts w:ascii="Times New Roman" w:hAnsi="Times New Roman" w:cs="Times New Roman"/>
                <w:color w:val="000000"/>
              </w:rPr>
              <w:t xml:space="preserve"> </w:t>
            </w:r>
            <w:r w:rsidR="00DA7B07">
              <w:rPr>
                <w:rFonts w:ascii="Times New Roman" w:hAnsi="Times New Roman" w:cs="Times New Roman"/>
                <w:color w:val="000000"/>
              </w:rPr>
              <w:t>з</w:t>
            </w:r>
            <w:r w:rsidR="00A811F9" w:rsidRPr="005823C2">
              <w:rPr>
                <w:rFonts w:ascii="Times New Roman" w:hAnsi="Times New Roman" w:cs="Times New Roman"/>
                <w:color w:val="000000"/>
              </w:rPr>
              <w:t>дани</w:t>
            </w:r>
            <w:r w:rsidR="00DA7B07">
              <w:rPr>
                <w:rFonts w:ascii="Times New Roman" w:hAnsi="Times New Roman" w:cs="Times New Roman"/>
                <w:color w:val="000000"/>
              </w:rPr>
              <w:t>я</w:t>
            </w:r>
            <w:r w:rsidR="00A811F9" w:rsidRPr="005823C2">
              <w:rPr>
                <w:rFonts w:ascii="Times New Roman" w:hAnsi="Times New Roman" w:cs="Times New Roman"/>
                <w:color w:val="000000"/>
              </w:rPr>
              <w:t xml:space="preserve"> детского сада Самарская область, Похвистневский район, с. Подбельск, ул. Куйбышевская, д. 126</w:t>
            </w:r>
          </w:p>
        </w:tc>
        <w:tc>
          <w:tcPr>
            <w:tcW w:w="1236" w:type="dxa"/>
            <w:vMerge/>
          </w:tcPr>
          <w:p w14:paraId="19029A99" w14:textId="77777777" w:rsidR="00A811F9" w:rsidRPr="005823C2" w:rsidRDefault="00A811F9" w:rsidP="00401DFD">
            <w:pPr>
              <w:tabs>
                <w:tab w:val="right" w:pos="9921"/>
              </w:tabs>
              <w:rPr>
                <w:rFonts w:ascii="Times New Roman" w:hAnsi="Times New Roman" w:cs="Times New Roman"/>
              </w:rPr>
            </w:pPr>
          </w:p>
        </w:tc>
        <w:tc>
          <w:tcPr>
            <w:tcW w:w="1238" w:type="dxa"/>
            <w:vMerge/>
          </w:tcPr>
          <w:p w14:paraId="13F191A3" w14:textId="77777777" w:rsidR="00A811F9" w:rsidRPr="005823C2" w:rsidRDefault="00A811F9" w:rsidP="00401DFD">
            <w:pPr>
              <w:tabs>
                <w:tab w:val="right" w:pos="9921"/>
              </w:tabs>
              <w:rPr>
                <w:rFonts w:ascii="Times New Roman" w:hAnsi="Times New Roman" w:cs="Times New Roman"/>
              </w:rPr>
            </w:pPr>
          </w:p>
        </w:tc>
      </w:tr>
      <w:tr w:rsidR="00A811F9" w:rsidRPr="005823C2" w14:paraId="657BE8F7" w14:textId="77777777" w:rsidTr="003670EA">
        <w:tc>
          <w:tcPr>
            <w:tcW w:w="510" w:type="dxa"/>
          </w:tcPr>
          <w:p w14:paraId="2C0A3ABB" w14:textId="77777777" w:rsidR="00A811F9" w:rsidRPr="005823C2" w:rsidRDefault="00A811F9" w:rsidP="00A811F9">
            <w:pPr>
              <w:pStyle w:val="a7"/>
              <w:numPr>
                <w:ilvl w:val="0"/>
                <w:numId w:val="17"/>
              </w:numPr>
              <w:tabs>
                <w:tab w:val="right" w:pos="9921"/>
              </w:tabs>
              <w:autoSpaceDE/>
              <w:autoSpaceDN/>
              <w:adjustRightInd/>
              <w:spacing w:line="276" w:lineRule="auto"/>
            </w:pPr>
          </w:p>
        </w:tc>
        <w:tc>
          <w:tcPr>
            <w:tcW w:w="2348" w:type="dxa"/>
            <w:vMerge/>
          </w:tcPr>
          <w:p w14:paraId="1F7BDF0B" w14:textId="77777777" w:rsidR="00A811F9" w:rsidRPr="005823C2" w:rsidRDefault="00A811F9" w:rsidP="00401DFD">
            <w:pPr>
              <w:tabs>
                <w:tab w:val="right" w:pos="9921"/>
              </w:tabs>
              <w:rPr>
                <w:rFonts w:ascii="Times New Roman" w:hAnsi="Times New Roman" w:cs="Times New Roman"/>
              </w:rPr>
            </w:pPr>
          </w:p>
        </w:tc>
        <w:tc>
          <w:tcPr>
            <w:tcW w:w="4579" w:type="dxa"/>
            <w:vAlign w:val="bottom"/>
          </w:tcPr>
          <w:p w14:paraId="6E286AEE" w14:textId="22404D24" w:rsidR="00A811F9" w:rsidRPr="005823C2" w:rsidRDefault="00E86FEC" w:rsidP="00401DFD">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Pr>
                <w:rFonts w:ascii="Times New Roman" w:hAnsi="Times New Roman" w:cs="Times New Roman"/>
                <w:color w:val="000000"/>
              </w:rPr>
              <w:t xml:space="preserve"> </w:t>
            </w:r>
            <w:r w:rsidR="00DA7B07">
              <w:rPr>
                <w:rFonts w:ascii="Times New Roman" w:hAnsi="Times New Roman" w:cs="Times New Roman"/>
                <w:color w:val="000000"/>
              </w:rPr>
              <w:t>з</w:t>
            </w:r>
            <w:r w:rsidR="00A811F9" w:rsidRPr="005823C2">
              <w:rPr>
                <w:rFonts w:ascii="Times New Roman" w:hAnsi="Times New Roman" w:cs="Times New Roman"/>
                <w:color w:val="000000"/>
              </w:rPr>
              <w:t>дани</w:t>
            </w:r>
            <w:r w:rsidR="00DA7B07">
              <w:rPr>
                <w:rFonts w:ascii="Times New Roman" w:hAnsi="Times New Roman" w:cs="Times New Roman"/>
                <w:color w:val="000000"/>
              </w:rPr>
              <w:t>я</w:t>
            </w:r>
            <w:r w:rsidR="00A811F9" w:rsidRPr="005823C2">
              <w:rPr>
                <w:rFonts w:ascii="Times New Roman" w:hAnsi="Times New Roman" w:cs="Times New Roman"/>
                <w:color w:val="000000"/>
              </w:rPr>
              <w:t xml:space="preserve"> детского сада Самарская область, Похвистневский район, с. Подбельск, ул. Куйбышевская, д. 136</w:t>
            </w:r>
          </w:p>
        </w:tc>
        <w:tc>
          <w:tcPr>
            <w:tcW w:w="1236" w:type="dxa"/>
            <w:vMerge/>
          </w:tcPr>
          <w:p w14:paraId="1F9B26AC" w14:textId="77777777" w:rsidR="00A811F9" w:rsidRPr="005823C2" w:rsidRDefault="00A811F9" w:rsidP="00401DFD">
            <w:pPr>
              <w:tabs>
                <w:tab w:val="right" w:pos="9921"/>
              </w:tabs>
              <w:rPr>
                <w:rFonts w:ascii="Times New Roman" w:hAnsi="Times New Roman" w:cs="Times New Roman"/>
              </w:rPr>
            </w:pPr>
          </w:p>
        </w:tc>
        <w:tc>
          <w:tcPr>
            <w:tcW w:w="1238" w:type="dxa"/>
            <w:vMerge/>
          </w:tcPr>
          <w:p w14:paraId="1E2751DA" w14:textId="77777777" w:rsidR="00A811F9" w:rsidRPr="005823C2" w:rsidRDefault="00A811F9" w:rsidP="00401DFD">
            <w:pPr>
              <w:tabs>
                <w:tab w:val="right" w:pos="9921"/>
              </w:tabs>
              <w:rPr>
                <w:rFonts w:ascii="Times New Roman" w:hAnsi="Times New Roman" w:cs="Times New Roman"/>
              </w:rPr>
            </w:pPr>
          </w:p>
        </w:tc>
      </w:tr>
      <w:tr w:rsidR="00A811F9" w:rsidRPr="005823C2" w14:paraId="077333E7" w14:textId="77777777" w:rsidTr="003670EA">
        <w:tc>
          <w:tcPr>
            <w:tcW w:w="510" w:type="dxa"/>
          </w:tcPr>
          <w:p w14:paraId="5DA54497" w14:textId="77777777" w:rsidR="00A811F9" w:rsidRPr="005823C2" w:rsidRDefault="00A811F9" w:rsidP="00A811F9">
            <w:pPr>
              <w:pStyle w:val="a7"/>
              <w:numPr>
                <w:ilvl w:val="0"/>
                <w:numId w:val="17"/>
              </w:numPr>
              <w:tabs>
                <w:tab w:val="right" w:pos="9921"/>
              </w:tabs>
              <w:autoSpaceDE/>
              <w:autoSpaceDN/>
              <w:adjustRightInd/>
              <w:spacing w:line="276" w:lineRule="auto"/>
            </w:pPr>
          </w:p>
        </w:tc>
        <w:tc>
          <w:tcPr>
            <w:tcW w:w="2348" w:type="dxa"/>
            <w:vMerge/>
          </w:tcPr>
          <w:p w14:paraId="28452E2C" w14:textId="77777777" w:rsidR="00A811F9" w:rsidRPr="005823C2" w:rsidRDefault="00A811F9" w:rsidP="00401DFD">
            <w:pPr>
              <w:tabs>
                <w:tab w:val="right" w:pos="9921"/>
              </w:tabs>
              <w:rPr>
                <w:rFonts w:ascii="Times New Roman" w:hAnsi="Times New Roman" w:cs="Times New Roman"/>
              </w:rPr>
            </w:pPr>
          </w:p>
        </w:tc>
        <w:tc>
          <w:tcPr>
            <w:tcW w:w="4579" w:type="dxa"/>
            <w:vAlign w:val="bottom"/>
          </w:tcPr>
          <w:p w14:paraId="0109153F" w14:textId="656E96F5" w:rsidR="00A811F9" w:rsidRPr="005823C2" w:rsidRDefault="00E86FEC" w:rsidP="00401DFD">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Pr>
                <w:rFonts w:ascii="Times New Roman" w:hAnsi="Times New Roman" w:cs="Times New Roman"/>
                <w:color w:val="000000"/>
              </w:rPr>
              <w:t xml:space="preserve"> </w:t>
            </w:r>
            <w:r w:rsidR="00DA7B07">
              <w:rPr>
                <w:rFonts w:ascii="Times New Roman" w:hAnsi="Times New Roman" w:cs="Times New Roman"/>
                <w:color w:val="000000"/>
              </w:rPr>
              <w:t>з</w:t>
            </w:r>
            <w:r w:rsidR="00A811F9" w:rsidRPr="005823C2">
              <w:rPr>
                <w:rFonts w:ascii="Times New Roman" w:hAnsi="Times New Roman" w:cs="Times New Roman"/>
                <w:color w:val="000000"/>
              </w:rPr>
              <w:t>дани</w:t>
            </w:r>
            <w:r w:rsidR="00DA7B07">
              <w:rPr>
                <w:rFonts w:ascii="Times New Roman" w:hAnsi="Times New Roman" w:cs="Times New Roman"/>
                <w:color w:val="000000"/>
              </w:rPr>
              <w:t>я</w:t>
            </w:r>
            <w:r w:rsidR="00A811F9" w:rsidRPr="005823C2">
              <w:rPr>
                <w:rFonts w:ascii="Times New Roman" w:hAnsi="Times New Roman" w:cs="Times New Roman"/>
                <w:color w:val="000000"/>
              </w:rPr>
              <w:t xml:space="preserve"> спорт</w:t>
            </w:r>
            <w:r w:rsidR="00DA7B07">
              <w:rPr>
                <w:rFonts w:ascii="Times New Roman" w:hAnsi="Times New Roman" w:cs="Times New Roman"/>
                <w:color w:val="000000"/>
              </w:rPr>
              <w:t>ивной</w:t>
            </w:r>
            <w:r w:rsidR="00A811F9" w:rsidRPr="005823C2">
              <w:rPr>
                <w:rFonts w:ascii="Times New Roman" w:hAnsi="Times New Roman" w:cs="Times New Roman"/>
                <w:color w:val="000000"/>
              </w:rPr>
              <w:t xml:space="preserve"> школы Самарская область, Похвистневский район, с. Подбельск, ул. Ленинградская, д. 22б</w:t>
            </w:r>
          </w:p>
        </w:tc>
        <w:tc>
          <w:tcPr>
            <w:tcW w:w="1236" w:type="dxa"/>
            <w:vMerge/>
          </w:tcPr>
          <w:p w14:paraId="5480BB65" w14:textId="77777777" w:rsidR="00A811F9" w:rsidRPr="005823C2" w:rsidRDefault="00A811F9" w:rsidP="00401DFD">
            <w:pPr>
              <w:tabs>
                <w:tab w:val="right" w:pos="9921"/>
              </w:tabs>
              <w:rPr>
                <w:rFonts w:ascii="Times New Roman" w:hAnsi="Times New Roman" w:cs="Times New Roman"/>
              </w:rPr>
            </w:pPr>
          </w:p>
        </w:tc>
        <w:tc>
          <w:tcPr>
            <w:tcW w:w="1238" w:type="dxa"/>
            <w:vMerge/>
          </w:tcPr>
          <w:p w14:paraId="69A203A8" w14:textId="77777777" w:rsidR="00A811F9" w:rsidRPr="005823C2" w:rsidRDefault="00A811F9" w:rsidP="00401DFD">
            <w:pPr>
              <w:tabs>
                <w:tab w:val="right" w:pos="9921"/>
              </w:tabs>
              <w:rPr>
                <w:rFonts w:ascii="Times New Roman" w:hAnsi="Times New Roman" w:cs="Times New Roman"/>
              </w:rPr>
            </w:pPr>
          </w:p>
        </w:tc>
      </w:tr>
      <w:tr w:rsidR="00A811F9" w:rsidRPr="005823C2" w14:paraId="5D92A437" w14:textId="77777777" w:rsidTr="003670EA">
        <w:tc>
          <w:tcPr>
            <w:tcW w:w="510" w:type="dxa"/>
          </w:tcPr>
          <w:p w14:paraId="699ADFA9" w14:textId="77777777" w:rsidR="00A811F9" w:rsidRPr="005823C2" w:rsidRDefault="00A811F9" w:rsidP="00A811F9">
            <w:pPr>
              <w:pStyle w:val="a7"/>
              <w:numPr>
                <w:ilvl w:val="0"/>
                <w:numId w:val="17"/>
              </w:numPr>
              <w:tabs>
                <w:tab w:val="right" w:pos="9921"/>
              </w:tabs>
              <w:autoSpaceDE/>
              <w:autoSpaceDN/>
              <w:adjustRightInd/>
              <w:spacing w:line="276" w:lineRule="auto"/>
            </w:pPr>
          </w:p>
        </w:tc>
        <w:tc>
          <w:tcPr>
            <w:tcW w:w="2348" w:type="dxa"/>
            <w:vMerge/>
          </w:tcPr>
          <w:p w14:paraId="75833FD1" w14:textId="77777777" w:rsidR="00A811F9" w:rsidRPr="005823C2" w:rsidRDefault="00A811F9" w:rsidP="00401DFD">
            <w:pPr>
              <w:tabs>
                <w:tab w:val="right" w:pos="9921"/>
              </w:tabs>
              <w:rPr>
                <w:rFonts w:ascii="Times New Roman" w:hAnsi="Times New Roman" w:cs="Times New Roman"/>
              </w:rPr>
            </w:pPr>
          </w:p>
        </w:tc>
        <w:tc>
          <w:tcPr>
            <w:tcW w:w="4579" w:type="dxa"/>
            <w:vAlign w:val="bottom"/>
          </w:tcPr>
          <w:p w14:paraId="47342492" w14:textId="32B185BE" w:rsidR="00A811F9" w:rsidRPr="005823C2" w:rsidRDefault="00E86FEC" w:rsidP="00401DFD">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Pr>
                <w:rFonts w:ascii="Times New Roman" w:hAnsi="Times New Roman" w:cs="Times New Roman"/>
                <w:color w:val="000000"/>
              </w:rPr>
              <w:t xml:space="preserve"> </w:t>
            </w:r>
            <w:r w:rsidR="00DA7B07">
              <w:rPr>
                <w:rFonts w:ascii="Times New Roman" w:hAnsi="Times New Roman" w:cs="Times New Roman"/>
                <w:color w:val="000000"/>
              </w:rPr>
              <w:t>з</w:t>
            </w:r>
            <w:r w:rsidR="00A811F9" w:rsidRPr="005823C2">
              <w:rPr>
                <w:rFonts w:ascii="Times New Roman" w:hAnsi="Times New Roman" w:cs="Times New Roman"/>
                <w:color w:val="000000"/>
              </w:rPr>
              <w:t>дани</w:t>
            </w:r>
            <w:r w:rsidR="00DA7B07">
              <w:rPr>
                <w:rFonts w:ascii="Times New Roman" w:hAnsi="Times New Roman" w:cs="Times New Roman"/>
                <w:color w:val="000000"/>
              </w:rPr>
              <w:t>я</w:t>
            </w:r>
            <w:r w:rsidR="00A811F9" w:rsidRPr="005823C2">
              <w:rPr>
                <w:rFonts w:ascii="Times New Roman" w:hAnsi="Times New Roman" w:cs="Times New Roman"/>
                <w:color w:val="000000"/>
              </w:rPr>
              <w:t xml:space="preserve"> школы     Самарская область, Похвистневский район, с. Мочалеевка, ул. </w:t>
            </w:r>
            <w:proofErr w:type="spellStart"/>
            <w:r w:rsidR="00A811F9" w:rsidRPr="005823C2">
              <w:rPr>
                <w:rFonts w:ascii="Times New Roman" w:hAnsi="Times New Roman" w:cs="Times New Roman"/>
                <w:color w:val="000000"/>
              </w:rPr>
              <w:t>Г.Тукая</w:t>
            </w:r>
            <w:proofErr w:type="spellEnd"/>
            <w:r w:rsidR="00A811F9" w:rsidRPr="005823C2">
              <w:rPr>
                <w:rFonts w:ascii="Times New Roman" w:hAnsi="Times New Roman" w:cs="Times New Roman"/>
                <w:color w:val="000000"/>
              </w:rPr>
              <w:t>, д.55</w:t>
            </w:r>
          </w:p>
        </w:tc>
        <w:tc>
          <w:tcPr>
            <w:tcW w:w="1236" w:type="dxa"/>
            <w:vMerge/>
          </w:tcPr>
          <w:p w14:paraId="366BC164" w14:textId="77777777" w:rsidR="00A811F9" w:rsidRPr="005823C2" w:rsidRDefault="00A811F9" w:rsidP="00401DFD">
            <w:pPr>
              <w:tabs>
                <w:tab w:val="right" w:pos="9921"/>
              </w:tabs>
              <w:rPr>
                <w:rFonts w:ascii="Times New Roman" w:hAnsi="Times New Roman" w:cs="Times New Roman"/>
              </w:rPr>
            </w:pPr>
          </w:p>
        </w:tc>
        <w:tc>
          <w:tcPr>
            <w:tcW w:w="1238" w:type="dxa"/>
            <w:vMerge/>
          </w:tcPr>
          <w:p w14:paraId="5EE6F6B0" w14:textId="77777777" w:rsidR="00A811F9" w:rsidRPr="005823C2" w:rsidRDefault="00A811F9" w:rsidP="00401DFD">
            <w:pPr>
              <w:tabs>
                <w:tab w:val="right" w:pos="9921"/>
              </w:tabs>
              <w:rPr>
                <w:rFonts w:ascii="Times New Roman" w:hAnsi="Times New Roman" w:cs="Times New Roman"/>
              </w:rPr>
            </w:pPr>
          </w:p>
        </w:tc>
      </w:tr>
      <w:tr w:rsidR="00A811F9" w:rsidRPr="005823C2" w14:paraId="284D2452" w14:textId="77777777" w:rsidTr="003670EA">
        <w:tc>
          <w:tcPr>
            <w:tcW w:w="510" w:type="dxa"/>
          </w:tcPr>
          <w:p w14:paraId="5DB2A97F" w14:textId="77777777" w:rsidR="00A811F9" w:rsidRPr="005823C2" w:rsidRDefault="00A811F9" w:rsidP="00A811F9">
            <w:pPr>
              <w:pStyle w:val="a7"/>
              <w:numPr>
                <w:ilvl w:val="0"/>
                <w:numId w:val="17"/>
              </w:numPr>
              <w:tabs>
                <w:tab w:val="right" w:pos="9921"/>
              </w:tabs>
              <w:autoSpaceDE/>
              <w:autoSpaceDN/>
              <w:adjustRightInd/>
              <w:spacing w:line="276" w:lineRule="auto"/>
            </w:pPr>
          </w:p>
        </w:tc>
        <w:tc>
          <w:tcPr>
            <w:tcW w:w="2348" w:type="dxa"/>
            <w:vMerge/>
          </w:tcPr>
          <w:p w14:paraId="2A1D4CF9" w14:textId="77777777" w:rsidR="00A811F9" w:rsidRPr="005823C2" w:rsidRDefault="00A811F9" w:rsidP="00401DFD">
            <w:pPr>
              <w:tabs>
                <w:tab w:val="right" w:pos="9921"/>
              </w:tabs>
              <w:rPr>
                <w:rFonts w:ascii="Times New Roman" w:hAnsi="Times New Roman" w:cs="Times New Roman"/>
              </w:rPr>
            </w:pPr>
          </w:p>
        </w:tc>
        <w:tc>
          <w:tcPr>
            <w:tcW w:w="4579" w:type="dxa"/>
            <w:vAlign w:val="bottom"/>
          </w:tcPr>
          <w:p w14:paraId="411EAC25" w14:textId="42F4E1C6" w:rsidR="00A811F9" w:rsidRPr="005823C2" w:rsidRDefault="00E86FEC" w:rsidP="00401DFD">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Pr>
                <w:rFonts w:ascii="Times New Roman" w:hAnsi="Times New Roman" w:cs="Times New Roman"/>
                <w:color w:val="000000"/>
              </w:rPr>
              <w:t xml:space="preserve"> </w:t>
            </w:r>
            <w:r w:rsidR="00DA7B07">
              <w:rPr>
                <w:rFonts w:ascii="Times New Roman" w:hAnsi="Times New Roman" w:cs="Times New Roman"/>
                <w:color w:val="000000"/>
              </w:rPr>
              <w:t>з</w:t>
            </w:r>
            <w:r w:rsidR="00A811F9" w:rsidRPr="005823C2">
              <w:rPr>
                <w:rFonts w:ascii="Times New Roman" w:hAnsi="Times New Roman" w:cs="Times New Roman"/>
                <w:color w:val="000000"/>
              </w:rPr>
              <w:t>дани</w:t>
            </w:r>
            <w:r w:rsidR="00DA7B07">
              <w:rPr>
                <w:rFonts w:ascii="Times New Roman" w:hAnsi="Times New Roman" w:cs="Times New Roman"/>
                <w:color w:val="000000"/>
              </w:rPr>
              <w:t>я</w:t>
            </w:r>
            <w:r w:rsidR="00A811F9" w:rsidRPr="005823C2">
              <w:rPr>
                <w:rFonts w:ascii="Times New Roman" w:hAnsi="Times New Roman" w:cs="Times New Roman"/>
                <w:color w:val="000000"/>
              </w:rPr>
              <w:t xml:space="preserve"> школы     Самарская область, Похвистневский район, с. Первомайск, ул. Первомайская, д.68</w:t>
            </w:r>
          </w:p>
        </w:tc>
        <w:tc>
          <w:tcPr>
            <w:tcW w:w="1236" w:type="dxa"/>
            <w:vMerge/>
          </w:tcPr>
          <w:p w14:paraId="50BEF06A" w14:textId="77777777" w:rsidR="00A811F9" w:rsidRPr="005823C2" w:rsidRDefault="00A811F9" w:rsidP="00401DFD">
            <w:pPr>
              <w:tabs>
                <w:tab w:val="right" w:pos="9921"/>
              </w:tabs>
              <w:rPr>
                <w:rFonts w:ascii="Times New Roman" w:hAnsi="Times New Roman" w:cs="Times New Roman"/>
              </w:rPr>
            </w:pPr>
          </w:p>
        </w:tc>
        <w:tc>
          <w:tcPr>
            <w:tcW w:w="1238" w:type="dxa"/>
            <w:vMerge/>
          </w:tcPr>
          <w:p w14:paraId="4819FEB4" w14:textId="77777777" w:rsidR="00A811F9" w:rsidRPr="005823C2" w:rsidRDefault="00A811F9" w:rsidP="00401DFD">
            <w:pPr>
              <w:tabs>
                <w:tab w:val="right" w:pos="9921"/>
              </w:tabs>
              <w:rPr>
                <w:rFonts w:ascii="Times New Roman" w:hAnsi="Times New Roman" w:cs="Times New Roman"/>
              </w:rPr>
            </w:pPr>
          </w:p>
        </w:tc>
      </w:tr>
      <w:tr w:rsidR="00A811F9" w:rsidRPr="005823C2" w14:paraId="078085DF" w14:textId="77777777" w:rsidTr="003670EA">
        <w:tc>
          <w:tcPr>
            <w:tcW w:w="510" w:type="dxa"/>
          </w:tcPr>
          <w:p w14:paraId="32772AF7" w14:textId="77777777" w:rsidR="00A811F9" w:rsidRPr="005823C2" w:rsidRDefault="00A811F9" w:rsidP="00A811F9">
            <w:pPr>
              <w:pStyle w:val="a7"/>
              <w:numPr>
                <w:ilvl w:val="0"/>
                <w:numId w:val="17"/>
              </w:numPr>
              <w:tabs>
                <w:tab w:val="right" w:pos="9921"/>
              </w:tabs>
              <w:autoSpaceDE/>
              <w:autoSpaceDN/>
              <w:adjustRightInd/>
              <w:spacing w:line="276" w:lineRule="auto"/>
            </w:pPr>
          </w:p>
        </w:tc>
        <w:tc>
          <w:tcPr>
            <w:tcW w:w="2348" w:type="dxa"/>
            <w:vMerge/>
          </w:tcPr>
          <w:p w14:paraId="20B82305" w14:textId="77777777" w:rsidR="00A811F9" w:rsidRPr="005823C2" w:rsidRDefault="00A811F9" w:rsidP="00401DFD">
            <w:pPr>
              <w:tabs>
                <w:tab w:val="right" w:pos="9921"/>
              </w:tabs>
              <w:rPr>
                <w:rFonts w:ascii="Times New Roman" w:hAnsi="Times New Roman" w:cs="Times New Roman"/>
              </w:rPr>
            </w:pPr>
          </w:p>
        </w:tc>
        <w:tc>
          <w:tcPr>
            <w:tcW w:w="4579" w:type="dxa"/>
            <w:vAlign w:val="bottom"/>
          </w:tcPr>
          <w:p w14:paraId="53242FC3" w14:textId="0448647A" w:rsidR="00A811F9" w:rsidRPr="005823C2" w:rsidRDefault="00E86FEC" w:rsidP="00401DFD">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Pr>
                <w:rFonts w:ascii="Times New Roman" w:hAnsi="Times New Roman" w:cs="Times New Roman"/>
                <w:color w:val="000000"/>
              </w:rPr>
              <w:t xml:space="preserve"> </w:t>
            </w:r>
            <w:r w:rsidR="00DA7B07">
              <w:rPr>
                <w:rFonts w:ascii="Times New Roman" w:hAnsi="Times New Roman" w:cs="Times New Roman"/>
                <w:color w:val="000000"/>
              </w:rPr>
              <w:t>з</w:t>
            </w:r>
            <w:r w:rsidR="00A811F9" w:rsidRPr="005823C2">
              <w:rPr>
                <w:rFonts w:ascii="Times New Roman" w:hAnsi="Times New Roman" w:cs="Times New Roman"/>
                <w:color w:val="000000"/>
              </w:rPr>
              <w:t>дани</w:t>
            </w:r>
            <w:r w:rsidR="00DA7B07">
              <w:rPr>
                <w:rFonts w:ascii="Times New Roman" w:hAnsi="Times New Roman" w:cs="Times New Roman"/>
                <w:color w:val="000000"/>
              </w:rPr>
              <w:t>я</w:t>
            </w:r>
            <w:r w:rsidR="00A811F9" w:rsidRPr="005823C2">
              <w:rPr>
                <w:rFonts w:ascii="Times New Roman" w:hAnsi="Times New Roman" w:cs="Times New Roman"/>
                <w:color w:val="000000"/>
              </w:rPr>
              <w:t xml:space="preserve"> школы     Самарская область, Похвистневский район, с. </w:t>
            </w:r>
            <w:proofErr w:type="spellStart"/>
            <w:r w:rsidR="00A811F9" w:rsidRPr="005823C2">
              <w:rPr>
                <w:rFonts w:ascii="Times New Roman" w:hAnsi="Times New Roman" w:cs="Times New Roman"/>
                <w:color w:val="000000"/>
              </w:rPr>
              <w:t>Султангулово</w:t>
            </w:r>
            <w:proofErr w:type="spellEnd"/>
            <w:r w:rsidR="00A811F9" w:rsidRPr="005823C2">
              <w:rPr>
                <w:rFonts w:ascii="Times New Roman" w:hAnsi="Times New Roman" w:cs="Times New Roman"/>
                <w:color w:val="000000"/>
              </w:rPr>
              <w:t>, ул. Школьная, 35а</w:t>
            </w:r>
          </w:p>
        </w:tc>
        <w:tc>
          <w:tcPr>
            <w:tcW w:w="1236" w:type="dxa"/>
            <w:vMerge/>
          </w:tcPr>
          <w:p w14:paraId="2E49277B" w14:textId="77777777" w:rsidR="00A811F9" w:rsidRPr="005823C2" w:rsidRDefault="00A811F9" w:rsidP="00401DFD">
            <w:pPr>
              <w:tabs>
                <w:tab w:val="right" w:pos="9921"/>
              </w:tabs>
              <w:rPr>
                <w:rFonts w:ascii="Times New Roman" w:hAnsi="Times New Roman" w:cs="Times New Roman"/>
              </w:rPr>
            </w:pPr>
          </w:p>
        </w:tc>
        <w:tc>
          <w:tcPr>
            <w:tcW w:w="1238" w:type="dxa"/>
            <w:vMerge/>
          </w:tcPr>
          <w:p w14:paraId="477C52C7" w14:textId="77777777" w:rsidR="00A811F9" w:rsidRPr="005823C2" w:rsidRDefault="00A811F9" w:rsidP="00401DFD">
            <w:pPr>
              <w:tabs>
                <w:tab w:val="right" w:pos="9921"/>
              </w:tabs>
              <w:rPr>
                <w:rFonts w:ascii="Times New Roman" w:hAnsi="Times New Roman" w:cs="Times New Roman"/>
              </w:rPr>
            </w:pPr>
          </w:p>
        </w:tc>
      </w:tr>
      <w:tr w:rsidR="00A811F9" w:rsidRPr="005823C2" w14:paraId="3609E901" w14:textId="77777777" w:rsidTr="003670EA">
        <w:tc>
          <w:tcPr>
            <w:tcW w:w="510" w:type="dxa"/>
          </w:tcPr>
          <w:p w14:paraId="689C6CDD" w14:textId="77777777" w:rsidR="00A811F9" w:rsidRPr="005823C2" w:rsidRDefault="00A811F9" w:rsidP="00A811F9">
            <w:pPr>
              <w:pStyle w:val="a7"/>
              <w:numPr>
                <w:ilvl w:val="0"/>
                <w:numId w:val="17"/>
              </w:numPr>
              <w:tabs>
                <w:tab w:val="right" w:pos="9921"/>
              </w:tabs>
              <w:autoSpaceDE/>
              <w:autoSpaceDN/>
              <w:adjustRightInd/>
              <w:spacing w:line="276" w:lineRule="auto"/>
            </w:pPr>
          </w:p>
        </w:tc>
        <w:tc>
          <w:tcPr>
            <w:tcW w:w="2348" w:type="dxa"/>
            <w:vMerge/>
          </w:tcPr>
          <w:p w14:paraId="5409449C" w14:textId="77777777" w:rsidR="00A811F9" w:rsidRPr="005823C2" w:rsidRDefault="00A811F9" w:rsidP="00401DFD">
            <w:pPr>
              <w:tabs>
                <w:tab w:val="right" w:pos="9921"/>
              </w:tabs>
              <w:rPr>
                <w:rFonts w:ascii="Times New Roman" w:hAnsi="Times New Roman" w:cs="Times New Roman"/>
              </w:rPr>
            </w:pPr>
          </w:p>
        </w:tc>
        <w:tc>
          <w:tcPr>
            <w:tcW w:w="4579" w:type="dxa"/>
            <w:vAlign w:val="bottom"/>
          </w:tcPr>
          <w:p w14:paraId="0299E4D9" w14:textId="1E0540D1" w:rsidR="00A811F9" w:rsidRPr="005823C2" w:rsidRDefault="00E86FEC" w:rsidP="00401DFD">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Pr>
                <w:rFonts w:ascii="Times New Roman" w:hAnsi="Times New Roman" w:cs="Times New Roman"/>
                <w:color w:val="000000"/>
              </w:rPr>
              <w:t xml:space="preserve"> </w:t>
            </w:r>
            <w:r w:rsidR="00DA7B07">
              <w:rPr>
                <w:rFonts w:ascii="Times New Roman" w:hAnsi="Times New Roman" w:cs="Times New Roman"/>
                <w:color w:val="000000"/>
              </w:rPr>
              <w:t>з</w:t>
            </w:r>
            <w:r w:rsidR="00A811F9" w:rsidRPr="005823C2">
              <w:rPr>
                <w:rFonts w:ascii="Times New Roman" w:hAnsi="Times New Roman" w:cs="Times New Roman"/>
                <w:color w:val="000000"/>
              </w:rPr>
              <w:t>дани</w:t>
            </w:r>
            <w:r w:rsidR="00DA7B07">
              <w:rPr>
                <w:rFonts w:ascii="Times New Roman" w:hAnsi="Times New Roman" w:cs="Times New Roman"/>
                <w:color w:val="000000"/>
              </w:rPr>
              <w:t>я</w:t>
            </w:r>
            <w:r w:rsidR="00A811F9" w:rsidRPr="005823C2">
              <w:rPr>
                <w:rFonts w:ascii="Times New Roman" w:hAnsi="Times New Roman" w:cs="Times New Roman"/>
                <w:color w:val="000000"/>
              </w:rPr>
              <w:t xml:space="preserve"> школы     Самарская область, Похвистневский район, с. Савруха ул. Центральная Усадьба,  д.31</w:t>
            </w:r>
          </w:p>
        </w:tc>
        <w:tc>
          <w:tcPr>
            <w:tcW w:w="1236" w:type="dxa"/>
            <w:vMerge/>
          </w:tcPr>
          <w:p w14:paraId="64ED19F1" w14:textId="77777777" w:rsidR="00A811F9" w:rsidRPr="005823C2" w:rsidRDefault="00A811F9" w:rsidP="00401DFD">
            <w:pPr>
              <w:tabs>
                <w:tab w:val="right" w:pos="9921"/>
              </w:tabs>
              <w:rPr>
                <w:rFonts w:ascii="Times New Roman" w:hAnsi="Times New Roman" w:cs="Times New Roman"/>
              </w:rPr>
            </w:pPr>
          </w:p>
        </w:tc>
        <w:tc>
          <w:tcPr>
            <w:tcW w:w="1238" w:type="dxa"/>
            <w:vMerge/>
          </w:tcPr>
          <w:p w14:paraId="77092CD5" w14:textId="77777777" w:rsidR="00A811F9" w:rsidRPr="005823C2" w:rsidRDefault="00A811F9" w:rsidP="00401DFD">
            <w:pPr>
              <w:tabs>
                <w:tab w:val="right" w:pos="9921"/>
              </w:tabs>
              <w:rPr>
                <w:rFonts w:ascii="Times New Roman" w:hAnsi="Times New Roman" w:cs="Times New Roman"/>
              </w:rPr>
            </w:pPr>
          </w:p>
        </w:tc>
      </w:tr>
      <w:tr w:rsidR="00A811F9" w:rsidRPr="005823C2" w14:paraId="2CF9E870" w14:textId="77777777" w:rsidTr="003670EA">
        <w:tc>
          <w:tcPr>
            <w:tcW w:w="510" w:type="dxa"/>
          </w:tcPr>
          <w:p w14:paraId="353CAE7F" w14:textId="77777777" w:rsidR="00A811F9" w:rsidRPr="005823C2" w:rsidRDefault="00A811F9" w:rsidP="00A811F9">
            <w:pPr>
              <w:pStyle w:val="a7"/>
              <w:numPr>
                <w:ilvl w:val="0"/>
                <w:numId w:val="17"/>
              </w:numPr>
              <w:tabs>
                <w:tab w:val="right" w:pos="9921"/>
              </w:tabs>
              <w:autoSpaceDE/>
              <w:autoSpaceDN/>
              <w:adjustRightInd/>
              <w:spacing w:line="276" w:lineRule="auto"/>
            </w:pPr>
          </w:p>
        </w:tc>
        <w:tc>
          <w:tcPr>
            <w:tcW w:w="2348" w:type="dxa"/>
            <w:vMerge/>
          </w:tcPr>
          <w:p w14:paraId="73FEFD86" w14:textId="77777777" w:rsidR="00A811F9" w:rsidRPr="005823C2" w:rsidRDefault="00A811F9" w:rsidP="00401DFD">
            <w:pPr>
              <w:tabs>
                <w:tab w:val="right" w:pos="9921"/>
              </w:tabs>
              <w:rPr>
                <w:rFonts w:ascii="Times New Roman" w:hAnsi="Times New Roman" w:cs="Times New Roman"/>
              </w:rPr>
            </w:pPr>
          </w:p>
        </w:tc>
        <w:tc>
          <w:tcPr>
            <w:tcW w:w="4579" w:type="dxa"/>
            <w:vAlign w:val="bottom"/>
          </w:tcPr>
          <w:p w14:paraId="1850F126" w14:textId="3694E475" w:rsidR="00A811F9" w:rsidRPr="005823C2" w:rsidRDefault="00E86FEC" w:rsidP="00401DFD">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sidR="00DA7B07">
              <w:rPr>
                <w:rFonts w:ascii="Times New Roman" w:hAnsi="Times New Roman" w:cs="Times New Roman"/>
                <w:color w:val="000000"/>
              </w:rPr>
              <w:t>з</w:t>
            </w:r>
            <w:r w:rsidR="00A811F9" w:rsidRPr="005823C2">
              <w:rPr>
                <w:rFonts w:ascii="Times New Roman" w:hAnsi="Times New Roman" w:cs="Times New Roman"/>
                <w:color w:val="000000"/>
              </w:rPr>
              <w:t>дани</w:t>
            </w:r>
            <w:r w:rsidR="00DA7B07">
              <w:rPr>
                <w:rFonts w:ascii="Times New Roman" w:hAnsi="Times New Roman" w:cs="Times New Roman"/>
                <w:color w:val="000000"/>
              </w:rPr>
              <w:t>я</w:t>
            </w:r>
            <w:r w:rsidR="00A811F9" w:rsidRPr="005823C2">
              <w:rPr>
                <w:rFonts w:ascii="Times New Roman" w:hAnsi="Times New Roman" w:cs="Times New Roman"/>
                <w:color w:val="000000"/>
              </w:rPr>
              <w:t xml:space="preserve"> детского сада  Самарская область, Похвистневский район, с. Савруха ул. Центральная  Усадьба, д.76</w:t>
            </w:r>
          </w:p>
        </w:tc>
        <w:tc>
          <w:tcPr>
            <w:tcW w:w="1236" w:type="dxa"/>
            <w:vMerge/>
          </w:tcPr>
          <w:p w14:paraId="743FEED5" w14:textId="77777777" w:rsidR="00A811F9" w:rsidRPr="005823C2" w:rsidRDefault="00A811F9" w:rsidP="00401DFD">
            <w:pPr>
              <w:tabs>
                <w:tab w:val="right" w:pos="9921"/>
              </w:tabs>
              <w:rPr>
                <w:rFonts w:ascii="Times New Roman" w:hAnsi="Times New Roman" w:cs="Times New Roman"/>
              </w:rPr>
            </w:pPr>
          </w:p>
        </w:tc>
        <w:tc>
          <w:tcPr>
            <w:tcW w:w="1238" w:type="dxa"/>
            <w:vMerge/>
          </w:tcPr>
          <w:p w14:paraId="53BA4BC7" w14:textId="77777777" w:rsidR="00A811F9" w:rsidRPr="005823C2" w:rsidRDefault="00A811F9" w:rsidP="00401DFD">
            <w:pPr>
              <w:tabs>
                <w:tab w:val="right" w:pos="9921"/>
              </w:tabs>
              <w:rPr>
                <w:rFonts w:ascii="Times New Roman" w:hAnsi="Times New Roman" w:cs="Times New Roman"/>
              </w:rPr>
            </w:pPr>
          </w:p>
        </w:tc>
      </w:tr>
      <w:tr w:rsidR="00A811F9" w:rsidRPr="005823C2" w14:paraId="11059902" w14:textId="77777777" w:rsidTr="003670EA">
        <w:tc>
          <w:tcPr>
            <w:tcW w:w="510" w:type="dxa"/>
          </w:tcPr>
          <w:p w14:paraId="0A56CDAF" w14:textId="77777777" w:rsidR="00A811F9" w:rsidRPr="005823C2" w:rsidRDefault="00A811F9" w:rsidP="00A811F9">
            <w:pPr>
              <w:pStyle w:val="a7"/>
              <w:numPr>
                <w:ilvl w:val="0"/>
                <w:numId w:val="17"/>
              </w:numPr>
              <w:tabs>
                <w:tab w:val="right" w:pos="9921"/>
              </w:tabs>
              <w:autoSpaceDE/>
              <w:autoSpaceDN/>
              <w:adjustRightInd/>
              <w:spacing w:line="276" w:lineRule="auto"/>
            </w:pPr>
          </w:p>
        </w:tc>
        <w:tc>
          <w:tcPr>
            <w:tcW w:w="2348" w:type="dxa"/>
            <w:vMerge/>
          </w:tcPr>
          <w:p w14:paraId="3F1D6081" w14:textId="77777777" w:rsidR="00A811F9" w:rsidRPr="005823C2" w:rsidRDefault="00A811F9" w:rsidP="00401DFD">
            <w:pPr>
              <w:tabs>
                <w:tab w:val="right" w:pos="9921"/>
              </w:tabs>
              <w:rPr>
                <w:rFonts w:ascii="Times New Roman" w:hAnsi="Times New Roman" w:cs="Times New Roman"/>
              </w:rPr>
            </w:pPr>
          </w:p>
        </w:tc>
        <w:tc>
          <w:tcPr>
            <w:tcW w:w="4579" w:type="dxa"/>
            <w:vAlign w:val="bottom"/>
          </w:tcPr>
          <w:p w14:paraId="650C1BF6" w14:textId="5A5153DA" w:rsidR="00A811F9" w:rsidRPr="005823C2" w:rsidRDefault="00E86FEC" w:rsidP="00401DFD">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sidR="00DA7B07">
              <w:rPr>
                <w:rFonts w:ascii="Times New Roman" w:hAnsi="Times New Roman" w:cs="Times New Roman"/>
                <w:color w:val="000000"/>
              </w:rPr>
              <w:t>з</w:t>
            </w:r>
            <w:r w:rsidR="00A811F9" w:rsidRPr="005823C2">
              <w:rPr>
                <w:rFonts w:ascii="Times New Roman" w:hAnsi="Times New Roman" w:cs="Times New Roman"/>
                <w:color w:val="000000"/>
              </w:rPr>
              <w:t>дани</w:t>
            </w:r>
            <w:r w:rsidR="00DA7B07">
              <w:rPr>
                <w:rFonts w:ascii="Times New Roman" w:hAnsi="Times New Roman" w:cs="Times New Roman"/>
                <w:color w:val="000000"/>
              </w:rPr>
              <w:t>я</w:t>
            </w:r>
            <w:r w:rsidR="00A811F9" w:rsidRPr="005823C2">
              <w:rPr>
                <w:rFonts w:ascii="Times New Roman" w:hAnsi="Times New Roman" w:cs="Times New Roman"/>
                <w:color w:val="000000"/>
              </w:rPr>
              <w:t xml:space="preserve"> начальной школы Самарская область, Похвистневский район, с. Савруха, ул. Центральная Усадьба, д. 31Б</w:t>
            </w:r>
          </w:p>
        </w:tc>
        <w:tc>
          <w:tcPr>
            <w:tcW w:w="1236" w:type="dxa"/>
            <w:vMerge/>
          </w:tcPr>
          <w:p w14:paraId="1C99AA2D" w14:textId="77777777" w:rsidR="00A811F9" w:rsidRPr="005823C2" w:rsidRDefault="00A811F9" w:rsidP="00401DFD">
            <w:pPr>
              <w:tabs>
                <w:tab w:val="right" w:pos="9921"/>
              </w:tabs>
              <w:rPr>
                <w:rFonts w:ascii="Times New Roman" w:hAnsi="Times New Roman" w:cs="Times New Roman"/>
              </w:rPr>
            </w:pPr>
          </w:p>
        </w:tc>
        <w:tc>
          <w:tcPr>
            <w:tcW w:w="1238" w:type="dxa"/>
            <w:vMerge/>
          </w:tcPr>
          <w:p w14:paraId="4E2232D9" w14:textId="77777777" w:rsidR="00A811F9" w:rsidRPr="005823C2" w:rsidRDefault="00A811F9" w:rsidP="00401DFD">
            <w:pPr>
              <w:tabs>
                <w:tab w:val="right" w:pos="9921"/>
              </w:tabs>
              <w:rPr>
                <w:rFonts w:ascii="Times New Roman" w:hAnsi="Times New Roman" w:cs="Times New Roman"/>
              </w:rPr>
            </w:pPr>
          </w:p>
        </w:tc>
      </w:tr>
      <w:tr w:rsidR="00A811F9" w:rsidRPr="005823C2" w14:paraId="3570D9CB" w14:textId="77777777" w:rsidTr="003670EA">
        <w:tc>
          <w:tcPr>
            <w:tcW w:w="510" w:type="dxa"/>
          </w:tcPr>
          <w:p w14:paraId="1ECBA3F7" w14:textId="77777777" w:rsidR="00A811F9" w:rsidRPr="005823C2" w:rsidRDefault="00A811F9" w:rsidP="00A811F9">
            <w:pPr>
              <w:pStyle w:val="a7"/>
              <w:numPr>
                <w:ilvl w:val="0"/>
                <w:numId w:val="17"/>
              </w:numPr>
              <w:tabs>
                <w:tab w:val="right" w:pos="9921"/>
              </w:tabs>
              <w:autoSpaceDE/>
              <w:autoSpaceDN/>
              <w:adjustRightInd/>
              <w:spacing w:line="276" w:lineRule="auto"/>
            </w:pPr>
          </w:p>
        </w:tc>
        <w:tc>
          <w:tcPr>
            <w:tcW w:w="2348" w:type="dxa"/>
            <w:vMerge/>
          </w:tcPr>
          <w:p w14:paraId="055E0417" w14:textId="77777777" w:rsidR="00A811F9" w:rsidRPr="005823C2" w:rsidRDefault="00A811F9" w:rsidP="00401DFD">
            <w:pPr>
              <w:tabs>
                <w:tab w:val="right" w:pos="9921"/>
              </w:tabs>
              <w:rPr>
                <w:rFonts w:ascii="Times New Roman" w:hAnsi="Times New Roman" w:cs="Times New Roman"/>
              </w:rPr>
            </w:pPr>
          </w:p>
        </w:tc>
        <w:tc>
          <w:tcPr>
            <w:tcW w:w="4579" w:type="dxa"/>
            <w:vAlign w:val="bottom"/>
          </w:tcPr>
          <w:p w14:paraId="02CF932B" w14:textId="620E3A37" w:rsidR="00A811F9" w:rsidRPr="005823C2" w:rsidRDefault="00E86FEC" w:rsidP="00401DFD">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sidR="00DA7B07">
              <w:rPr>
                <w:rFonts w:ascii="Times New Roman" w:hAnsi="Times New Roman" w:cs="Times New Roman"/>
                <w:color w:val="000000"/>
              </w:rPr>
              <w:t>з</w:t>
            </w:r>
            <w:r w:rsidR="00A811F9" w:rsidRPr="005823C2">
              <w:rPr>
                <w:rFonts w:ascii="Times New Roman" w:hAnsi="Times New Roman" w:cs="Times New Roman"/>
                <w:color w:val="000000"/>
              </w:rPr>
              <w:t>дани</w:t>
            </w:r>
            <w:r w:rsidR="00DA7B07">
              <w:rPr>
                <w:rFonts w:ascii="Times New Roman" w:hAnsi="Times New Roman" w:cs="Times New Roman"/>
                <w:color w:val="000000"/>
              </w:rPr>
              <w:t>я</w:t>
            </w:r>
            <w:r w:rsidR="00A811F9" w:rsidRPr="005823C2">
              <w:rPr>
                <w:rFonts w:ascii="Times New Roman" w:hAnsi="Times New Roman" w:cs="Times New Roman"/>
                <w:color w:val="000000"/>
              </w:rPr>
              <w:t xml:space="preserve"> школы  Самарская область, Похвистневский район, </w:t>
            </w:r>
            <w:proofErr w:type="gramStart"/>
            <w:r w:rsidR="00A811F9" w:rsidRPr="005823C2">
              <w:rPr>
                <w:rFonts w:ascii="Times New Roman" w:hAnsi="Times New Roman" w:cs="Times New Roman"/>
                <w:color w:val="000000"/>
              </w:rPr>
              <w:t>с</w:t>
            </w:r>
            <w:proofErr w:type="gramEnd"/>
            <w:r w:rsidR="00A811F9" w:rsidRPr="005823C2">
              <w:rPr>
                <w:rFonts w:ascii="Times New Roman" w:hAnsi="Times New Roman" w:cs="Times New Roman"/>
                <w:color w:val="000000"/>
              </w:rPr>
              <w:t>. Среднее Аверкино, ул. Школьная, д.13а</w:t>
            </w:r>
          </w:p>
        </w:tc>
        <w:tc>
          <w:tcPr>
            <w:tcW w:w="1236" w:type="dxa"/>
            <w:vMerge/>
          </w:tcPr>
          <w:p w14:paraId="704D7D8F" w14:textId="77777777" w:rsidR="00A811F9" w:rsidRPr="005823C2" w:rsidRDefault="00A811F9" w:rsidP="00401DFD">
            <w:pPr>
              <w:tabs>
                <w:tab w:val="right" w:pos="9921"/>
              </w:tabs>
              <w:rPr>
                <w:rFonts w:ascii="Times New Roman" w:hAnsi="Times New Roman" w:cs="Times New Roman"/>
              </w:rPr>
            </w:pPr>
          </w:p>
        </w:tc>
        <w:tc>
          <w:tcPr>
            <w:tcW w:w="1238" w:type="dxa"/>
            <w:vMerge/>
          </w:tcPr>
          <w:p w14:paraId="67D6C5D8" w14:textId="77777777" w:rsidR="00A811F9" w:rsidRPr="005823C2" w:rsidRDefault="00A811F9" w:rsidP="00401DFD">
            <w:pPr>
              <w:tabs>
                <w:tab w:val="right" w:pos="9921"/>
              </w:tabs>
              <w:rPr>
                <w:rFonts w:ascii="Times New Roman" w:hAnsi="Times New Roman" w:cs="Times New Roman"/>
              </w:rPr>
            </w:pPr>
          </w:p>
        </w:tc>
      </w:tr>
      <w:tr w:rsidR="00A811F9" w:rsidRPr="005823C2" w14:paraId="5749E2CF" w14:textId="77777777" w:rsidTr="003670EA">
        <w:tc>
          <w:tcPr>
            <w:tcW w:w="510" w:type="dxa"/>
          </w:tcPr>
          <w:p w14:paraId="456010EB" w14:textId="77777777" w:rsidR="00A811F9" w:rsidRPr="005823C2" w:rsidRDefault="00A811F9" w:rsidP="00A811F9">
            <w:pPr>
              <w:pStyle w:val="a7"/>
              <w:numPr>
                <w:ilvl w:val="0"/>
                <w:numId w:val="17"/>
              </w:numPr>
              <w:tabs>
                <w:tab w:val="right" w:pos="9921"/>
              </w:tabs>
              <w:autoSpaceDE/>
              <w:autoSpaceDN/>
              <w:adjustRightInd/>
              <w:spacing w:line="276" w:lineRule="auto"/>
            </w:pPr>
          </w:p>
        </w:tc>
        <w:tc>
          <w:tcPr>
            <w:tcW w:w="2348" w:type="dxa"/>
            <w:vMerge/>
          </w:tcPr>
          <w:p w14:paraId="1175EEDA" w14:textId="77777777" w:rsidR="00A811F9" w:rsidRPr="005823C2" w:rsidRDefault="00A811F9" w:rsidP="00401DFD">
            <w:pPr>
              <w:tabs>
                <w:tab w:val="right" w:pos="9921"/>
              </w:tabs>
              <w:rPr>
                <w:rFonts w:ascii="Times New Roman" w:hAnsi="Times New Roman" w:cs="Times New Roman"/>
              </w:rPr>
            </w:pPr>
          </w:p>
        </w:tc>
        <w:tc>
          <w:tcPr>
            <w:tcW w:w="4579" w:type="dxa"/>
            <w:vAlign w:val="bottom"/>
          </w:tcPr>
          <w:p w14:paraId="7458CEC0" w14:textId="600E4E3C" w:rsidR="00A811F9" w:rsidRPr="005823C2" w:rsidRDefault="00E86FEC" w:rsidP="00401DFD">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sidR="00DA7B07">
              <w:rPr>
                <w:rFonts w:ascii="Times New Roman" w:hAnsi="Times New Roman" w:cs="Times New Roman"/>
                <w:color w:val="000000"/>
              </w:rPr>
              <w:t>з</w:t>
            </w:r>
            <w:r w:rsidR="00A811F9" w:rsidRPr="005823C2">
              <w:rPr>
                <w:rFonts w:ascii="Times New Roman" w:hAnsi="Times New Roman" w:cs="Times New Roman"/>
                <w:color w:val="000000"/>
              </w:rPr>
              <w:t>дани</w:t>
            </w:r>
            <w:r w:rsidR="00DA7B07">
              <w:rPr>
                <w:rFonts w:ascii="Times New Roman" w:hAnsi="Times New Roman" w:cs="Times New Roman"/>
                <w:color w:val="000000"/>
              </w:rPr>
              <w:t>я</w:t>
            </w:r>
            <w:r w:rsidR="00A811F9" w:rsidRPr="005823C2">
              <w:rPr>
                <w:rFonts w:ascii="Times New Roman" w:hAnsi="Times New Roman" w:cs="Times New Roman"/>
                <w:color w:val="000000"/>
              </w:rPr>
              <w:t xml:space="preserve"> детского сада Самарская область, Похвистневский район, с.  Среднее Аверкино,  ул</w:t>
            </w:r>
            <w:proofErr w:type="gramStart"/>
            <w:r w:rsidR="00A811F9" w:rsidRPr="005823C2">
              <w:rPr>
                <w:rFonts w:ascii="Times New Roman" w:hAnsi="Times New Roman" w:cs="Times New Roman"/>
                <w:color w:val="000000"/>
              </w:rPr>
              <w:t>.Ц</w:t>
            </w:r>
            <w:proofErr w:type="gramEnd"/>
            <w:r w:rsidR="00A811F9" w:rsidRPr="005823C2">
              <w:rPr>
                <w:rFonts w:ascii="Times New Roman" w:hAnsi="Times New Roman" w:cs="Times New Roman"/>
                <w:color w:val="000000"/>
              </w:rPr>
              <w:t>ентральная,64</w:t>
            </w:r>
          </w:p>
        </w:tc>
        <w:tc>
          <w:tcPr>
            <w:tcW w:w="1236" w:type="dxa"/>
            <w:vMerge/>
          </w:tcPr>
          <w:p w14:paraId="0E008660" w14:textId="77777777" w:rsidR="00A811F9" w:rsidRPr="005823C2" w:rsidRDefault="00A811F9" w:rsidP="00401DFD">
            <w:pPr>
              <w:tabs>
                <w:tab w:val="right" w:pos="9921"/>
              </w:tabs>
              <w:rPr>
                <w:rFonts w:ascii="Times New Roman" w:hAnsi="Times New Roman" w:cs="Times New Roman"/>
              </w:rPr>
            </w:pPr>
          </w:p>
        </w:tc>
        <w:tc>
          <w:tcPr>
            <w:tcW w:w="1238" w:type="dxa"/>
            <w:vMerge/>
          </w:tcPr>
          <w:p w14:paraId="452FD6A2" w14:textId="77777777" w:rsidR="00A811F9" w:rsidRPr="005823C2" w:rsidRDefault="00A811F9" w:rsidP="00401DFD">
            <w:pPr>
              <w:tabs>
                <w:tab w:val="right" w:pos="9921"/>
              </w:tabs>
              <w:rPr>
                <w:rFonts w:ascii="Times New Roman" w:hAnsi="Times New Roman" w:cs="Times New Roman"/>
              </w:rPr>
            </w:pPr>
          </w:p>
        </w:tc>
      </w:tr>
      <w:tr w:rsidR="00A811F9" w:rsidRPr="005823C2" w14:paraId="6663E006" w14:textId="77777777" w:rsidTr="003670EA">
        <w:tc>
          <w:tcPr>
            <w:tcW w:w="510" w:type="dxa"/>
          </w:tcPr>
          <w:p w14:paraId="488F16DC" w14:textId="77777777" w:rsidR="00A811F9" w:rsidRPr="005823C2" w:rsidRDefault="00A811F9" w:rsidP="00A811F9">
            <w:pPr>
              <w:pStyle w:val="a7"/>
              <w:numPr>
                <w:ilvl w:val="0"/>
                <w:numId w:val="17"/>
              </w:numPr>
              <w:tabs>
                <w:tab w:val="right" w:pos="9921"/>
              </w:tabs>
              <w:autoSpaceDE/>
              <w:autoSpaceDN/>
              <w:adjustRightInd/>
              <w:spacing w:line="276" w:lineRule="auto"/>
            </w:pPr>
          </w:p>
        </w:tc>
        <w:tc>
          <w:tcPr>
            <w:tcW w:w="2348" w:type="dxa"/>
            <w:vMerge/>
          </w:tcPr>
          <w:p w14:paraId="346CD2D6" w14:textId="77777777" w:rsidR="00A811F9" w:rsidRPr="005823C2" w:rsidRDefault="00A811F9" w:rsidP="00401DFD">
            <w:pPr>
              <w:tabs>
                <w:tab w:val="right" w:pos="9921"/>
              </w:tabs>
              <w:rPr>
                <w:rFonts w:ascii="Times New Roman" w:hAnsi="Times New Roman" w:cs="Times New Roman"/>
              </w:rPr>
            </w:pPr>
          </w:p>
        </w:tc>
        <w:tc>
          <w:tcPr>
            <w:tcW w:w="4579" w:type="dxa"/>
            <w:vAlign w:val="bottom"/>
          </w:tcPr>
          <w:p w14:paraId="4DE11835" w14:textId="12F308F7" w:rsidR="00A811F9" w:rsidRPr="005823C2" w:rsidRDefault="00DA7B07" w:rsidP="00401DFD">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 з</w:t>
            </w:r>
            <w:r w:rsidR="00A811F9" w:rsidRPr="005823C2">
              <w:rPr>
                <w:rFonts w:ascii="Times New Roman" w:hAnsi="Times New Roman" w:cs="Times New Roman"/>
                <w:color w:val="000000"/>
              </w:rPr>
              <w:t>дани</w:t>
            </w:r>
            <w:r>
              <w:rPr>
                <w:rFonts w:ascii="Times New Roman" w:hAnsi="Times New Roman" w:cs="Times New Roman"/>
                <w:color w:val="000000"/>
              </w:rPr>
              <w:t>я</w:t>
            </w:r>
            <w:r w:rsidR="00A811F9" w:rsidRPr="005823C2">
              <w:rPr>
                <w:rFonts w:ascii="Times New Roman" w:hAnsi="Times New Roman" w:cs="Times New Roman"/>
                <w:color w:val="000000"/>
              </w:rPr>
              <w:t xml:space="preserve"> детского сада Самарская область, Похвистневский район, с. Ахрат, ул. Ленина, д.2а</w:t>
            </w:r>
          </w:p>
        </w:tc>
        <w:tc>
          <w:tcPr>
            <w:tcW w:w="1236" w:type="dxa"/>
            <w:vMerge/>
          </w:tcPr>
          <w:p w14:paraId="4F6A997F" w14:textId="77777777" w:rsidR="00A811F9" w:rsidRPr="005823C2" w:rsidRDefault="00A811F9" w:rsidP="00401DFD">
            <w:pPr>
              <w:tabs>
                <w:tab w:val="right" w:pos="9921"/>
              </w:tabs>
              <w:rPr>
                <w:rFonts w:ascii="Times New Roman" w:hAnsi="Times New Roman" w:cs="Times New Roman"/>
              </w:rPr>
            </w:pPr>
          </w:p>
        </w:tc>
        <w:tc>
          <w:tcPr>
            <w:tcW w:w="1238" w:type="dxa"/>
            <w:vMerge/>
          </w:tcPr>
          <w:p w14:paraId="478F7AB9" w14:textId="77777777" w:rsidR="00A811F9" w:rsidRPr="005823C2" w:rsidRDefault="00A811F9" w:rsidP="00401DFD">
            <w:pPr>
              <w:tabs>
                <w:tab w:val="right" w:pos="9921"/>
              </w:tabs>
              <w:rPr>
                <w:rFonts w:ascii="Times New Roman" w:hAnsi="Times New Roman" w:cs="Times New Roman"/>
              </w:rPr>
            </w:pPr>
          </w:p>
        </w:tc>
      </w:tr>
      <w:tr w:rsidR="00A811F9" w:rsidRPr="005823C2" w14:paraId="2E7BDC25" w14:textId="77777777" w:rsidTr="003670EA">
        <w:tc>
          <w:tcPr>
            <w:tcW w:w="510" w:type="dxa"/>
          </w:tcPr>
          <w:p w14:paraId="209637B3" w14:textId="77777777" w:rsidR="00A811F9" w:rsidRPr="005823C2" w:rsidRDefault="00A811F9" w:rsidP="00A811F9">
            <w:pPr>
              <w:pStyle w:val="a7"/>
              <w:numPr>
                <w:ilvl w:val="0"/>
                <w:numId w:val="17"/>
              </w:numPr>
              <w:tabs>
                <w:tab w:val="right" w:pos="9921"/>
              </w:tabs>
              <w:autoSpaceDE/>
              <w:autoSpaceDN/>
              <w:adjustRightInd/>
              <w:spacing w:line="276" w:lineRule="auto"/>
            </w:pPr>
          </w:p>
        </w:tc>
        <w:tc>
          <w:tcPr>
            <w:tcW w:w="2348" w:type="dxa"/>
            <w:vMerge/>
          </w:tcPr>
          <w:p w14:paraId="3DE3889F" w14:textId="77777777" w:rsidR="00A811F9" w:rsidRPr="005823C2" w:rsidRDefault="00A811F9" w:rsidP="00401DFD">
            <w:pPr>
              <w:tabs>
                <w:tab w:val="right" w:pos="9921"/>
              </w:tabs>
              <w:rPr>
                <w:rFonts w:ascii="Times New Roman" w:hAnsi="Times New Roman" w:cs="Times New Roman"/>
              </w:rPr>
            </w:pPr>
          </w:p>
        </w:tc>
        <w:tc>
          <w:tcPr>
            <w:tcW w:w="4579" w:type="dxa"/>
            <w:vAlign w:val="bottom"/>
          </w:tcPr>
          <w:p w14:paraId="5CFD173F" w14:textId="622560A7" w:rsidR="00A811F9" w:rsidRPr="005823C2" w:rsidRDefault="00E86FEC" w:rsidP="00401DFD">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sidR="00DA7B07">
              <w:rPr>
                <w:rFonts w:ascii="Times New Roman" w:hAnsi="Times New Roman" w:cs="Times New Roman"/>
                <w:color w:val="000000"/>
              </w:rPr>
              <w:t>з</w:t>
            </w:r>
            <w:r w:rsidR="00A811F9" w:rsidRPr="005823C2">
              <w:rPr>
                <w:rFonts w:ascii="Times New Roman" w:hAnsi="Times New Roman" w:cs="Times New Roman"/>
                <w:color w:val="000000"/>
              </w:rPr>
              <w:t>дани</w:t>
            </w:r>
            <w:r w:rsidR="00DA7B07">
              <w:rPr>
                <w:rFonts w:ascii="Times New Roman" w:hAnsi="Times New Roman" w:cs="Times New Roman"/>
                <w:color w:val="000000"/>
              </w:rPr>
              <w:t>я</w:t>
            </w:r>
            <w:r w:rsidR="00A811F9" w:rsidRPr="005823C2">
              <w:rPr>
                <w:rFonts w:ascii="Times New Roman" w:hAnsi="Times New Roman" w:cs="Times New Roman"/>
                <w:color w:val="000000"/>
              </w:rPr>
              <w:t xml:space="preserve"> школы   Самарская область, Похвистневский район, </w:t>
            </w:r>
            <w:proofErr w:type="gramStart"/>
            <w:r w:rsidR="00A811F9" w:rsidRPr="005823C2">
              <w:rPr>
                <w:rFonts w:ascii="Times New Roman" w:hAnsi="Times New Roman" w:cs="Times New Roman"/>
                <w:color w:val="000000"/>
              </w:rPr>
              <w:t>с</w:t>
            </w:r>
            <w:proofErr w:type="gramEnd"/>
            <w:r w:rsidR="00A811F9" w:rsidRPr="005823C2">
              <w:rPr>
                <w:rFonts w:ascii="Times New Roman" w:hAnsi="Times New Roman" w:cs="Times New Roman"/>
                <w:color w:val="000000"/>
              </w:rPr>
              <w:t>. Староганькино, ул. Школьная, д.36</w:t>
            </w:r>
          </w:p>
        </w:tc>
        <w:tc>
          <w:tcPr>
            <w:tcW w:w="1236" w:type="dxa"/>
            <w:vMerge/>
          </w:tcPr>
          <w:p w14:paraId="7471C3C5" w14:textId="77777777" w:rsidR="00A811F9" w:rsidRPr="005823C2" w:rsidRDefault="00A811F9" w:rsidP="00401DFD">
            <w:pPr>
              <w:tabs>
                <w:tab w:val="right" w:pos="9921"/>
              </w:tabs>
              <w:rPr>
                <w:rFonts w:ascii="Times New Roman" w:hAnsi="Times New Roman" w:cs="Times New Roman"/>
              </w:rPr>
            </w:pPr>
          </w:p>
        </w:tc>
        <w:tc>
          <w:tcPr>
            <w:tcW w:w="1238" w:type="dxa"/>
            <w:vMerge/>
          </w:tcPr>
          <w:p w14:paraId="4B704E62" w14:textId="77777777" w:rsidR="00A811F9" w:rsidRPr="005823C2" w:rsidRDefault="00A811F9" w:rsidP="00401DFD">
            <w:pPr>
              <w:tabs>
                <w:tab w:val="right" w:pos="9921"/>
              </w:tabs>
              <w:rPr>
                <w:rFonts w:ascii="Times New Roman" w:hAnsi="Times New Roman" w:cs="Times New Roman"/>
              </w:rPr>
            </w:pPr>
          </w:p>
        </w:tc>
      </w:tr>
      <w:tr w:rsidR="00A811F9" w:rsidRPr="005823C2" w14:paraId="559BA37C" w14:textId="77777777" w:rsidTr="003670EA">
        <w:tc>
          <w:tcPr>
            <w:tcW w:w="510" w:type="dxa"/>
          </w:tcPr>
          <w:p w14:paraId="60B94969" w14:textId="77777777" w:rsidR="00A811F9" w:rsidRPr="005823C2" w:rsidRDefault="00A811F9" w:rsidP="00A811F9">
            <w:pPr>
              <w:pStyle w:val="a7"/>
              <w:numPr>
                <w:ilvl w:val="0"/>
                <w:numId w:val="17"/>
              </w:numPr>
              <w:tabs>
                <w:tab w:val="right" w:pos="9921"/>
              </w:tabs>
              <w:autoSpaceDE/>
              <w:autoSpaceDN/>
              <w:adjustRightInd/>
              <w:spacing w:line="276" w:lineRule="auto"/>
            </w:pPr>
          </w:p>
        </w:tc>
        <w:tc>
          <w:tcPr>
            <w:tcW w:w="2348" w:type="dxa"/>
            <w:vMerge/>
          </w:tcPr>
          <w:p w14:paraId="3F423668" w14:textId="77777777" w:rsidR="00A811F9" w:rsidRPr="005823C2" w:rsidRDefault="00A811F9" w:rsidP="00401DFD">
            <w:pPr>
              <w:tabs>
                <w:tab w:val="right" w:pos="9921"/>
              </w:tabs>
              <w:rPr>
                <w:rFonts w:ascii="Times New Roman" w:hAnsi="Times New Roman" w:cs="Times New Roman"/>
              </w:rPr>
            </w:pPr>
          </w:p>
        </w:tc>
        <w:tc>
          <w:tcPr>
            <w:tcW w:w="4579" w:type="dxa"/>
            <w:vAlign w:val="bottom"/>
          </w:tcPr>
          <w:p w14:paraId="6A2E17E2" w14:textId="6F1D776B" w:rsidR="00A811F9" w:rsidRPr="005823C2" w:rsidRDefault="00E86FEC" w:rsidP="00401DFD">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Pr>
                <w:rFonts w:ascii="Times New Roman" w:hAnsi="Times New Roman" w:cs="Times New Roman"/>
                <w:color w:val="000000"/>
              </w:rPr>
              <w:t xml:space="preserve"> </w:t>
            </w:r>
            <w:r w:rsidR="00DA7B07">
              <w:rPr>
                <w:rFonts w:ascii="Times New Roman" w:hAnsi="Times New Roman" w:cs="Times New Roman"/>
                <w:color w:val="000000"/>
              </w:rPr>
              <w:t>з</w:t>
            </w:r>
            <w:r w:rsidR="00A811F9" w:rsidRPr="005823C2">
              <w:rPr>
                <w:rFonts w:ascii="Times New Roman" w:hAnsi="Times New Roman" w:cs="Times New Roman"/>
                <w:color w:val="000000"/>
              </w:rPr>
              <w:t>дани</w:t>
            </w:r>
            <w:r w:rsidR="00DA7B07">
              <w:rPr>
                <w:rFonts w:ascii="Times New Roman" w:hAnsi="Times New Roman" w:cs="Times New Roman"/>
                <w:color w:val="000000"/>
              </w:rPr>
              <w:t>я</w:t>
            </w:r>
            <w:r w:rsidR="00A811F9" w:rsidRPr="005823C2">
              <w:rPr>
                <w:rFonts w:ascii="Times New Roman" w:hAnsi="Times New Roman" w:cs="Times New Roman"/>
                <w:color w:val="000000"/>
              </w:rPr>
              <w:t xml:space="preserve"> ОКЦ      Самарская область, Похвистневский район, с. Старопохвистнево, ул. Советская, д.65а</w:t>
            </w:r>
          </w:p>
        </w:tc>
        <w:tc>
          <w:tcPr>
            <w:tcW w:w="1236" w:type="dxa"/>
            <w:vMerge/>
          </w:tcPr>
          <w:p w14:paraId="05572CB8" w14:textId="77777777" w:rsidR="00A811F9" w:rsidRPr="005823C2" w:rsidRDefault="00A811F9" w:rsidP="00401DFD">
            <w:pPr>
              <w:tabs>
                <w:tab w:val="right" w:pos="9921"/>
              </w:tabs>
              <w:rPr>
                <w:rFonts w:ascii="Times New Roman" w:hAnsi="Times New Roman" w:cs="Times New Roman"/>
              </w:rPr>
            </w:pPr>
          </w:p>
        </w:tc>
        <w:tc>
          <w:tcPr>
            <w:tcW w:w="1238" w:type="dxa"/>
            <w:vMerge/>
          </w:tcPr>
          <w:p w14:paraId="7C5B4CBB" w14:textId="77777777" w:rsidR="00A811F9" w:rsidRPr="005823C2" w:rsidRDefault="00A811F9" w:rsidP="00401DFD">
            <w:pPr>
              <w:tabs>
                <w:tab w:val="right" w:pos="9921"/>
              </w:tabs>
              <w:rPr>
                <w:rFonts w:ascii="Times New Roman" w:hAnsi="Times New Roman" w:cs="Times New Roman"/>
              </w:rPr>
            </w:pPr>
          </w:p>
        </w:tc>
      </w:tr>
      <w:tr w:rsidR="00A811F9" w:rsidRPr="005823C2" w14:paraId="0BCD135B" w14:textId="77777777" w:rsidTr="003670EA">
        <w:tc>
          <w:tcPr>
            <w:tcW w:w="510" w:type="dxa"/>
          </w:tcPr>
          <w:p w14:paraId="4EDBA822" w14:textId="77777777" w:rsidR="00A811F9" w:rsidRPr="005823C2" w:rsidRDefault="00A811F9" w:rsidP="00A811F9">
            <w:pPr>
              <w:pStyle w:val="a7"/>
              <w:numPr>
                <w:ilvl w:val="0"/>
                <w:numId w:val="17"/>
              </w:numPr>
              <w:tabs>
                <w:tab w:val="right" w:pos="9921"/>
              </w:tabs>
              <w:autoSpaceDE/>
              <w:autoSpaceDN/>
              <w:adjustRightInd/>
              <w:spacing w:line="276" w:lineRule="auto"/>
            </w:pPr>
          </w:p>
        </w:tc>
        <w:tc>
          <w:tcPr>
            <w:tcW w:w="2348" w:type="dxa"/>
            <w:vMerge/>
          </w:tcPr>
          <w:p w14:paraId="5BCE0341" w14:textId="77777777" w:rsidR="00A811F9" w:rsidRPr="005823C2" w:rsidRDefault="00A811F9" w:rsidP="00401DFD">
            <w:pPr>
              <w:tabs>
                <w:tab w:val="right" w:pos="9921"/>
              </w:tabs>
              <w:rPr>
                <w:rFonts w:ascii="Times New Roman" w:hAnsi="Times New Roman" w:cs="Times New Roman"/>
              </w:rPr>
            </w:pPr>
          </w:p>
        </w:tc>
        <w:tc>
          <w:tcPr>
            <w:tcW w:w="4579" w:type="dxa"/>
            <w:vAlign w:val="bottom"/>
          </w:tcPr>
          <w:p w14:paraId="095FCBD4" w14:textId="1AC3A7A1" w:rsidR="00A811F9" w:rsidRPr="005823C2" w:rsidRDefault="00E86FEC" w:rsidP="00401DFD">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sidR="00DA7B07">
              <w:rPr>
                <w:rFonts w:ascii="Times New Roman" w:hAnsi="Times New Roman" w:cs="Times New Roman"/>
                <w:color w:val="000000"/>
              </w:rPr>
              <w:t>з</w:t>
            </w:r>
            <w:r w:rsidR="00A811F9" w:rsidRPr="005823C2">
              <w:rPr>
                <w:rFonts w:ascii="Times New Roman" w:hAnsi="Times New Roman" w:cs="Times New Roman"/>
                <w:color w:val="000000"/>
              </w:rPr>
              <w:t>дани</w:t>
            </w:r>
            <w:r w:rsidR="00DA7B07">
              <w:rPr>
                <w:rFonts w:ascii="Times New Roman" w:hAnsi="Times New Roman" w:cs="Times New Roman"/>
                <w:color w:val="000000"/>
              </w:rPr>
              <w:t>я</w:t>
            </w:r>
            <w:r w:rsidR="00A811F9" w:rsidRPr="005823C2">
              <w:rPr>
                <w:rFonts w:ascii="Times New Roman" w:hAnsi="Times New Roman" w:cs="Times New Roman"/>
                <w:color w:val="000000"/>
              </w:rPr>
              <w:t xml:space="preserve"> детского сада  Самарская область, Похвистневский район, с. Старопохвистнево, ул. Мира, д.55б</w:t>
            </w:r>
          </w:p>
        </w:tc>
        <w:tc>
          <w:tcPr>
            <w:tcW w:w="1236" w:type="dxa"/>
            <w:vMerge/>
          </w:tcPr>
          <w:p w14:paraId="3B1B371E" w14:textId="77777777" w:rsidR="00A811F9" w:rsidRPr="005823C2" w:rsidRDefault="00A811F9" w:rsidP="00401DFD">
            <w:pPr>
              <w:tabs>
                <w:tab w:val="right" w:pos="9921"/>
              </w:tabs>
              <w:rPr>
                <w:rFonts w:ascii="Times New Roman" w:hAnsi="Times New Roman" w:cs="Times New Roman"/>
              </w:rPr>
            </w:pPr>
          </w:p>
        </w:tc>
        <w:tc>
          <w:tcPr>
            <w:tcW w:w="1238" w:type="dxa"/>
            <w:vMerge/>
          </w:tcPr>
          <w:p w14:paraId="1E1E4F18" w14:textId="77777777" w:rsidR="00A811F9" w:rsidRPr="005823C2" w:rsidRDefault="00A811F9" w:rsidP="00401DFD">
            <w:pPr>
              <w:tabs>
                <w:tab w:val="right" w:pos="9921"/>
              </w:tabs>
              <w:rPr>
                <w:rFonts w:ascii="Times New Roman" w:hAnsi="Times New Roman" w:cs="Times New Roman"/>
              </w:rPr>
            </w:pPr>
          </w:p>
        </w:tc>
      </w:tr>
      <w:tr w:rsidR="00A811F9" w:rsidRPr="005823C2" w14:paraId="23F87DAE" w14:textId="77777777" w:rsidTr="003670EA">
        <w:tc>
          <w:tcPr>
            <w:tcW w:w="510" w:type="dxa"/>
          </w:tcPr>
          <w:p w14:paraId="556C300C" w14:textId="77777777" w:rsidR="00A811F9" w:rsidRPr="005823C2" w:rsidRDefault="00A811F9" w:rsidP="00A811F9">
            <w:pPr>
              <w:pStyle w:val="a7"/>
              <w:numPr>
                <w:ilvl w:val="0"/>
                <w:numId w:val="17"/>
              </w:numPr>
              <w:tabs>
                <w:tab w:val="right" w:pos="9921"/>
              </w:tabs>
              <w:autoSpaceDE/>
              <w:autoSpaceDN/>
              <w:adjustRightInd/>
              <w:spacing w:line="276" w:lineRule="auto"/>
            </w:pPr>
          </w:p>
        </w:tc>
        <w:tc>
          <w:tcPr>
            <w:tcW w:w="2348" w:type="dxa"/>
            <w:vMerge/>
          </w:tcPr>
          <w:p w14:paraId="327C19B9" w14:textId="77777777" w:rsidR="00A811F9" w:rsidRPr="005823C2" w:rsidRDefault="00A811F9" w:rsidP="00401DFD">
            <w:pPr>
              <w:tabs>
                <w:tab w:val="right" w:pos="9921"/>
              </w:tabs>
              <w:rPr>
                <w:rFonts w:ascii="Times New Roman" w:hAnsi="Times New Roman" w:cs="Times New Roman"/>
              </w:rPr>
            </w:pPr>
          </w:p>
        </w:tc>
        <w:tc>
          <w:tcPr>
            <w:tcW w:w="4579" w:type="dxa"/>
            <w:vAlign w:val="bottom"/>
          </w:tcPr>
          <w:p w14:paraId="5DF38E1F" w14:textId="7A489BD2" w:rsidR="00A811F9" w:rsidRPr="005823C2" w:rsidRDefault="00E86FEC" w:rsidP="00401DFD">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sidR="00DA7B07">
              <w:rPr>
                <w:rFonts w:ascii="Times New Roman" w:hAnsi="Times New Roman" w:cs="Times New Roman"/>
                <w:color w:val="000000"/>
              </w:rPr>
              <w:t>з</w:t>
            </w:r>
            <w:r w:rsidR="00A811F9" w:rsidRPr="005823C2">
              <w:rPr>
                <w:rFonts w:ascii="Times New Roman" w:hAnsi="Times New Roman" w:cs="Times New Roman"/>
                <w:color w:val="000000"/>
              </w:rPr>
              <w:t>дани</w:t>
            </w:r>
            <w:r w:rsidR="00DA7B07">
              <w:rPr>
                <w:rFonts w:ascii="Times New Roman" w:hAnsi="Times New Roman" w:cs="Times New Roman"/>
                <w:color w:val="000000"/>
              </w:rPr>
              <w:t>я</w:t>
            </w:r>
            <w:r w:rsidR="00A811F9" w:rsidRPr="005823C2">
              <w:rPr>
                <w:rFonts w:ascii="Times New Roman" w:hAnsi="Times New Roman" w:cs="Times New Roman"/>
                <w:color w:val="000000"/>
              </w:rPr>
              <w:t xml:space="preserve"> школы    Самарская область, Похвистневский район,      </w:t>
            </w:r>
            <w:proofErr w:type="gramStart"/>
            <w:r w:rsidR="00A811F9" w:rsidRPr="005823C2">
              <w:rPr>
                <w:rFonts w:ascii="Times New Roman" w:hAnsi="Times New Roman" w:cs="Times New Roman"/>
                <w:color w:val="000000"/>
              </w:rPr>
              <w:t>с</w:t>
            </w:r>
            <w:proofErr w:type="gramEnd"/>
            <w:r w:rsidR="00A811F9" w:rsidRPr="005823C2">
              <w:rPr>
                <w:rFonts w:ascii="Times New Roman" w:hAnsi="Times New Roman" w:cs="Times New Roman"/>
                <w:color w:val="000000"/>
              </w:rPr>
              <w:t>. Старый Аманак, ул. Центральная, д.42В</w:t>
            </w:r>
          </w:p>
        </w:tc>
        <w:tc>
          <w:tcPr>
            <w:tcW w:w="1236" w:type="dxa"/>
            <w:vMerge/>
          </w:tcPr>
          <w:p w14:paraId="63A012C7" w14:textId="77777777" w:rsidR="00A811F9" w:rsidRPr="005823C2" w:rsidRDefault="00A811F9" w:rsidP="00401DFD">
            <w:pPr>
              <w:tabs>
                <w:tab w:val="right" w:pos="9921"/>
              </w:tabs>
              <w:rPr>
                <w:rFonts w:ascii="Times New Roman" w:hAnsi="Times New Roman" w:cs="Times New Roman"/>
              </w:rPr>
            </w:pPr>
          </w:p>
        </w:tc>
        <w:tc>
          <w:tcPr>
            <w:tcW w:w="1238" w:type="dxa"/>
            <w:vMerge/>
          </w:tcPr>
          <w:p w14:paraId="0EFD3C21" w14:textId="77777777" w:rsidR="00A811F9" w:rsidRPr="005823C2" w:rsidRDefault="00A811F9" w:rsidP="00401DFD">
            <w:pPr>
              <w:tabs>
                <w:tab w:val="right" w:pos="9921"/>
              </w:tabs>
              <w:rPr>
                <w:rFonts w:ascii="Times New Roman" w:hAnsi="Times New Roman" w:cs="Times New Roman"/>
              </w:rPr>
            </w:pPr>
          </w:p>
        </w:tc>
      </w:tr>
      <w:tr w:rsidR="00A811F9" w:rsidRPr="005823C2" w14:paraId="3050260B" w14:textId="77777777" w:rsidTr="003670EA">
        <w:tc>
          <w:tcPr>
            <w:tcW w:w="510" w:type="dxa"/>
          </w:tcPr>
          <w:p w14:paraId="0EFA3ED3" w14:textId="77777777" w:rsidR="00A811F9" w:rsidRPr="005823C2" w:rsidRDefault="00A811F9" w:rsidP="00A811F9">
            <w:pPr>
              <w:pStyle w:val="a7"/>
              <w:numPr>
                <w:ilvl w:val="0"/>
                <w:numId w:val="17"/>
              </w:numPr>
              <w:tabs>
                <w:tab w:val="right" w:pos="9921"/>
              </w:tabs>
              <w:autoSpaceDE/>
              <w:autoSpaceDN/>
              <w:adjustRightInd/>
              <w:spacing w:line="276" w:lineRule="auto"/>
            </w:pPr>
          </w:p>
        </w:tc>
        <w:tc>
          <w:tcPr>
            <w:tcW w:w="2348" w:type="dxa"/>
            <w:vMerge/>
          </w:tcPr>
          <w:p w14:paraId="3148EA7D" w14:textId="77777777" w:rsidR="00A811F9" w:rsidRPr="005823C2" w:rsidRDefault="00A811F9" w:rsidP="00401DFD">
            <w:pPr>
              <w:tabs>
                <w:tab w:val="right" w:pos="9921"/>
              </w:tabs>
              <w:rPr>
                <w:rFonts w:ascii="Times New Roman" w:hAnsi="Times New Roman" w:cs="Times New Roman"/>
              </w:rPr>
            </w:pPr>
          </w:p>
        </w:tc>
        <w:tc>
          <w:tcPr>
            <w:tcW w:w="4579" w:type="dxa"/>
            <w:vAlign w:val="bottom"/>
          </w:tcPr>
          <w:p w14:paraId="55587BF9" w14:textId="645760E2" w:rsidR="00A811F9" w:rsidRPr="005823C2" w:rsidRDefault="008C2627" w:rsidP="00401DFD">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sidR="00DA7B07">
              <w:rPr>
                <w:rFonts w:ascii="Times New Roman" w:hAnsi="Times New Roman" w:cs="Times New Roman"/>
                <w:color w:val="000000"/>
              </w:rPr>
              <w:t>з</w:t>
            </w:r>
            <w:r w:rsidR="00A811F9" w:rsidRPr="005823C2">
              <w:rPr>
                <w:rFonts w:ascii="Times New Roman" w:hAnsi="Times New Roman" w:cs="Times New Roman"/>
                <w:color w:val="000000"/>
              </w:rPr>
              <w:t>дани</w:t>
            </w:r>
            <w:r w:rsidR="00DA7B07">
              <w:rPr>
                <w:rFonts w:ascii="Times New Roman" w:hAnsi="Times New Roman" w:cs="Times New Roman"/>
                <w:color w:val="000000"/>
              </w:rPr>
              <w:t>я</w:t>
            </w:r>
            <w:r w:rsidR="00A811F9" w:rsidRPr="005823C2">
              <w:rPr>
                <w:rFonts w:ascii="Times New Roman" w:hAnsi="Times New Roman" w:cs="Times New Roman"/>
                <w:color w:val="000000"/>
              </w:rPr>
              <w:t xml:space="preserve"> детского сада Самарская область, Похвистневский район,  с</w:t>
            </w:r>
            <w:proofErr w:type="gramStart"/>
            <w:r w:rsidR="00A811F9" w:rsidRPr="005823C2">
              <w:rPr>
                <w:rFonts w:ascii="Times New Roman" w:hAnsi="Times New Roman" w:cs="Times New Roman"/>
                <w:color w:val="000000"/>
              </w:rPr>
              <w:t xml:space="preserve"> .</w:t>
            </w:r>
            <w:proofErr w:type="gramEnd"/>
            <w:r w:rsidR="00A811F9" w:rsidRPr="005823C2">
              <w:rPr>
                <w:rFonts w:ascii="Times New Roman" w:hAnsi="Times New Roman" w:cs="Times New Roman"/>
                <w:color w:val="000000"/>
              </w:rPr>
              <w:t>Старый Аманак, ул. Козлова,  д.1а</w:t>
            </w:r>
          </w:p>
        </w:tc>
        <w:tc>
          <w:tcPr>
            <w:tcW w:w="1236" w:type="dxa"/>
            <w:vMerge/>
          </w:tcPr>
          <w:p w14:paraId="3E98F2FF" w14:textId="77777777" w:rsidR="00A811F9" w:rsidRPr="005823C2" w:rsidRDefault="00A811F9" w:rsidP="00401DFD">
            <w:pPr>
              <w:tabs>
                <w:tab w:val="right" w:pos="9921"/>
              </w:tabs>
              <w:rPr>
                <w:rFonts w:ascii="Times New Roman" w:hAnsi="Times New Roman" w:cs="Times New Roman"/>
              </w:rPr>
            </w:pPr>
          </w:p>
        </w:tc>
        <w:tc>
          <w:tcPr>
            <w:tcW w:w="1238" w:type="dxa"/>
            <w:vMerge/>
          </w:tcPr>
          <w:p w14:paraId="0CAEFDED" w14:textId="77777777" w:rsidR="00A811F9" w:rsidRPr="005823C2" w:rsidRDefault="00A811F9" w:rsidP="00401DFD">
            <w:pPr>
              <w:tabs>
                <w:tab w:val="right" w:pos="9921"/>
              </w:tabs>
              <w:rPr>
                <w:rFonts w:ascii="Times New Roman" w:hAnsi="Times New Roman" w:cs="Times New Roman"/>
              </w:rPr>
            </w:pPr>
          </w:p>
        </w:tc>
      </w:tr>
      <w:tr w:rsidR="00A811F9" w:rsidRPr="005823C2" w14:paraId="276771E1" w14:textId="77777777" w:rsidTr="003670EA">
        <w:tc>
          <w:tcPr>
            <w:tcW w:w="510" w:type="dxa"/>
          </w:tcPr>
          <w:p w14:paraId="0DD04FA3" w14:textId="77777777" w:rsidR="00A811F9" w:rsidRPr="005823C2" w:rsidRDefault="00A811F9" w:rsidP="00A811F9">
            <w:pPr>
              <w:pStyle w:val="a7"/>
              <w:numPr>
                <w:ilvl w:val="0"/>
                <w:numId w:val="17"/>
              </w:numPr>
              <w:tabs>
                <w:tab w:val="right" w:pos="9921"/>
              </w:tabs>
              <w:autoSpaceDE/>
              <w:autoSpaceDN/>
              <w:adjustRightInd/>
              <w:spacing w:line="276" w:lineRule="auto"/>
            </w:pPr>
          </w:p>
        </w:tc>
        <w:tc>
          <w:tcPr>
            <w:tcW w:w="2348" w:type="dxa"/>
            <w:vMerge/>
          </w:tcPr>
          <w:p w14:paraId="0B8BD950" w14:textId="77777777" w:rsidR="00A811F9" w:rsidRPr="005823C2" w:rsidRDefault="00A811F9" w:rsidP="00401DFD">
            <w:pPr>
              <w:tabs>
                <w:tab w:val="right" w:pos="9921"/>
              </w:tabs>
              <w:rPr>
                <w:rFonts w:ascii="Times New Roman" w:hAnsi="Times New Roman" w:cs="Times New Roman"/>
              </w:rPr>
            </w:pPr>
          </w:p>
        </w:tc>
        <w:tc>
          <w:tcPr>
            <w:tcW w:w="4579" w:type="dxa"/>
            <w:vAlign w:val="bottom"/>
          </w:tcPr>
          <w:p w14:paraId="0F1C9547" w14:textId="3AC38083" w:rsidR="00A811F9" w:rsidRPr="005823C2" w:rsidRDefault="008C2627" w:rsidP="00401DFD">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sidR="00E20BD7">
              <w:rPr>
                <w:rFonts w:ascii="Times New Roman" w:hAnsi="Times New Roman" w:cs="Times New Roman"/>
                <w:color w:val="000000"/>
              </w:rPr>
              <w:t>з</w:t>
            </w:r>
            <w:r w:rsidR="00A811F9" w:rsidRPr="005823C2">
              <w:rPr>
                <w:rFonts w:ascii="Times New Roman" w:hAnsi="Times New Roman" w:cs="Times New Roman"/>
                <w:color w:val="000000"/>
              </w:rPr>
              <w:t>дани</w:t>
            </w:r>
            <w:r w:rsidR="00E20BD7">
              <w:rPr>
                <w:rFonts w:ascii="Times New Roman" w:hAnsi="Times New Roman" w:cs="Times New Roman"/>
                <w:color w:val="000000"/>
              </w:rPr>
              <w:t>я</w:t>
            </w:r>
            <w:r w:rsidR="00A811F9" w:rsidRPr="005823C2">
              <w:rPr>
                <w:rFonts w:ascii="Times New Roman" w:hAnsi="Times New Roman" w:cs="Times New Roman"/>
                <w:color w:val="000000"/>
              </w:rPr>
              <w:t xml:space="preserve"> школы   Самарская область, Похвистневский район, с. </w:t>
            </w:r>
            <w:proofErr w:type="spellStart"/>
            <w:r w:rsidR="00A811F9" w:rsidRPr="005823C2">
              <w:rPr>
                <w:rFonts w:ascii="Times New Roman" w:hAnsi="Times New Roman" w:cs="Times New Roman"/>
                <w:color w:val="000000"/>
              </w:rPr>
              <w:t>Стюхино</w:t>
            </w:r>
            <w:proofErr w:type="spellEnd"/>
            <w:r w:rsidR="00A811F9" w:rsidRPr="005823C2">
              <w:rPr>
                <w:rFonts w:ascii="Times New Roman" w:hAnsi="Times New Roman" w:cs="Times New Roman"/>
                <w:color w:val="000000"/>
              </w:rPr>
              <w:t>, ул. Победы, д.31б</w:t>
            </w:r>
          </w:p>
        </w:tc>
        <w:tc>
          <w:tcPr>
            <w:tcW w:w="1236" w:type="dxa"/>
            <w:vMerge/>
          </w:tcPr>
          <w:p w14:paraId="569775A5" w14:textId="77777777" w:rsidR="00A811F9" w:rsidRPr="005823C2" w:rsidRDefault="00A811F9" w:rsidP="00401DFD">
            <w:pPr>
              <w:tabs>
                <w:tab w:val="right" w:pos="9921"/>
              </w:tabs>
              <w:rPr>
                <w:rFonts w:ascii="Times New Roman" w:hAnsi="Times New Roman" w:cs="Times New Roman"/>
              </w:rPr>
            </w:pPr>
          </w:p>
        </w:tc>
        <w:tc>
          <w:tcPr>
            <w:tcW w:w="1238" w:type="dxa"/>
            <w:vMerge/>
          </w:tcPr>
          <w:p w14:paraId="0B892545" w14:textId="77777777" w:rsidR="00A811F9" w:rsidRPr="005823C2" w:rsidRDefault="00A811F9" w:rsidP="00401DFD">
            <w:pPr>
              <w:tabs>
                <w:tab w:val="right" w:pos="9921"/>
              </w:tabs>
              <w:rPr>
                <w:rFonts w:ascii="Times New Roman" w:hAnsi="Times New Roman" w:cs="Times New Roman"/>
              </w:rPr>
            </w:pPr>
          </w:p>
        </w:tc>
      </w:tr>
      <w:tr w:rsidR="00A811F9" w:rsidRPr="005823C2" w14:paraId="68BFEDB6" w14:textId="77777777" w:rsidTr="003670EA">
        <w:tc>
          <w:tcPr>
            <w:tcW w:w="510" w:type="dxa"/>
          </w:tcPr>
          <w:p w14:paraId="3D7361EE" w14:textId="77777777" w:rsidR="00A811F9" w:rsidRPr="005823C2" w:rsidRDefault="00A811F9" w:rsidP="00A811F9">
            <w:pPr>
              <w:pStyle w:val="a7"/>
              <w:numPr>
                <w:ilvl w:val="0"/>
                <w:numId w:val="17"/>
              </w:numPr>
              <w:tabs>
                <w:tab w:val="right" w:pos="9921"/>
              </w:tabs>
              <w:autoSpaceDE/>
              <w:autoSpaceDN/>
              <w:adjustRightInd/>
              <w:spacing w:line="276" w:lineRule="auto"/>
            </w:pPr>
          </w:p>
        </w:tc>
        <w:tc>
          <w:tcPr>
            <w:tcW w:w="2348" w:type="dxa"/>
            <w:vMerge/>
          </w:tcPr>
          <w:p w14:paraId="0E80CA4B" w14:textId="77777777" w:rsidR="00A811F9" w:rsidRPr="005823C2" w:rsidRDefault="00A811F9" w:rsidP="00401DFD">
            <w:pPr>
              <w:tabs>
                <w:tab w:val="right" w:pos="9921"/>
              </w:tabs>
              <w:rPr>
                <w:rFonts w:ascii="Times New Roman" w:hAnsi="Times New Roman" w:cs="Times New Roman"/>
              </w:rPr>
            </w:pPr>
          </w:p>
        </w:tc>
        <w:tc>
          <w:tcPr>
            <w:tcW w:w="4579" w:type="dxa"/>
            <w:vAlign w:val="bottom"/>
          </w:tcPr>
          <w:p w14:paraId="7DDD691F" w14:textId="5FA8C7A3" w:rsidR="00A811F9" w:rsidRPr="005823C2" w:rsidRDefault="008C2627" w:rsidP="00401DFD">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Pr>
                <w:rFonts w:ascii="Times New Roman" w:hAnsi="Times New Roman" w:cs="Times New Roman"/>
                <w:color w:val="000000"/>
              </w:rPr>
              <w:t>з</w:t>
            </w:r>
            <w:r w:rsidR="00A811F9" w:rsidRPr="005823C2">
              <w:rPr>
                <w:rFonts w:ascii="Times New Roman" w:hAnsi="Times New Roman" w:cs="Times New Roman"/>
                <w:color w:val="000000"/>
              </w:rPr>
              <w:t>дани</w:t>
            </w:r>
            <w:r>
              <w:rPr>
                <w:rFonts w:ascii="Times New Roman" w:hAnsi="Times New Roman" w:cs="Times New Roman"/>
                <w:color w:val="000000"/>
              </w:rPr>
              <w:t>я</w:t>
            </w:r>
            <w:r w:rsidR="00A811F9" w:rsidRPr="005823C2">
              <w:rPr>
                <w:rFonts w:ascii="Times New Roman" w:hAnsi="Times New Roman" w:cs="Times New Roman"/>
                <w:color w:val="000000"/>
              </w:rPr>
              <w:t xml:space="preserve"> детского сада Самарская область, Похвистневский район, с. Алькино, ул. Молодежная, д.19а</w:t>
            </w:r>
          </w:p>
        </w:tc>
        <w:tc>
          <w:tcPr>
            <w:tcW w:w="1236" w:type="dxa"/>
            <w:vMerge/>
          </w:tcPr>
          <w:p w14:paraId="3216CE36" w14:textId="77777777" w:rsidR="00A811F9" w:rsidRPr="005823C2" w:rsidRDefault="00A811F9" w:rsidP="00401DFD">
            <w:pPr>
              <w:tabs>
                <w:tab w:val="right" w:pos="9921"/>
              </w:tabs>
              <w:rPr>
                <w:rFonts w:ascii="Times New Roman" w:hAnsi="Times New Roman" w:cs="Times New Roman"/>
              </w:rPr>
            </w:pPr>
          </w:p>
        </w:tc>
        <w:tc>
          <w:tcPr>
            <w:tcW w:w="1238" w:type="dxa"/>
            <w:vMerge/>
          </w:tcPr>
          <w:p w14:paraId="2FF1C283" w14:textId="77777777" w:rsidR="00A811F9" w:rsidRPr="005823C2" w:rsidRDefault="00A811F9" w:rsidP="00401DFD">
            <w:pPr>
              <w:tabs>
                <w:tab w:val="right" w:pos="9921"/>
              </w:tabs>
              <w:rPr>
                <w:rFonts w:ascii="Times New Roman" w:hAnsi="Times New Roman" w:cs="Times New Roman"/>
              </w:rPr>
            </w:pPr>
          </w:p>
        </w:tc>
      </w:tr>
      <w:tr w:rsidR="00A811F9" w:rsidRPr="005823C2" w14:paraId="02C81028" w14:textId="77777777" w:rsidTr="003670EA">
        <w:tc>
          <w:tcPr>
            <w:tcW w:w="510" w:type="dxa"/>
          </w:tcPr>
          <w:p w14:paraId="260F3BF5" w14:textId="77777777" w:rsidR="00A811F9" w:rsidRPr="005823C2" w:rsidRDefault="00A811F9" w:rsidP="00A811F9">
            <w:pPr>
              <w:pStyle w:val="a7"/>
              <w:numPr>
                <w:ilvl w:val="0"/>
                <w:numId w:val="17"/>
              </w:numPr>
              <w:tabs>
                <w:tab w:val="right" w:pos="9921"/>
              </w:tabs>
              <w:autoSpaceDE/>
              <w:autoSpaceDN/>
              <w:adjustRightInd/>
              <w:spacing w:line="276" w:lineRule="auto"/>
            </w:pPr>
          </w:p>
        </w:tc>
        <w:tc>
          <w:tcPr>
            <w:tcW w:w="2348" w:type="dxa"/>
            <w:vMerge/>
          </w:tcPr>
          <w:p w14:paraId="317BDB81" w14:textId="77777777" w:rsidR="00A811F9" w:rsidRPr="005823C2" w:rsidRDefault="00A811F9" w:rsidP="00401DFD">
            <w:pPr>
              <w:tabs>
                <w:tab w:val="right" w:pos="9921"/>
              </w:tabs>
              <w:rPr>
                <w:rFonts w:ascii="Times New Roman" w:hAnsi="Times New Roman" w:cs="Times New Roman"/>
              </w:rPr>
            </w:pPr>
          </w:p>
        </w:tc>
        <w:tc>
          <w:tcPr>
            <w:tcW w:w="4579" w:type="dxa"/>
            <w:vAlign w:val="bottom"/>
          </w:tcPr>
          <w:p w14:paraId="77A0B1DC" w14:textId="31AE16D3" w:rsidR="00A811F9" w:rsidRPr="005823C2" w:rsidRDefault="008C2627" w:rsidP="00401DFD">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Pr>
                <w:rFonts w:ascii="Times New Roman" w:hAnsi="Times New Roman" w:cs="Times New Roman"/>
                <w:color w:val="000000"/>
              </w:rPr>
              <w:t>з</w:t>
            </w:r>
            <w:r w:rsidR="00A811F9" w:rsidRPr="005823C2">
              <w:rPr>
                <w:rFonts w:ascii="Times New Roman" w:hAnsi="Times New Roman" w:cs="Times New Roman"/>
                <w:color w:val="000000"/>
              </w:rPr>
              <w:t>дани</w:t>
            </w:r>
            <w:r>
              <w:rPr>
                <w:rFonts w:ascii="Times New Roman" w:hAnsi="Times New Roman" w:cs="Times New Roman"/>
                <w:color w:val="000000"/>
              </w:rPr>
              <w:t>я</w:t>
            </w:r>
            <w:r w:rsidR="00A811F9" w:rsidRPr="005823C2">
              <w:rPr>
                <w:rFonts w:ascii="Times New Roman" w:hAnsi="Times New Roman" w:cs="Times New Roman"/>
                <w:color w:val="000000"/>
              </w:rPr>
              <w:t xml:space="preserve"> ФОК Самарская область, Похвистневский район, с. Савруха, ул. ул. Центральная Усадьба, д. 31А</w:t>
            </w:r>
          </w:p>
        </w:tc>
        <w:tc>
          <w:tcPr>
            <w:tcW w:w="1236" w:type="dxa"/>
          </w:tcPr>
          <w:p w14:paraId="6AD4487E" w14:textId="77777777" w:rsidR="00A811F9" w:rsidRPr="005823C2" w:rsidRDefault="00A811F9" w:rsidP="00401DFD">
            <w:pPr>
              <w:tabs>
                <w:tab w:val="right" w:pos="9921"/>
              </w:tabs>
              <w:rPr>
                <w:rFonts w:ascii="Times New Roman" w:hAnsi="Times New Roman" w:cs="Times New Roman"/>
              </w:rPr>
            </w:pPr>
          </w:p>
        </w:tc>
        <w:tc>
          <w:tcPr>
            <w:tcW w:w="1238" w:type="dxa"/>
          </w:tcPr>
          <w:p w14:paraId="6CEE087A" w14:textId="77777777" w:rsidR="00A811F9" w:rsidRPr="005823C2" w:rsidRDefault="00A811F9" w:rsidP="00401DFD">
            <w:pPr>
              <w:tabs>
                <w:tab w:val="right" w:pos="9921"/>
              </w:tabs>
              <w:rPr>
                <w:rFonts w:ascii="Times New Roman" w:hAnsi="Times New Roman" w:cs="Times New Roman"/>
              </w:rPr>
            </w:pPr>
          </w:p>
        </w:tc>
      </w:tr>
      <w:tr w:rsidR="00A811F9" w:rsidRPr="005823C2" w14:paraId="2053B3A2" w14:textId="77777777" w:rsidTr="003670EA">
        <w:tc>
          <w:tcPr>
            <w:tcW w:w="510" w:type="dxa"/>
          </w:tcPr>
          <w:p w14:paraId="50208E4B" w14:textId="77777777" w:rsidR="00A811F9" w:rsidRPr="005823C2" w:rsidRDefault="00A811F9" w:rsidP="00A811F9">
            <w:pPr>
              <w:pStyle w:val="a7"/>
              <w:numPr>
                <w:ilvl w:val="0"/>
                <w:numId w:val="17"/>
              </w:numPr>
              <w:tabs>
                <w:tab w:val="right" w:pos="9921"/>
              </w:tabs>
              <w:autoSpaceDE/>
              <w:autoSpaceDN/>
              <w:adjustRightInd/>
              <w:spacing w:line="276" w:lineRule="auto"/>
            </w:pPr>
          </w:p>
        </w:tc>
        <w:tc>
          <w:tcPr>
            <w:tcW w:w="2348" w:type="dxa"/>
            <w:vMerge w:val="restart"/>
          </w:tcPr>
          <w:p w14:paraId="0BFFC332" w14:textId="77777777" w:rsidR="00A811F9" w:rsidRPr="005823C2" w:rsidRDefault="00A811F9" w:rsidP="00401DFD">
            <w:pPr>
              <w:tabs>
                <w:tab w:val="right" w:pos="9921"/>
              </w:tabs>
              <w:rPr>
                <w:rFonts w:ascii="Times New Roman" w:hAnsi="Times New Roman" w:cs="Times New Roman"/>
              </w:rPr>
            </w:pPr>
            <w:r w:rsidRPr="005823C2">
              <w:rPr>
                <w:rFonts w:ascii="Times New Roman" w:hAnsi="Times New Roman" w:cs="Times New Roman"/>
              </w:rPr>
              <w:t>ГБУЗ СО "</w:t>
            </w:r>
            <w:proofErr w:type="spellStart"/>
            <w:r w:rsidRPr="005823C2">
              <w:rPr>
                <w:rFonts w:ascii="Times New Roman" w:hAnsi="Times New Roman" w:cs="Times New Roman"/>
              </w:rPr>
              <w:t>Похвистневская</w:t>
            </w:r>
            <w:proofErr w:type="spellEnd"/>
            <w:r w:rsidRPr="005823C2">
              <w:rPr>
                <w:rFonts w:ascii="Times New Roman" w:hAnsi="Times New Roman" w:cs="Times New Roman"/>
              </w:rPr>
              <w:t xml:space="preserve"> ЦРБ"</w:t>
            </w:r>
          </w:p>
        </w:tc>
        <w:tc>
          <w:tcPr>
            <w:tcW w:w="4579" w:type="dxa"/>
            <w:vAlign w:val="bottom"/>
          </w:tcPr>
          <w:p w14:paraId="6DF00783" w14:textId="3FF65731" w:rsidR="00A811F9" w:rsidRPr="005823C2" w:rsidRDefault="008C2627" w:rsidP="00401DFD">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Pr>
                <w:rFonts w:ascii="Times New Roman" w:hAnsi="Times New Roman" w:cs="Times New Roman"/>
                <w:color w:val="000000"/>
              </w:rPr>
              <w:t>з</w:t>
            </w:r>
            <w:r w:rsidR="00A811F9" w:rsidRPr="005823C2">
              <w:rPr>
                <w:rFonts w:ascii="Times New Roman" w:hAnsi="Times New Roman" w:cs="Times New Roman"/>
                <w:color w:val="000000"/>
              </w:rPr>
              <w:t>дани</w:t>
            </w:r>
            <w:r>
              <w:rPr>
                <w:rFonts w:ascii="Times New Roman" w:hAnsi="Times New Roman" w:cs="Times New Roman"/>
                <w:color w:val="000000"/>
              </w:rPr>
              <w:t>я</w:t>
            </w:r>
            <w:r w:rsidR="00A811F9" w:rsidRPr="005823C2">
              <w:rPr>
                <w:rFonts w:ascii="Times New Roman" w:hAnsi="Times New Roman" w:cs="Times New Roman"/>
                <w:color w:val="000000"/>
              </w:rPr>
              <w:t xml:space="preserve"> амбулатории </w:t>
            </w:r>
            <w:proofErr w:type="spellStart"/>
            <w:r w:rsidR="00A811F9" w:rsidRPr="005823C2">
              <w:rPr>
                <w:rFonts w:ascii="Times New Roman" w:hAnsi="Times New Roman" w:cs="Times New Roman"/>
                <w:color w:val="000000"/>
              </w:rPr>
              <w:t>с</w:t>
            </w:r>
            <w:proofErr w:type="gramStart"/>
            <w:r w:rsidR="00A811F9" w:rsidRPr="005823C2">
              <w:rPr>
                <w:rFonts w:ascii="Times New Roman" w:hAnsi="Times New Roman" w:cs="Times New Roman"/>
                <w:color w:val="000000"/>
              </w:rPr>
              <w:t>.А</w:t>
            </w:r>
            <w:proofErr w:type="gramEnd"/>
            <w:r w:rsidR="00A811F9" w:rsidRPr="005823C2">
              <w:rPr>
                <w:rFonts w:ascii="Times New Roman" w:hAnsi="Times New Roman" w:cs="Times New Roman"/>
                <w:color w:val="000000"/>
              </w:rPr>
              <w:t>лькино</w:t>
            </w:r>
            <w:proofErr w:type="spellEnd"/>
            <w:r w:rsidR="00A811F9" w:rsidRPr="005823C2">
              <w:rPr>
                <w:rFonts w:ascii="Times New Roman" w:hAnsi="Times New Roman" w:cs="Times New Roman"/>
                <w:color w:val="000000"/>
              </w:rPr>
              <w:t xml:space="preserve"> 446498  Самарская обл., Похвистневский р-н, </w:t>
            </w:r>
            <w:proofErr w:type="spellStart"/>
            <w:r w:rsidR="00A811F9" w:rsidRPr="005823C2">
              <w:rPr>
                <w:rFonts w:ascii="Times New Roman" w:hAnsi="Times New Roman" w:cs="Times New Roman"/>
                <w:color w:val="000000"/>
              </w:rPr>
              <w:t>с.Алькино</w:t>
            </w:r>
            <w:proofErr w:type="spellEnd"/>
            <w:r w:rsidR="00A811F9" w:rsidRPr="005823C2">
              <w:rPr>
                <w:rFonts w:ascii="Times New Roman" w:hAnsi="Times New Roman" w:cs="Times New Roman"/>
                <w:color w:val="000000"/>
              </w:rPr>
              <w:t>, ул.Советская, 74А</w:t>
            </w:r>
          </w:p>
        </w:tc>
        <w:tc>
          <w:tcPr>
            <w:tcW w:w="1236" w:type="dxa"/>
            <w:vMerge w:val="restart"/>
          </w:tcPr>
          <w:p w14:paraId="2C5D2F31" w14:textId="77777777" w:rsidR="00A811F9" w:rsidRPr="005823C2" w:rsidRDefault="00A811F9" w:rsidP="00401DFD">
            <w:pPr>
              <w:tabs>
                <w:tab w:val="right" w:pos="9921"/>
              </w:tabs>
              <w:rPr>
                <w:rFonts w:ascii="Times New Roman" w:hAnsi="Times New Roman" w:cs="Times New Roman"/>
              </w:rPr>
            </w:pPr>
          </w:p>
        </w:tc>
        <w:tc>
          <w:tcPr>
            <w:tcW w:w="1238" w:type="dxa"/>
            <w:vMerge w:val="restart"/>
          </w:tcPr>
          <w:p w14:paraId="0DE8355C" w14:textId="0E9E4685" w:rsidR="00A811F9" w:rsidRPr="005823C2" w:rsidRDefault="003670EA" w:rsidP="00401DFD">
            <w:pPr>
              <w:tabs>
                <w:tab w:val="right" w:pos="9921"/>
              </w:tabs>
              <w:rPr>
                <w:rFonts w:ascii="Times New Roman" w:hAnsi="Times New Roman" w:cs="Times New Roman"/>
              </w:rPr>
            </w:pPr>
            <w:r>
              <w:rPr>
                <w:rFonts w:ascii="Times New Roman" w:hAnsi="Times New Roman" w:cs="Times New Roman"/>
              </w:rPr>
              <w:t>11.08.2025-01.09.2025</w:t>
            </w:r>
          </w:p>
        </w:tc>
      </w:tr>
      <w:tr w:rsidR="00A811F9" w:rsidRPr="005823C2" w14:paraId="70B45E49" w14:textId="77777777" w:rsidTr="003670EA">
        <w:tc>
          <w:tcPr>
            <w:tcW w:w="510" w:type="dxa"/>
          </w:tcPr>
          <w:p w14:paraId="461F23F2" w14:textId="77777777" w:rsidR="00A811F9" w:rsidRPr="005823C2" w:rsidRDefault="00A811F9" w:rsidP="00A811F9">
            <w:pPr>
              <w:pStyle w:val="a7"/>
              <w:numPr>
                <w:ilvl w:val="0"/>
                <w:numId w:val="17"/>
              </w:numPr>
              <w:tabs>
                <w:tab w:val="right" w:pos="9921"/>
              </w:tabs>
              <w:autoSpaceDE/>
              <w:autoSpaceDN/>
              <w:adjustRightInd/>
              <w:spacing w:line="276" w:lineRule="auto"/>
            </w:pPr>
          </w:p>
        </w:tc>
        <w:tc>
          <w:tcPr>
            <w:tcW w:w="2348" w:type="dxa"/>
            <w:vMerge/>
          </w:tcPr>
          <w:p w14:paraId="33B2C971" w14:textId="77777777" w:rsidR="00A811F9" w:rsidRPr="005823C2" w:rsidRDefault="00A811F9" w:rsidP="00401DFD">
            <w:pPr>
              <w:tabs>
                <w:tab w:val="right" w:pos="9921"/>
              </w:tabs>
              <w:rPr>
                <w:rFonts w:ascii="Times New Roman" w:hAnsi="Times New Roman" w:cs="Times New Roman"/>
              </w:rPr>
            </w:pPr>
          </w:p>
        </w:tc>
        <w:tc>
          <w:tcPr>
            <w:tcW w:w="4579" w:type="dxa"/>
            <w:vAlign w:val="bottom"/>
          </w:tcPr>
          <w:p w14:paraId="6CE6B550" w14:textId="409D8252" w:rsidR="00A811F9" w:rsidRPr="005823C2" w:rsidRDefault="008C2627" w:rsidP="00401DFD">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Pr>
                <w:rFonts w:ascii="Times New Roman" w:hAnsi="Times New Roman" w:cs="Times New Roman"/>
                <w:color w:val="000000"/>
              </w:rPr>
              <w:t xml:space="preserve"> з</w:t>
            </w:r>
            <w:r w:rsidR="00A811F9" w:rsidRPr="005823C2">
              <w:rPr>
                <w:rFonts w:ascii="Times New Roman" w:hAnsi="Times New Roman" w:cs="Times New Roman"/>
                <w:color w:val="000000"/>
              </w:rPr>
              <w:t>дани</w:t>
            </w:r>
            <w:r>
              <w:rPr>
                <w:rFonts w:ascii="Times New Roman" w:hAnsi="Times New Roman" w:cs="Times New Roman"/>
                <w:color w:val="000000"/>
              </w:rPr>
              <w:t>я</w:t>
            </w:r>
            <w:r w:rsidR="00A811F9" w:rsidRPr="005823C2">
              <w:rPr>
                <w:rFonts w:ascii="Times New Roman" w:hAnsi="Times New Roman" w:cs="Times New Roman"/>
                <w:color w:val="000000"/>
              </w:rPr>
              <w:t xml:space="preserve"> сестринского ухода </w:t>
            </w:r>
            <w:proofErr w:type="spellStart"/>
            <w:r w:rsidR="00A811F9" w:rsidRPr="005823C2">
              <w:rPr>
                <w:rFonts w:ascii="Times New Roman" w:hAnsi="Times New Roman" w:cs="Times New Roman"/>
                <w:color w:val="000000"/>
              </w:rPr>
              <w:t>с</w:t>
            </w:r>
            <w:proofErr w:type="gramStart"/>
            <w:r w:rsidR="00A811F9" w:rsidRPr="005823C2">
              <w:rPr>
                <w:rFonts w:ascii="Times New Roman" w:hAnsi="Times New Roman" w:cs="Times New Roman"/>
                <w:color w:val="000000"/>
              </w:rPr>
              <w:t>.Б</w:t>
            </w:r>
            <w:proofErr w:type="gramEnd"/>
            <w:r w:rsidR="00A811F9" w:rsidRPr="005823C2">
              <w:rPr>
                <w:rFonts w:ascii="Times New Roman" w:hAnsi="Times New Roman" w:cs="Times New Roman"/>
                <w:color w:val="000000"/>
              </w:rPr>
              <w:t>ольшой</w:t>
            </w:r>
            <w:proofErr w:type="spellEnd"/>
            <w:r w:rsidR="00A811F9" w:rsidRPr="005823C2">
              <w:rPr>
                <w:rFonts w:ascii="Times New Roman" w:hAnsi="Times New Roman" w:cs="Times New Roman"/>
                <w:color w:val="000000"/>
              </w:rPr>
              <w:t xml:space="preserve"> Толкай 446483  Самарская обл., Похвистневский р-н, </w:t>
            </w:r>
            <w:proofErr w:type="spellStart"/>
            <w:r w:rsidR="00A811F9" w:rsidRPr="005823C2">
              <w:rPr>
                <w:rFonts w:ascii="Times New Roman" w:hAnsi="Times New Roman" w:cs="Times New Roman"/>
                <w:color w:val="000000"/>
              </w:rPr>
              <w:t>с.Б.Толкай</w:t>
            </w:r>
            <w:proofErr w:type="spellEnd"/>
            <w:r w:rsidR="00A811F9" w:rsidRPr="005823C2">
              <w:rPr>
                <w:rFonts w:ascii="Times New Roman" w:hAnsi="Times New Roman" w:cs="Times New Roman"/>
                <w:color w:val="000000"/>
              </w:rPr>
              <w:t xml:space="preserve">, </w:t>
            </w:r>
            <w:proofErr w:type="spellStart"/>
            <w:r w:rsidR="00A811F9" w:rsidRPr="005823C2">
              <w:rPr>
                <w:rFonts w:ascii="Times New Roman" w:hAnsi="Times New Roman" w:cs="Times New Roman"/>
                <w:color w:val="000000"/>
              </w:rPr>
              <w:t>ул.Пионерская</w:t>
            </w:r>
            <w:proofErr w:type="spellEnd"/>
            <w:r w:rsidR="00A811F9" w:rsidRPr="005823C2">
              <w:rPr>
                <w:rFonts w:ascii="Times New Roman" w:hAnsi="Times New Roman" w:cs="Times New Roman"/>
                <w:color w:val="000000"/>
              </w:rPr>
              <w:t>, д.21</w:t>
            </w:r>
          </w:p>
        </w:tc>
        <w:tc>
          <w:tcPr>
            <w:tcW w:w="1236" w:type="dxa"/>
            <w:vMerge/>
          </w:tcPr>
          <w:p w14:paraId="69C69FEB" w14:textId="77777777" w:rsidR="00A811F9" w:rsidRPr="005823C2" w:rsidRDefault="00A811F9" w:rsidP="00401DFD">
            <w:pPr>
              <w:tabs>
                <w:tab w:val="right" w:pos="9921"/>
              </w:tabs>
              <w:rPr>
                <w:rFonts w:ascii="Times New Roman" w:hAnsi="Times New Roman" w:cs="Times New Roman"/>
              </w:rPr>
            </w:pPr>
          </w:p>
        </w:tc>
        <w:tc>
          <w:tcPr>
            <w:tcW w:w="1238" w:type="dxa"/>
            <w:vMerge/>
          </w:tcPr>
          <w:p w14:paraId="03F1DCE8" w14:textId="77777777" w:rsidR="00A811F9" w:rsidRPr="005823C2" w:rsidRDefault="00A811F9" w:rsidP="00401DFD">
            <w:pPr>
              <w:tabs>
                <w:tab w:val="right" w:pos="9921"/>
              </w:tabs>
              <w:rPr>
                <w:rFonts w:ascii="Times New Roman" w:hAnsi="Times New Roman" w:cs="Times New Roman"/>
              </w:rPr>
            </w:pPr>
          </w:p>
        </w:tc>
      </w:tr>
      <w:tr w:rsidR="00A811F9" w:rsidRPr="005823C2" w14:paraId="17FE724A" w14:textId="77777777" w:rsidTr="003670EA">
        <w:tc>
          <w:tcPr>
            <w:tcW w:w="510" w:type="dxa"/>
          </w:tcPr>
          <w:p w14:paraId="52920497" w14:textId="77777777" w:rsidR="00A811F9" w:rsidRPr="005823C2" w:rsidRDefault="00A811F9" w:rsidP="00A811F9">
            <w:pPr>
              <w:pStyle w:val="a7"/>
              <w:numPr>
                <w:ilvl w:val="0"/>
                <w:numId w:val="17"/>
              </w:numPr>
              <w:tabs>
                <w:tab w:val="right" w:pos="9921"/>
              </w:tabs>
              <w:autoSpaceDE/>
              <w:autoSpaceDN/>
              <w:adjustRightInd/>
              <w:spacing w:line="276" w:lineRule="auto"/>
            </w:pPr>
          </w:p>
        </w:tc>
        <w:tc>
          <w:tcPr>
            <w:tcW w:w="2348" w:type="dxa"/>
            <w:vMerge/>
          </w:tcPr>
          <w:p w14:paraId="46C6E840" w14:textId="77777777" w:rsidR="00A811F9" w:rsidRPr="005823C2" w:rsidRDefault="00A811F9" w:rsidP="00401DFD">
            <w:pPr>
              <w:tabs>
                <w:tab w:val="right" w:pos="9921"/>
              </w:tabs>
              <w:rPr>
                <w:rFonts w:ascii="Times New Roman" w:hAnsi="Times New Roman" w:cs="Times New Roman"/>
              </w:rPr>
            </w:pPr>
          </w:p>
        </w:tc>
        <w:tc>
          <w:tcPr>
            <w:tcW w:w="4579" w:type="dxa"/>
            <w:vAlign w:val="bottom"/>
          </w:tcPr>
          <w:p w14:paraId="57C8BF75" w14:textId="2569DCED" w:rsidR="00A811F9" w:rsidRPr="005823C2" w:rsidRDefault="008C2627" w:rsidP="00401DFD">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Pr>
                <w:rFonts w:ascii="Times New Roman" w:hAnsi="Times New Roman" w:cs="Times New Roman"/>
                <w:color w:val="000000"/>
              </w:rPr>
              <w:t xml:space="preserve"> з</w:t>
            </w:r>
            <w:r w:rsidR="00A811F9" w:rsidRPr="005823C2">
              <w:rPr>
                <w:rFonts w:ascii="Times New Roman" w:hAnsi="Times New Roman" w:cs="Times New Roman"/>
                <w:color w:val="000000"/>
              </w:rPr>
              <w:t>дани</w:t>
            </w:r>
            <w:r>
              <w:rPr>
                <w:rFonts w:ascii="Times New Roman" w:hAnsi="Times New Roman" w:cs="Times New Roman"/>
                <w:color w:val="000000"/>
              </w:rPr>
              <w:t>я</w:t>
            </w:r>
            <w:r w:rsidR="00A811F9" w:rsidRPr="005823C2">
              <w:rPr>
                <w:rFonts w:ascii="Times New Roman" w:hAnsi="Times New Roman" w:cs="Times New Roman"/>
                <w:color w:val="000000"/>
              </w:rPr>
              <w:t xml:space="preserve"> офиса врача общей практики </w:t>
            </w:r>
            <w:proofErr w:type="spellStart"/>
            <w:r w:rsidR="00A811F9" w:rsidRPr="005823C2">
              <w:rPr>
                <w:rFonts w:ascii="Times New Roman" w:hAnsi="Times New Roman" w:cs="Times New Roman"/>
                <w:color w:val="000000"/>
              </w:rPr>
              <w:t>с</w:t>
            </w:r>
            <w:proofErr w:type="gramStart"/>
            <w:r w:rsidR="00A811F9" w:rsidRPr="005823C2">
              <w:rPr>
                <w:rFonts w:ascii="Times New Roman" w:hAnsi="Times New Roman" w:cs="Times New Roman"/>
                <w:color w:val="000000"/>
              </w:rPr>
              <w:t>.Б</w:t>
            </w:r>
            <w:proofErr w:type="gramEnd"/>
            <w:r w:rsidR="00A811F9" w:rsidRPr="005823C2">
              <w:rPr>
                <w:rFonts w:ascii="Times New Roman" w:hAnsi="Times New Roman" w:cs="Times New Roman"/>
                <w:color w:val="000000"/>
              </w:rPr>
              <w:t>ольшой</w:t>
            </w:r>
            <w:proofErr w:type="spellEnd"/>
            <w:r w:rsidR="00A811F9" w:rsidRPr="005823C2">
              <w:rPr>
                <w:rFonts w:ascii="Times New Roman" w:hAnsi="Times New Roman" w:cs="Times New Roman"/>
                <w:color w:val="000000"/>
              </w:rPr>
              <w:t xml:space="preserve"> Толкай 446483  Самарская обл., Похвистневский р-н, </w:t>
            </w:r>
            <w:proofErr w:type="spellStart"/>
            <w:r w:rsidR="00A811F9" w:rsidRPr="005823C2">
              <w:rPr>
                <w:rFonts w:ascii="Times New Roman" w:hAnsi="Times New Roman" w:cs="Times New Roman"/>
                <w:color w:val="000000"/>
              </w:rPr>
              <w:t>с.Б.Толкай</w:t>
            </w:r>
            <w:proofErr w:type="spellEnd"/>
            <w:r w:rsidR="00A811F9" w:rsidRPr="005823C2">
              <w:rPr>
                <w:rFonts w:ascii="Times New Roman" w:hAnsi="Times New Roman" w:cs="Times New Roman"/>
                <w:color w:val="000000"/>
              </w:rPr>
              <w:t xml:space="preserve">, </w:t>
            </w:r>
            <w:proofErr w:type="spellStart"/>
            <w:r w:rsidR="00A811F9" w:rsidRPr="005823C2">
              <w:rPr>
                <w:rFonts w:ascii="Times New Roman" w:hAnsi="Times New Roman" w:cs="Times New Roman"/>
                <w:color w:val="000000"/>
              </w:rPr>
              <w:t>ул.Ленина</w:t>
            </w:r>
            <w:proofErr w:type="spellEnd"/>
            <w:r w:rsidR="00A811F9" w:rsidRPr="005823C2">
              <w:rPr>
                <w:rFonts w:ascii="Times New Roman" w:hAnsi="Times New Roman" w:cs="Times New Roman"/>
                <w:color w:val="000000"/>
              </w:rPr>
              <w:t>, д.95Д</w:t>
            </w:r>
          </w:p>
        </w:tc>
        <w:tc>
          <w:tcPr>
            <w:tcW w:w="1236" w:type="dxa"/>
            <w:vMerge/>
          </w:tcPr>
          <w:p w14:paraId="4B65CE09" w14:textId="77777777" w:rsidR="00A811F9" w:rsidRPr="005823C2" w:rsidRDefault="00A811F9" w:rsidP="00401DFD">
            <w:pPr>
              <w:tabs>
                <w:tab w:val="right" w:pos="9921"/>
              </w:tabs>
              <w:rPr>
                <w:rFonts w:ascii="Times New Roman" w:hAnsi="Times New Roman" w:cs="Times New Roman"/>
              </w:rPr>
            </w:pPr>
          </w:p>
        </w:tc>
        <w:tc>
          <w:tcPr>
            <w:tcW w:w="1238" w:type="dxa"/>
            <w:vMerge/>
          </w:tcPr>
          <w:p w14:paraId="1B9E03A4" w14:textId="77777777" w:rsidR="00A811F9" w:rsidRPr="005823C2" w:rsidRDefault="00A811F9" w:rsidP="00401DFD">
            <w:pPr>
              <w:tabs>
                <w:tab w:val="right" w:pos="9921"/>
              </w:tabs>
              <w:rPr>
                <w:rFonts w:ascii="Times New Roman" w:hAnsi="Times New Roman" w:cs="Times New Roman"/>
              </w:rPr>
            </w:pPr>
          </w:p>
        </w:tc>
      </w:tr>
      <w:tr w:rsidR="00A811F9" w:rsidRPr="005823C2" w14:paraId="053E4152" w14:textId="77777777" w:rsidTr="003670EA">
        <w:tc>
          <w:tcPr>
            <w:tcW w:w="510" w:type="dxa"/>
          </w:tcPr>
          <w:p w14:paraId="17732DD8" w14:textId="77777777" w:rsidR="00A811F9" w:rsidRPr="005823C2" w:rsidRDefault="00A811F9" w:rsidP="00A811F9">
            <w:pPr>
              <w:pStyle w:val="a7"/>
              <w:numPr>
                <w:ilvl w:val="0"/>
                <w:numId w:val="17"/>
              </w:numPr>
              <w:tabs>
                <w:tab w:val="right" w:pos="9921"/>
              </w:tabs>
              <w:autoSpaceDE/>
              <w:autoSpaceDN/>
              <w:adjustRightInd/>
              <w:spacing w:line="276" w:lineRule="auto"/>
            </w:pPr>
          </w:p>
        </w:tc>
        <w:tc>
          <w:tcPr>
            <w:tcW w:w="2348" w:type="dxa"/>
            <w:vMerge/>
          </w:tcPr>
          <w:p w14:paraId="38B26A59" w14:textId="77777777" w:rsidR="00A811F9" w:rsidRPr="005823C2" w:rsidRDefault="00A811F9" w:rsidP="00401DFD">
            <w:pPr>
              <w:tabs>
                <w:tab w:val="right" w:pos="9921"/>
              </w:tabs>
              <w:rPr>
                <w:rFonts w:ascii="Times New Roman" w:hAnsi="Times New Roman" w:cs="Times New Roman"/>
              </w:rPr>
            </w:pPr>
          </w:p>
        </w:tc>
        <w:tc>
          <w:tcPr>
            <w:tcW w:w="4579" w:type="dxa"/>
            <w:vAlign w:val="bottom"/>
          </w:tcPr>
          <w:p w14:paraId="2FA6989F" w14:textId="39E8E959" w:rsidR="00A811F9" w:rsidRPr="005823C2" w:rsidRDefault="008C2627" w:rsidP="00401DFD">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Pr>
                <w:rFonts w:ascii="Times New Roman" w:hAnsi="Times New Roman" w:cs="Times New Roman"/>
                <w:color w:val="000000"/>
              </w:rPr>
              <w:t xml:space="preserve"> з</w:t>
            </w:r>
            <w:r w:rsidR="00A811F9" w:rsidRPr="005823C2">
              <w:rPr>
                <w:rFonts w:ascii="Times New Roman" w:hAnsi="Times New Roman" w:cs="Times New Roman"/>
                <w:color w:val="000000"/>
              </w:rPr>
              <w:t>дани</w:t>
            </w:r>
            <w:r>
              <w:rPr>
                <w:rFonts w:ascii="Times New Roman" w:hAnsi="Times New Roman" w:cs="Times New Roman"/>
                <w:color w:val="000000"/>
              </w:rPr>
              <w:t>я</w:t>
            </w:r>
            <w:r w:rsidR="00A811F9" w:rsidRPr="005823C2">
              <w:rPr>
                <w:rFonts w:ascii="Times New Roman" w:hAnsi="Times New Roman" w:cs="Times New Roman"/>
                <w:color w:val="000000"/>
              </w:rPr>
              <w:t xml:space="preserve"> модульного офиса врача общей практики </w:t>
            </w:r>
            <w:proofErr w:type="spellStart"/>
            <w:r w:rsidR="00A811F9" w:rsidRPr="005823C2">
              <w:rPr>
                <w:rFonts w:ascii="Times New Roman" w:hAnsi="Times New Roman" w:cs="Times New Roman"/>
                <w:color w:val="000000"/>
              </w:rPr>
              <w:t>с</w:t>
            </w:r>
            <w:proofErr w:type="gramStart"/>
            <w:r w:rsidR="00A811F9" w:rsidRPr="005823C2">
              <w:rPr>
                <w:rFonts w:ascii="Times New Roman" w:hAnsi="Times New Roman" w:cs="Times New Roman"/>
                <w:color w:val="000000"/>
              </w:rPr>
              <w:t>.К</w:t>
            </w:r>
            <w:proofErr w:type="gramEnd"/>
            <w:r w:rsidR="00A811F9" w:rsidRPr="005823C2">
              <w:rPr>
                <w:rFonts w:ascii="Times New Roman" w:hAnsi="Times New Roman" w:cs="Times New Roman"/>
                <w:color w:val="000000"/>
              </w:rPr>
              <w:t>ротково</w:t>
            </w:r>
            <w:proofErr w:type="spellEnd"/>
            <w:r w:rsidR="00A811F9" w:rsidRPr="005823C2">
              <w:rPr>
                <w:rFonts w:ascii="Times New Roman" w:hAnsi="Times New Roman" w:cs="Times New Roman"/>
                <w:color w:val="000000"/>
              </w:rPr>
              <w:t xml:space="preserve"> 446491  Самарская обл., Похвистневский р-н, </w:t>
            </w:r>
            <w:proofErr w:type="spellStart"/>
            <w:r w:rsidR="00A811F9" w:rsidRPr="005823C2">
              <w:rPr>
                <w:rFonts w:ascii="Times New Roman" w:hAnsi="Times New Roman" w:cs="Times New Roman"/>
                <w:color w:val="000000"/>
              </w:rPr>
              <w:t>с.Кротково</w:t>
            </w:r>
            <w:proofErr w:type="spellEnd"/>
            <w:r w:rsidR="00A811F9" w:rsidRPr="005823C2">
              <w:rPr>
                <w:rFonts w:ascii="Times New Roman" w:hAnsi="Times New Roman" w:cs="Times New Roman"/>
                <w:color w:val="000000"/>
              </w:rPr>
              <w:t xml:space="preserve">, </w:t>
            </w:r>
            <w:proofErr w:type="spellStart"/>
            <w:r w:rsidR="00A811F9" w:rsidRPr="005823C2">
              <w:rPr>
                <w:rFonts w:ascii="Times New Roman" w:hAnsi="Times New Roman" w:cs="Times New Roman"/>
                <w:color w:val="000000"/>
              </w:rPr>
              <w:t>ул.Ленина</w:t>
            </w:r>
            <w:proofErr w:type="spellEnd"/>
            <w:r w:rsidR="00A811F9" w:rsidRPr="005823C2">
              <w:rPr>
                <w:rFonts w:ascii="Times New Roman" w:hAnsi="Times New Roman" w:cs="Times New Roman"/>
                <w:color w:val="000000"/>
              </w:rPr>
              <w:t>, д.46 а.</w:t>
            </w:r>
          </w:p>
        </w:tc>
        <w:tc>
          <w:tcPr>
            <w:tcW w:w="1236" w:type="dxa"/>
            <w:vMerge/>
          </w:tcPr>
          <w:p w14:paraId="2539DFC2" w14:textId="77777777" w:rsidR="00A811F9" w:rsidRPr="005823C2" w:rsidRDefault="00A811F9" w:rsidP="00401DFD">
            <w:pPr>
              <w:tabs>
                <w:tab w:val="right" w:pos="9921"/>
              </w:tabs>
              <w:rPr>
                <w:rFonts w:ascii="Times New Roman" w:hAnsi="Times New Roman" w:cs="Times New Roman"/>
              </w:rPr>
            </w:pPr>
          </w:p>
        </w:tc>
        <w:tc>
          <w:tcPr>
            <w:tcW w:w="1238" w:type="dxa"/>
            <w:vMerge/>
          </w:tcPr>
          <w:p w14:paraId="3849E0B5" w14:textId="77777777" w:rsidR="00A811F9" w:rsidRPr="005823C2" w:rsidRDefault="00A811F9" w:rsidP="00401DFD">
            <w:pPr>
              <w:tabs>
                <w:tab w:val="right" w:pos="9921"/>
              </w:tabs>
              <w:rPr>
                <w:rFonts w:ascii="Times New Roman" w:hAnsi="Times New Roman" w:cs="Times New Roman"/>
              </w:rPr>
            </w:pPr>
          </w:p>
        </w:tc>
      </w:tr>
      <w:tr w:rsidR="00A811F9" w:rsidRPr="005823C2" w14:paraId="3D6CF5EB" w14:textId="77777777" w:rsidTr="003670EA">
        <w:tc>
          <w:tcPr>
            <w:tcW w:w="510" w:type="dxa"/>
          </w:tcPr>
          <w:p w14:paraId="405C97CB" w14:textId="77777777" w:rsidR="00A811F9" w:rsidRPr="005823C2" w:rsidRDefault="00A811F9" w:rsidP="00A811F9">
            <w:pPr>
              <w:pStyle w:val="a7"/>
              <w:numPr>
                <w:ilvl w:val="0"/>
                <w:numId w:val="17"/>
              </w:numPr>
              <w:tabs>
                <w:tab w:val="right" w:pos="9921"/>
              </w:tabs>
              <w:autoSpaceDE/>
              <w:autoSpaceDN/>
              <w:adjustRightInd/>
              <w:spacing w:line="276" w:lineRule="auto"/>
            </w:pPr>
          </w:p>
        </w:tc>
        <w:tc>
          <w:tcPr>
            <w:tcW w:w="2348" w:type="dxa"/>
            <w:vMerge/>
          </w:tcPr>
          <w:p w14:paraId="3B3818A5" w14:textId="77777777" w:rsidR="00A811F9" w:rsidRPr="005823C2" w:rsidRDefault="00A811F9" w:rsidP="00401DFD">
            <w:pPr>
              <w:tabs>
                <w:tab w:val="right" w:pos="9921"/>
              </w:tabs>
              <w:rPr>
                <w:rFonts w:ascii="Times New Roman" w:hAnsi="Times New Roman" w:cs="Times New Roman"/>
              </w:rPr>
            </w:pPr>
          </w:p>
        </w:tc>
        <w:tc>
          <w:tcPr>
            <w:tcW w:w="4579" w:type="dxa"/>
            <w:vAlign w:val="bottom"/>
          </w:tcPr>
          <w:p w14:paraId="721639DF" w14:textId="04964828" w:rsidR="00A811F9" w:rsidRPr="005823C2" w:rsidRDefault="008C2627" w:rsidP="00401DFD">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Pr>
                <w:rFonts w:ascii="Times New Roman" w:hAnsi="Times New Roman" w:cs="Times New Roman"/>
                <w:color w:val="000000"/>
              </w:rPr>
              <w:t xml:space="preserve"> з</w:t>
            </w:r>
            <w:r w:rsidR="00A811F9" w:rsidRPr="005823C2">
              <w:rPr>
                <w:rFonts w:ascii="Times New Roman" w:hAnsi="Times New Roman" w:cs="Times New Roman"/>
                <w:color w:val="000000"/>
              </w:rPr>
              <w:t>дани</w:t>
            </w:r>
            <w:r>
              <w:rPr>
                <w:rFonts w:ascii="Times New Roman" w:hAnsi="Times New Roman" w:cs="Times New Roman"/>
                <w:color w:val="000000"/>
              </w:rPr>
              <w:t>я</w:t>
            </w:r>
            <w:r w:rsidR="00A811F9" w:rsidRPr="005823C2">
              <w:rPr>
                <w:rFonts w:ascii="Times New Roman" w:hAnsi="Times New Roman" w:cs="Times New Roman"/>
                <w:color w:val="000000"/>
              </w:rPr>
              <w:t xml:space="preserve"> </w:t>
            </w:r>
            <w:proofErr w:type="spellStart"/>
            <w:r w:rsidR="00A811F9" w:rsidRPr="005823C2">
              <w:rPr>
                <w:rFonts w:ascii="Times New Roman" w:hAnsi="Times New Roman" w:cs="Times New Roman"/>
                <w:color w:val="000000"/>
              </w:rPr>
              <w:t>ФАПа</w:t>
            </w:r>
            <w:proofErr w:type="spellEnd"/>
            <w:r w:rsidR="00A811F9" w:rsidRPr="005823C2">
              <w:rPr>
                <w:rFonts w:ascii="Times New Roman" w:hAnsi="Times New Roman" w:cs="Times New Roman"/>
                <w:color w:val="000000"/>
              </w:rPr>
              <w:t xml:space="preserve"> </w:t>
            </w:r>
            <w:proofErr w:type="spellStart"/>
            <w:r w:rsidR="00A811F9" w:rsidRPr="005823C2">
              <w:rPr>
                <w:rFonts w:ascii="Times New Roman" w:hAnsi="Times New Roman" w:cs="Times New Roman"/>
                <w:color w:val="000000"/>
              </w:rPr>
              <w:t>с</w:t>
            </w:r>
            <w:proofErr w:type="gramStart"/>
            <w:r w:rsidR="00A811F9" w:rsidRPr="005823C2">
              <w:rPr>
                <w:rFonts w:ascii="Times New Roman" w:hAnsi="Times New Roman" w:cs="Times New Roman"/>
                <w:color w:val="000000"/>
              </w:rPr>
              <w:t>.И</w:t>
            </w:r>
            <w:proofErr w:type="gramEnd"/>
            <w:r w:rsidR="00A811F9" w:rsidRPr="005823C2">
              <w:rPr>
                <w:rFonts w:ascii="Times New Roman" w:hAnsi="Times New Roman" w:cs="Times New Roman"/>
                <w:color w:val="000000"/>
              </w:rPr>
              <w:t>саково</w:t>
            </w:r>
            <w:proofErr w:type="spellEnd"/>
            <w:r w:rsidR="00A811F9" w:rsidRPr="005823C2">
              <w:rPr>
                <w:rFonts w:ascii="Times New Roman" w:hAnsi="Times New Roman" w:cs="Times New Roman"/>
                <w:color w:val="000000"/>
              </w:rPr>
              <w:t xml:space="preserve"> 446493  Самарская обл., Похвистневский р-н, </w:t>
            </w:r>
            <w:proofErr w:type="spellStart"/>
            <w:r w:rsidR="00A811F9" w:rsidRPr="005823C2">
              <w:rPr>
                <w:rFonts w:ascii="Times New Roman" w:hAnsi="Times New Roman" w:cs="Times New Roman"/>
                <w:color w:val="000000"/>
              </w:rPr>
              <w:t>с.Исаково</w:t>
            </w:r>
            <w:proofErr w:type="spellEnd"/>
            <w:r w:rsidR="00A811F9" w:rsidRPr="005823C2">
              <w:rPr>
                <w:rFonts w:ascii="Times New Roman" w:hAnsi="Times New Roman" w:cs="Times New Roman"/>
                <w:color w:val="000000"/>
              </w:rPr>
              <w:t>, ул. Хлеборобов, д.27</w:t>
            </w:r>
          </w:p>
        </w:tc>
        <w:tc>
          <w:tcPr>
            <w:tcW w:w="1236" w:type="dxa"/>
            <w:vMerge/>
          </w:tcPr>
          <w:p w14:paraId="59B7083C" w14:textId="77777777" w:rsidR="00A811F9" w:rsidRPr="005823C2" w:rsidRDefault="00A811F9" w:rsidP="00401DFD">
            <w:pPr>
              <w:tabs>
                <w:tab w:val="right" w:pos="9921"/>
              </w:tabs>
              <w:rPr>
                <w:rFonts w:ascii="Times New Roman" w:hAnsi="Times New Roman" w:cs="Times New Roman"/>
              </w:rPr>
            </w:pPr>
          </w:p>
        </w:tc>
        <w:tc>
          <w:tcPr>
            <w:tcW w:w="1238" w:type="dxa"/>
            <w:vMerge/>
          </w:tcPr>
          <w:p w14:paraId="5DC3D91C" w14:textId="77777777" w:rsidR="00A811F9" w:rsidRPr="005823C2" w:rsidRDefault="00A811F9" w:rsidP="00401DFD">
            <w:pPr>
              <w:tabs>
                <w:tab w:val="right" w:pos="9921"/>
              </w:tabs>
              <w:rPr>
                <w:rFonts w:ascii="Times New Roman" w:hAnsi="Times New Roman" w:cs="Times New Roman"/>
              </w:rPr>
            </w:pPr>
          </w:p>
        </w:tc>
      </w:tr>
      <w:tr w:rsidR="00A811F9" w:rsidRPr="005823C2" w14:paraId="1073DCA3" w14:textId="77777777" w:rsidTr="003670EA">
        <w:tc>
          <w:tcPr>
            <w:tcW w:w="510" w:type="dxa"/>
          </w:tcPr>
          <w:p w14:paraId="1822FDAF" w14:textId="77777777" w:rsidR="00A811F9" w:rsidRPr="005823C2" w:rsidRDefault="00A811F9" w:rsidP="00A811F9">
            <w:pPr>
              <w:pStyle w:val="a7"/>
              <w:numPr>
                <w:ilvl w:val="0"/>
                <w:numId w:val="17"/>
              </w:numPr>
              <w:tabs>
                <w:tab w:val="right" w:pos="9921"/>
              </w:tabs>
              <w:autoSpaceDE/>
              <w:autoSpaceDN/>
              <w:adjustRightInd/>
              <w:spacing w:line="276" w:lineRule="auto"/>
            </w:pPr>
          </w:p>
        </w:tc>
        <w:tc>
          <w:tcPr>
            <w:tcW w:w="2348" w:type="dxa"/>
            <w:vMerge/>
          </w:tcPr>
          <w:p w14:paraId="116AD6BA" w14:textId="77777777" w:rsidR="00A811F9" w:rsidRPr="005823C2" w:rsidRDefault="00A811F9" w:rsidP="00401DFD">
            <w:pPr>
              <w:tabs>
                <w:tab w:val="right" w:pos="9921"/>
              </w:tabs>
              <w:rPr>
                <w:rFonts w:ascii="Times New Roman" w:hAnsi="Times New Roman" w:cs="Times New Roman"/>
              </w:rPr>
            </w:pPr>
          </w:p>
        </w:tc>
        <w:tc>
          <w:tcPr>
            <w:tcW w:w="4579" w:type="dxa"/>
            <w:vAlign w:val="bottom"/>
          </w:tcPr>
          <w:p w14:paraId="4ABC613B" w14:textId="0476E3B3" w:rsidR="00A811F9" w:rsidRPr="005823C2" w:rsidRDefault="008C2627" w:rsidP="00401DFD">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Pr>
                <w:rFonts w:ascii="Times New Roman" w:hAnsi="Times New Roman" w:cs="Times New Roman"/>
                <w:color w:val="000000"/>
              </w:rPr>
              <w:t xml:space="preserve">здания </w:t>
            </w:r>
            <w:r w:rsidR="00A811F9" w:rsidRPr="005823C2">
              <w:rPr>
                <w:rFonts w:ascii="Times New Roman" w:hAnsi="Times New Roman" w:cs="Times New Roman"/>
                <w:color w:val="000000"/>
              </w:rPr>
              <w:t xml:space="preserve">ФАП </w:t>
            </w:r>
            <w:proofErr w:type="spellStart"/>
            <w:r w:rsidR="00A811F9" w:rsidRPr="005823C2">
              <w:rPr>
                <w:rFonts w:ascii="Times New Roman" w:hAnsi="Times New Roman" w:cs="Times New Roman"/>
                <w:color w:val="000000"/>
              </w:rPr>
              <w:t>с</w:t>
            </w:r>
            <w:proofErr w:type="gramStart"/>
            <w:r w:rsidR="00A811F9" w:rsidRPr="005823C2">
              <w:rPr>
                <w:rFonts w:ascii="Times New Roman" w:hAnsi="Times New Roman" w:cs="Times New Roman"/>
                <w:color w:val="000000"/>
              </w:rPr>
              <w:t>.М</w:t>
            </w:r>
            <w:proofErr w:type="gramEnd"/>
            <w:r w:rsidR="00A811F9" w:rsidRPr="005823C2">
              <w:rPr>
                <w:rFonts w:ascii="Times New Roman" w:hAnsi="Times New Roman" w:cs="Times New Roman"/>
                <w:color w:val="000000"/>
              </w:rPr>
              <w:t>алое</w:t>
            </w:r>
            <w:proofErr w:type="spellEnd"/>
            <w:r w:rsidR="00A811F9" w:rsidRPr="005823C2">
              <w:rPr>
                <w:rFonts w:ascii="Times New Roman" w:hAnsi="Times New Roman" w:cs="Times New Roman"/>
                <w:color w:val="000000"/>
              </w:rPr>
              <w:t xml:space="preserve"> Ибряйкино 446477  Самарская обл., Похвистневский р-н, </w:t>
            </w:r>
            <w:proofErr w:type="spellStart"/>
            <w:r w:rsidR="00A811F9" w:rsidRPr="005823C2">
              <w:rPr>
                <w:rFonts w:ascii="Times New Roman" w:hAnsi="Times New Roman" w:cs="Times New Roman"/>
                <w:color w:val="000000"/>
              </w:rPr>
              <w:t>с.М.Ибряйкино</w:t>
            </w:r>
            <w:proofErr w:type="spellEnd"/>
            <w:r w:rsidR="00A811F9" w:rsidRPr="005823C2">
              <w:rPr>
                <w:rFonts w:ascii="Times New Roman" w:hAnsi="Times New Roman" w:cs="Times New Roman"/>
                <w:color w:val="000000"/>
              </w:rPr>
              <w:t xml:space="preserve">, </w:t>
            </w:r>
            <w:proofErr w:type="spellStart"/>
            <w:r w:rsidR="00A811F9" w:rsidRPr="005823C2">
              <w:rPr>
                <w:rFonts w:ascii="Times New Roman" w:hAnsi="Times New Roman" w:cs="Times New Roman"/>
                <w:color w:val="000000"/>
              </w:rPr>
              <w:t>ул.Школьная</w:t>
            </w:r>
            <w:proofErr w:type="spellEnd"/>
            <w:r w:rsidR="00A811F9" w:rsidRPr="005823C2">
              <w:rPr>
                <w:rFonts w:ascii="Times New Roman" w:hAnsi="Times New Roman" w:cs="Times New Roman"/>
                <w:color w:val="000000"/>
              </w:rPr>
              <w:t>, д.5Б</w:t>
            </w:r>
          </w:p>
        </w:tc>
        <w:tc>
          <w:tcPr>
            <w:tcW w:w="1236" w:type="dxa"/>
            <w:vMerge/>
          </w:tcPr>
          <w:p w14:paraId="37EAEF19" w14:textId="77777777" w:rsidR="00A811F9" w:rsidRPr="005823C2" w:rsidRDefault="00A811F9" w:rsidP="00401DFD">
            <w:pPr>
              <w:tabs>
                <w:tab w:val="right" w:pos="9921"/>
              </w:tabs>
              <w:rPr>
                <w:rFonts w:ascii="Times New Roman" w:hAnsi="Times New Roman" w:cs="Times New Roman"/>
              </w:rPr>
            </w:pPr>
          </w:p>
        </w:tc>
        <w:tc>
          <w:tcPr>
            <w:tcW w:w="1238" w:type="dxa"/>
            <w:vMerge/>
          </w:tcPr>
          <w:p w14:paraId="4AE363AE" w14:textId="77777777" w:rsidR="00A811F9" w:rsidRPr="005823C2" w:rsidRDefault="00A811F9" w:rsidP="00401DFD">
            <w:pPr>
              <w:tabs>
                <w:tab w:val="right" w:pos="9921"/>
              </w:tabs>
              <w:rPr>
                <w:rFonts w:ascii="Times New Roman" w:hAnsi="Times New Roman" w:cs="Times New Roman"/>
              </w:rPr>
            </w:pPr>
          </w:p>
        </w:tc>
      </w:tr>
      <w:tr w:rsidR="00A811F9" w:rsidRPr="005823C2" w14:paraId="2E298E3A" w14:textId="77777777" w:rsidTr="003670EA">
        <w:tc>
          <w:tcPr>
            <w:tcW w:w="510" w:type="dxa"/>
          </w:tcPr>
          <w:p w14:paraId="47E40533" w14:textId="77777777" w:rsidR="00A811F9" w:rsidRPr="005823C2" w:rsidRDefault="00A811F9" w:rsidP="00A811F9">
            <w:pPr>
              <w:pStyle w:val="a7"/>
              <w:numPr>
                <w:ilvl w:val="0"/>
                <w:numId w:val="17"/>
              </w:numPr>
              <w:tabs>
                <w:tab w:val="right" w:pos="9921"/>
              </w:tabs>
              <w:autoSpaceDE/>
              <w:autoSpaceDN/>
              <w:adjustRightInd/>
              <w:spacing w:line="276" w:lineRule="auto"/>
            </w:pPr>
          </w:p>
        </w:tc>
        <w:tc>
          <w:tcPr>
            <w:tcW w:w="2348" w:type="dxa"/>
            <w:vMerge/>
          </w:tcPr>
          <w:p w14:paraId="11A840E9" w14:textId="77777777" w:rsidR="00A811F9" w:rsidRPr="005823C2" w:rsidRDefault="00A811F9" w:rsidP="00401DFD">
            <w:pPr>
              <w:tabs>
                <w:tab w:val="right" w:pos="9921"/>
              </w:tabs>
              <w:rPr>
                <w:rFonts w:ascii="Times New Roman" w:hAnsi="Times New Roman" w:cs="Times New Roman"/>
              </w:rPr>
            </w:pPr>
          </w:p>
        </w:tc>
        <w:tc>
          <w:tcPr>
            <w:tcW w:w="4579" w:type="dxa"/>
            <w:vAlign w:val="bottom"/>
          </w:tcPr>
          <w:p w14:paraId="7ECED3C7" w14:textId="23C873C5" w:rsidR="00A811F9" w:rsidRPr="005823C2" w:rsidRDefault="008C2627" w:rsidP="00401DFD">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Pr>
                <w:rFonts w:ascii="Times New Roman" w:hAnsi="Times New Roman" w:cs="Times New Roman"/>
                <w:color w:val="000000"/>
              </w:rPr>
              <w:t>з</w:t>
            </w:r>
            <w:r w:rsidR="00A811F9" w:rsidRPr="005823C2">
              <w:rPr>
                <w:rFonts w:ascii="Times New Roman" w:hAnsi="Times New Roman" w:cs="Times New Roman"/>
                <w:color w:val="000000"/>
              </w:rPr>
              <w:t>дани</w:t>
            </w:r>
            <w:r>
              <w:rPr>
                <w:rFonts w:ascii="Times New Roman" w:hAnsi="Times New Roman" w:cs="Times New Roman"/>
                <w:color w:val="000000"/>
              </w:rPr>
              <w:t>я</w:t>
            </w:r>
            <w:r w:rsidR="00A811F9" w:rsidRPr="005823C2">
              <w:rPr>
                <w:rFonts w:ascii="Times New Roman" w:hAnsi="Times New Roman" w:cs="Times New Roman"/>
                <w:color w:val="000000"/>
              </w:rPr>
              <w:t xml:space="preserve"> </w:t>
            </w:r>
            <w:r>
              <w:rPr>
                <w:rFonts w:ascii="Times New Roman" w:hAnsi="Times New Roman" w:cs="Times New Roman"/>
                <w:color w:val="000000"/>
              </w:rPr>
              <w:t>о</w:t>
            </w:r>
            <w:r w:rsidR="00A811F9" w:rsidRPr="005823C2">
              <w:rPr>
                <w:rFonts w:ascii="Times New Roman" w:hAnsi="Times New Roman" w:cs="Times New Roman"/>
                <w:color w:val="000000"/>
              </w:rPr>
              <w:t xml:space="preserve">фиса врача общей практики </w:t>
            </w:r>
            <w:proofErr w:type="spellStart"/>
            <w:r w:rsidR="00A811F9" w:rsidRPr="005823C2">
              <w:rPr>
                <w:rFonts w:ascii="Times New Roman" w:hAnsi="Times New Roman" w:cs="Times New Roman"/>
                <w:color w:val="000000"/>
              </w:rPr>
              <w:t>с</w:t>
            </w:r>
            <w:proofErr w:type="gramStart"/>
            <w:r w:rsidR="00A811F9" w:rsidRPr="005823C2">
              <w:rPr>
                <w:rFonts w:ascii="Times New Roman" w:hAnsi="Times New Roman" w:cs="Times New Roman"/>
                <w:color w:val="000000"/>
              </w:rPr>
              <w:t>.М</w:t>
            </w:r>
            <w:proofErr w:type="gramEnd"/>
            <w:r w:rsidR="00A811F9" w:rsidRPr="005823C2">
              <w:rPr>
                <w:rFonts w:ascii="Times New Roman" w:hAnsi="Times New Roman" w:cs="Times New Roman"/>
                <w:color w:val="000000"/>
              </w:rPr>
              <w:t>очалеевка</w:t>
            </w:r>
            <w:proofErr w:type="spellEnd"/>
            <w:r w:rsidR="00A811F9" w:rsidRPr="005823C2">
              <w:rPr>
                <w:rFonts w:ascii="Times New Roman" w:hAnsi="Times New Roman" w:cs="Times New Roman"/>
                <w:color w:val="000000"/>
              </w:rPr>
              <w:t xml:space="preserve"> 446464 Самарская обл., Похвистневский р-н, </w:t>
            </w:r>
            <w:proofErr w:type="spellStart"/>
            <w:r w:rsidR="00A811F9" w:rsidRPr="005823C2">
              <w:rPr>
                <w:rFonts w:ascii="Times New Roman" w:hAnsi="Times New Roman" w:cs="Times New Roman"/>
                <w:color w:val="000000"/>
              </w:rPr>
              <w:t>с.Мочалеевка</w:t>
            </w:r>
            <w:proofErr w:type="spellEnd"/>
            <w:r w:rsidR="00A811F9" w:rsidRPr="005823C2">
              <w:rPr>
                <w:rFonts w:ascii="Times New Roman" w:hAnsi="Times New Roman" w:cs="Times New Roman"/>
                <w:color w:val="000000"/>
              </w:rPr>
              <w:t xml:space="preserve">, </w:t>
            </w:r>
            <w:proofErr w:type="spellStart"/>
            <w:r w:rsidR="00A811F9" w:rsidRPr="005823C2">
              <w:rPr>
                <w:rFonts w:ascii="Times New Roman" w:hAnsi="Times New Roman" w:cs="Times New Roman"/>
                <w:color w:val="000000"/>
              </w:rPr>
              <w:t>ул.Г.Тукая</w:t>
            </w:r>
            <w:proofErr w:type="spellEnd"/>
            <w:r w:rsidR="00A811F9" w:rsidRPr="005823C2">
              <w:rPr>
                <w:rFonts w:ascii="Times New Roman" w:hAnsi="Times New Roman" w:cs="Times New Roman"/>
                <w:color w:val="000000"/>
              </w:rPr>
              <w:t>, д.63</w:t>
            </w:r>
          </w:p>
        </w:tc>
        <w:tc>
          <w:tcPr>
            <w:tcW w:w="1236" w:type="dxa"/>
            <w:vMerge/>
          </w:tcPr>
          <w:p w14:paraId="5F9F6EC7" w14:textId="77777777" w:rsidR="00A811F9" w:rsidRPr="005823C2" w:rsidRDefault="00A811F9" w:rsidP="00401DFD">
            <w:pPr>
              <w:tabs>
                <w:tab w:val="right" w:pos="9921"/>
              </w:tabs>
              <w:rPr>
                <w:rFonts w:ascii="Times New Roman" w:hAnsi="Times New Roman" w:cs="Times New Roman"/>
              </w:rPr>
            </w:pPr>
          </w:p>
        </w:tc>
        <w:tc>
          <w:tcPr>
            <w:tcW w:w="1238" w:type="dxa"/>
            <w:vMerge/>
          </w:tcPr>
          <w:p w14:paraId="0269C14E" w14:textId="77777777" w:rsidR="00A811F9" w:rsidRPr="005823C2" w:rsidRDefault="00A811F9" w:rsidP="00401DFD">
            <w:pPr>
              <w:tabs>
                <w:tab w:val="right" w:pos="9921"/>
              </w:tabs>
              <w:rPr>
                <w:rFonts w:ascii="Times New Roman" w:hAnsi="Times New Roman" w:cs="Times New Roman"/>
              </w:rPr>
            </w:pPr>
          </w:p>
        </w:tc>
      </w:tr>
      <w:tr w:rsidR="00A811F9" w:rsidRPr="005823C2" w14:paraId="718B1244" w14:textId="77777777" w:rsidTr="003670EA">
        <w:tc>
          <w:tcPr>
            <w:tcW w:w="510" w:type="dxa"/>
          </w:tcPr>
          <w:p w14:paraId="0B420617" w14:textId="77777777" w:rsidR="00A811F9" w:rsidRPr="005823C2" w:rsidRDefault="00A811F9" w:rsidP="00A811F9">
            <w:pPr>
              <w:pStyle w:val="a7"/>
              <w:numPr>
                <w:ilvl w:val="0"/>
                <w:numId w:val="17"/>
              </w:numPr>
              <w:tabs>
                <w:tab w:val="right" w:pos="9921"/>
              </w:tabs>
              <w:autoSpaceDE/>
              <w:autoSpaceDN/>
              <w:adjustRightInd/>
              <w:spacing w:line="276" w:lineRule="auto"/>
            </w:pPr>
          </w:p>
        </w:tc>
        <w:tc>
          <w:tcPr>
            <w:tcW w:w="2348" w:type="dxa"/>
            <w:vMerge/>
          </w:tcPr>
          <w:p w14:paraId="7EF0619D" w14:textId="77777777" w:rsidR="00A811F9" w:rsidRPr="005823C2" w:rsidRDefault="00A811F9" w:rsidP="00401DFD">
            <w:pPr>
              <w:tabs>
                <w:tab w:val="right" w:pos="9921"/>
              </w:tabs>
              <w:rPr>
                <w:rFonts w:ascii="Times New Roman" w:hAnsi="Times New Roman" w:cs="Times New Roman"/>
              </w:rPr>
            </w:pPr>
          </w:p>
        </w:tc>
        <w:tc>
          <w:tcPr>
            <w:tcW w:w="4579" w:type="dxa"/>
            <w:vAlign w:val="bottom"/>
          </w:tcPr>
          <w:p w14:paraId="66DDCC41" w14:textId="53C41363" w:rsidR="00A811F9" w:rsidRPr="005823C2" w:rsidRDefault="008C2627" w:rsidP="00401DFD">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Pr>
                <w:rFonts w:ascii="Times New Roman" w:hAnsi="Times New Roman" w:cs="Times New Roman"/>
                <w:color w:val="000000"/>
              </w:rPr>
              <w:t xml:space="preserve"> з</w:t>
            </w:r>
            <w:r w:rsidR="00A811F9" w:rsidRPr="005823C2">
              <w:rPr>
                <w:rFonts w:ascii="Times New Roman" w:hAnsi="Times New Roman" w:cs="Times New Roman"/>
                <w:color w:val="000000"/>
              </w:rPr>
              <w:t>дани</w:t>
            </w:r>
            <w:r>
              <w:rPr>
                <w:rFonts w:ascii="Times New Roman" w:hAnsi="Times New Roman" w:cs="Times New Roman"/>
                <w:color w:val="000000"/>
              </w:rPr>
              <w:t>я</w:t>
            </w:r>
            <w:r w:rsidR="00A811F9" w:rsidRPr="005823C2">
              <w:rPr>
                <w:rFonts w:ascii="Times New Roman" w:hAnsi="Times New Roman" w:cs="Times New Roman"/>
                <w:color w:val="000000"/>
              </w:rPr>
              <w:t xml:space="preserve"> </w:t>
            </w:r>
            <w:proofErr w:type="spellStart"/>
            <w:r w:rsidR="00A811F9" w:rsidRPr="005823C2">
              <w:rPr>
                <w:rFonts w:ascii="Times New Roman" w:hAnsi="Times New Roman" w:cs="Times New Roman"/>
                <w:color w:val="000000"/>
              </w:rPr>
              <w:t>ФАПа</w:t>
            </w:r>
            <w:proofErr w:type="spellEnd"/>
            <w:r w:rsidR="00A811F9" w:rsidRPr="005823C2">
              <w:rPr>
                <w:rFonts w:ascii="Times New Roman" w:hAnsi="Times New Roman" w:cs="Times New Roman"/>
                <w:color w:val="000000"/>
              </w:rPr>
              <w:t xml:space="preserve"> </w:t>
            </w:r>
            <w:proofErr w:type="spellStart"/>
            <w:r w:rsidR="00A811F9" w:rsidRPr="005823C2">
              <w:rPr>
                <w:rFonts w:ascii="Times New Roman" w:hAnsi="Times New Roman" w:cs="Times New Roman"/>
                <w:color w:val="000000"/>
              </w:rPr>
              <w:t>с</w:t>
            </w:r>
            <w:proofErr w:type="gramStart"/>
            <w:r w:rsidR="00A811F9" w:rsidRPr="005823C2">
              <w:rPr>
                <w:rFonts w:ascii="Times New Roman" w:hAnsi="Times New Roman" w:cs="Times New Roman"/>
                <w:color w:val="000000"/>
              </w:rPr>
              <w:t>.П</w:t>
            </w:r>
            <w:proofErr w:type="gramEnd"/>
            <w:r w:rsidR="00A811F9" w:rsidRPr="005823C2">
              <w:rPr>
                <w:rFonts w:ascii="Times New Roman" w:hAnsi="Times New Roman" w:cs="Times New Roman"/>
                <w:color w:val="000000"/>
              </w:rPr>
              <w:t>ервомайск</w:t>
            </w:r>
            <w:proofErr w:type="spellEnd"/>
            <w:r w:rsidR="00A811F9" w:rsidRPr="005823C2">
              <w:rPr>
                <w:rFonts w:ascii="Times New Roman" w:hAnsi="Times New Roman" w:cs="Times New Roman"/>
                <w:color w:val="000000"/>
              </w:rPr>
              <w:t xml:space="preserve"> 446466 Самарская обл., Похвистневский р-н, </w:t>
            </w:r>
            <w:proofErr w:type="spellStart"/>
            <w:r w:rsidR="00A811F9" w:rsidRPr="005823C2">
              <w:rPr>
                <w:rFonts w:ascii="Times New Roman" w:hAnsi="Times New Roman" w:cs="Times New Roman"/>
                <w:color w:val="000000"/>
              </w:rPr>
              <w:t>с.Первомайск</w:t>
            </w:r>
            <w:proofErr w:type="spellEnd"/>
            <w:r w:rsidR="00A811F9" w:rsidRPr="005823C2">
              <w:rPr>
                <w:rFonts w:ascii="Times New Roman" w:hAnsi="Times New Roman" w:cs="Times New Roman"/>
                <w:color w:val="000000"/>
              </w:rPr>
              <w:t xml:space="preserve">, </w:t>
            </w:r>
            <w:proofErr w:type="spellStart"/>
            <w:r w:rsidR="00A811F9" w:rsidRPr="005823C2">
              <w:rPr>
                <w:rFonts w:ascii="Times New Roman" w:hAnsi="Times New Roman" w:cs="Times New Roman"/>
                <w:color w:val="000000"/>
              </w:rPr>
              <w:t>ул.Первомайская</w:t>
            </w:r>
            <w:proofErr w:type="spellEnd"/>
            <w:r w:rsidR="00A811F9" w:rsidRPr="005823C2">
              <w:rPr>
                <w:rFonts w:ascii="Times New Roman" w:hAnsi="Times New Roman" w:cs="Times New Roman"/>
                <w:color w:val="000000"/>
              </w:rPr>
              <w:t>, д.75 А</w:t>
            </w:r>
          </w:p>
        </w:tc>
        <w:tc>
          <w:tcPr>
            <w:tcW w:w="1236" w:type="dxa"/>
            <w:vMerge/>
          </w:tcPr>
          <w:p w14:paraId="65F1BC24" w14:textId="77777777" w:rsidR="00A811F9" w:rsidRPr="005823C2" w:rsidRDefault="00A811F9" w:rsidP="00401DFD">
            <w:pPr>
              <w:tabs>
                <w:tab w:val="right" w:pos="9921"/>
              </w:tabs>
              <w:rPr>
                <w:rFonts w:ascii="Times New Roman" w:hAnsi="Times New Roman" w:cs="Times New Roman"/>
              </w:rPr>
            </w:pPr>
          </w:p>
        </w:tc>
        <w:tc>
          <w:tcPr>
            <w:tcW w:w="1238" w:type="dxa"/>
            <w:vMerge/>
          </w:tcPr>
          <w:p w14:paraId="05CBABD1" w14:textId="77777777" w:rsidR="00A811F9" w:rsidRPr="005823C2" w:rsidRDefault="00A811F9" w:rsidP="00401DFD">
            <w:pPr>
              <w:tabs>
                <w:tab w:val="right" w:pos="9921"/>
              </w:tabs>
              <w:rPr>
                <w:rFonts w:ascii="Times New Roman" w:hAnsi="Times New Roman" w:cs="Times New Roman"/>
              </w:rPr>
            </w:pPr>
          </w:p>
        </w:tc>
      </w:tr>
      <w:tr w:rsidR="00A811F9" w:rsidRPr="005823C2" w14:paraId="7734B0F1" w14:textId="77777777" w:rsidTr="003670EA">
        <w:tc>
          <w:tcPr>
            <w:tcW w:w="510" w:type="dxa"/>
          </w:tcPr>
          <w:p w14:paraId="7F48B462" w14:textId="77777777" w:rsidR="00A811F9" w:rsidRPr="005823C2" w:rsidRDefault="00A811F9" w:rsidP="00A811F9">
            <w:pPr>
              <w:pStyle w:val="a7"/>
              <w:numPr>
                <w:ilvl w:val="0"/>
                <w:numId w:val="17"/>
              </w:numPr>
              <w:tabs>
                <w:tab w:val="right" w:pos="9921"/>
              </w:tabs>
              <w:autoSpaceDE/>
              <w:autoSpaceDN/>
              <w:adjustRightInd/>
              <w:spacing w:line="276" w:lineRule="auto"/>
            </w:pPr>
          </w:p>
        </w:tc>
        <w:tc>
          <w:tcPr>
            <w:tcW w:w="2348" w:type="dxa"/>
            <w:vMerge/>
          </w:tcPr>
          <w:p w14:paraId="233D1335" w14:textId="77777777" w:rsidR="00A811F9" w:rsidRPr="005823C2" w:rsidRDefault="00A811F9" w:rsidP="00401DFD">
            <w:pPr>
              <w:tabs>
                <w:tab w:val="right" w:pos="9921"/>
              </w:tabs>
              <w:rPr>
                <w:rFonts w:ascii="Times New Roman" w:hAnsi="Times New Roman" w:cs="Times New Roman"/>
              </w:rPr>
            </w:pPr>
          </w:p>
        </w:tc>
        <w:tc>
          <w:tcPr>
            <w:tcW w:w="4579" w:type="dxa"/>
            <w:vAlign w:val="bottom"/>
          </w:tcPr>
          <w:p w14:paraId="7916989D" w14:textId="71370EDE" w:rsidR="00A811F9" w:rsidRPr="005823C2" w:rsidRDefault="008C2627" w:rsidP="00401DFD">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Pr>
                <w:rFonts w:ascii="Times New Roman" w:hAnsi="Times New Roman" w:cs="Times New Roman"/>
                <w:color w:val="000000"/>
              </w:rPr>
              <w:t xml:space="preserve"> з</w:t>
            </w:r>
            <w:r w:rsidR="00A811F9" w:rsidRPr="005823C2">
              <w:rPr>
                <w:rFonts w:ascii="Times New Roman" w:hAnsi="Times New Roman" w:cs="Times New Roman"/>
                <w:color w:val="000000"/>
              </w:rPr>
              <w:t>дани</w:t>
            </w:r>
            <w:r>
              <w:rPr>
                <w:rFonts w:ascii="Times New Roman" w:hAnsi="Times New Roman" w:cs="Times New Roman"/>
                <w:color w:val="000000"/>
              </w:rPr>
              <w:t>я</w:t>
            </w:r>
            <w:r w:rsidR="00A811F9" w:rsidRPr="005823C2">
              <w:rPr>
                <w:rFonts w:ascii="Times New Roman" w:hAnsi="Times New Roman" w:cs="Times New Roman"/>
                <w:color w:val="000000"/>
              </w:rPr>
              <w:t xml:space="preserve"> гаража скорой помощи с. Подбельск 446460 Самарская обл., Похвистневский р-н, </w:t>
            </w:r>
            <w:proofErr w:type="spellStart"/>
            <w:r w:rsidR="00A811F9" w:rsidRPr="005823C2">
              <w:rPr>
                <w:rFonts w:ascii="Times New Roman" w:hAnsi="Times New Roman" w:cs="Times New Roman"/>
                <w:color w:val="000000"/>
              </w:rPr>
              <w:t>с</w:t>
            </w:r>
            <w:proofErr w:type="gramStart"/>
            <w:r w:rsidR="00A811F9" w:rsidRPr="005823C2">
              <w:rPr>
                <w:rFonts w:ascii="Times New Roman" w:hAnsi="Times New Roman" w:cs="Times New Roman"/>
                <w:color w:val="000000"/>
              </w:rPr>
              <w:t>.П</w:t>
            </w:r>
            <w:proofErr w:type="gramEnd"/>
            <w:r w:rsidR="00A811F9" w:rsidRPr="005823C2">
              <w:rPr>
                <w:rFonts w:ascii="Times New Roman" w:hAnsi="Times New Roman" w:cs="Times New Roman"/>
                <w:color w:val="000000"/>
              </w:rPr>
              <w:t>одбельск</w:t>
            </w:r>
            <w:proofErr w:type="spellEnd"/>
            <w:r w:rsidR="00A811F9" w:rsidRPr="005823C2">
              <w:rPr>
                <w:rFonts w:ascii="Times New Roman" w:hAnsi="Times New Roman" w:cs="Times New Roman"/>
                <w:color w:val="000000"/>
              </w:rPr>
              <w:t xml:space="preserve">, </w:t>
            </w:r>
            <w:proofErr w:type="spellStart"/>
            <w:r w:rsidR="00A811F9" w:rsidRPr="005823C2">
              <w:rPr>
                <w:rFonts w:ascii="Times New Roman" w:hAnsi="Times New Roman" w:cs="Times New Roman"/>
                <w:color w:val="000000"/>
              </w:rPr>
              <w:t>ул.Ленинградская</w:t>
            </w:r>
            <w:proofErr w:type="spellEnd"/>
            <w:r w:rsidR="00A811F9" w:rsidRPr="005823C2">
              <w:rPr>
                <w:rFonts w:ascii="Times New Roman" w:hAnsi="Times New Roman" w:cs="Times New Roman"/>
                <w:color w:val="000000"/>
              </w:rPr>
              <w:t>, 23 Е.</w:t>
            </w:r>
          </w:p>
        </w:tc>
        <w:tc>
          <w:tcPr>
            <w:tcW w:w="1236" w:type="dxa"/>
            <w:vMerge/>
          </w:tcPr>
          <w:p w14:paraId="72E9C05C" w14:textId="77777777" w:rsidR="00A811F9" w:rsidRPr="005823C2" w:rsidRDefault="00A811F9" w:rsidP="00401DFD">
            <w:pPr>
              <w:tabs>
                <w:tab w:val="right" w:pos="9921"/>
              </w:tabs>
              <w:rPr>
                <w:rFonts w:ascii="Times New Roman" w:hAnsi="Times New Roman" w:cs="Times New Roman"/>
              </w:rPr>
            </w:pPr>
          </w:p>
        </w:tc>
        <w:tc>
          <w:tcPr>
            <w:tcW w:w="1238" w:type="dxa"/>
            <w:vMerge/>
          </w:tcPr>
          <w:p w14:paraId="0C85770C" w14:textId="77777777" w:rsidR="00A811F9" w:rsidRPr="005823C2" w:rsidRDefault="00A811F9" w:rsidP="00401DFD">
            <w:pPr>
              <w:tabs>
                <w:tab w:val="right" w:pos="9921"/>
              </w:tabs>
              <w:rPr>
                <w:rFonts w:ascii="Times New Roman" w:hAnsi="Times New Roman" w:cs="Times New Roman"/>
              </w:rPr>
            </w:pPr>
          </w:p>
        </w:tc>
      </w:tr>
      <w:tr w:rsidR="00A811F9" w:rsidRPr="005823C2" w14:paraId="5783C17E" w14:textId="77777777" w:rsidTr="003670EA">
        <w:tc>
          <w:tcPr>
            <w:tcW w:w="510" w:type="dxa"/>
          </w:tcPr>
          <w:p w14:paraId="3B75067C" w14:textId="77777777" w:rsidR="00A811F9" w:rsidRPr="005823C2" w:rsidRDefault="00A811F9" w:rsidP="00A811F9">
            <w:pPr>
              <w:pStyle w:val="a7"/>
              <w:numPr>
                <w:ilvl w:val="0"/>
                <w:numId w:val="17"/>
              </w:numPr>
              <w:tabs>
                <w:tab w:val="right" w:pos="9921"/>
              </w:tabs>
              <w:autoSpaceDE/>
              <w:autoSpaceDN/>
              <w:adjustRightInd/>
              <w:spacing w:line="276" w:lineRule="auto"/>
            </w:pPr>
          </w:p>
        </w:tc>
        <w:tc>
          <w:tcPr>
            <w:tcW w:w="2348" w:type="dxa"/>
            <w:vMerge/>
          </w:tcPr>
          <w:p w14:paraId="1386A37C" w14:textId="77777777" w:rsidR="00A811F9" w:rsidRPr="005823C2" w:rsidRDefault="00A811F9" w:rsidP="00401DFD">
            <w:pPr>
              <w:tabs>
                <w:tab w:val="right" w:pos="9921"/>
              </w:tabs>
              <w:rPr>
                <w:rFonts w:ascii="Times New Roman" w:hAnsi="Times New Roman" w:cs="Times New Roman"/>
              </w:rPr>
            </w:pPr>
          </w:p>
        </w:tc>
        <w:tc>
          <w:tcPr>
            <w:tcW w:w="4579" w:type="dxa"/>
            <w:vAlign w:val="bottom"/>
          </w:tcPr>
          <w:p w14:paraId="2F3A76C2" w14:textId="09526564" w:rsidR="00A811F9" w:rsidRPr="005823C2" w:rsidRDefault="008C2627" w:rsidP="00401DFD">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Pr>
                <w:rFonts w:ascii="Times New Roman" w:hAnsi="Times New Roman" w:cs="Times New Roman"/>
                <w:color w:val="000000"/>
              </w:rPr>
              <w:t xml:space="preserve"> з</w:t>
            </w:r>
            <w:r w:rsidR="00A811F9" w:rsidRPr="005823C2">
              <w:rPr>
                <w:rFonts w:ascii="Times New Roman" w:hAnsi="Times New Roman" w:cs="Times New Roman"/>
                <w:color w:val="000000"/>
              </w:rPr>
              <w:t>дани</w:t>
            </w:r>
            <w:r>
              <w:rPr>
                <w:rFonts w:ascii="Times New Roman" w:hAnsi="Times New Roman" w:cs="Times New Roman"/>
                <w:color w:val="000000"/>
              </w:rPr>
              <w:t>я</w:t>
            </w:r>
            <w:r w:rsidR="00A811F9" w:rsidRPr="005823C2">
              <w:rPr>
                <w:rFonts w:ascii="Times New Roman" w:hAnsi="Times New Roman" w:cs="Times New Roman"/>
                <w:color w:val="000000"/>
              </w:rPr>
              <w:t xml:space="preserve"> стационара (КСУ) с. Подбельск 446460 Самарская обл., Похвистневский р-н, </w:t>
            </w:r>
            <w:proofErr w:type="spellStart"/>
            <w:r w:rsidR="00A811F9" w:rsidRPr="005823C2">
              <w:rPr>
                <w:rFonts w:ascii="Times New Roman" w:hAnsi="Times New Roman" w:cs="Times New Roman"/>
                <w:color w:val="000000"/>
              </w:rPr>
              <w:t>с</w:t>
            </w:r>
            <w:proofErr w:type="gramStart"/>
            <w:r w:rsidR="00A811F9" w:rsidRPr="005823C2">
              <w:rPr>
                <w:rFonts w:ascii="Times New Roman" w:hAnsi="Times New Roman" w:cs="Times New Roman"/>
                <w:color w:val="000000"/>
              </w:rPr>
              <w:t>.П</w:t>
            </w:r>
            <w:proofErr w:type="gramEnd"/>
            <w:r w:rsidR="00A811F9" w:rsidRPr="005823C2">
              <w:rPr>
                <w:rFonts w:ascii="Times New Roman" w:hAnsi="Times New Roman" w:cs="Times New Roman"/>
                <w:color w:val="000000"/>
              </w:rPr>
              <w:t>одбельск</w:t>
            </w:r>
            <w:proofErr w:type="spellEnd"/>
            <w:r w:rsidR="00A811F9" w:rsidRPr="005823C2">
              <w:rPr>
                <w:rFonts w:ascii="Times New Roman" w:hAnsi="Times New Roman" w:cs="Times New Roman"/>
                <w:color w:val="000000"/>
              </w:rPr>
              <w:t xml:space="preserve">, </w:t>
            </w:r>
            <w:proofErr w:type="spellStart"/>
            <w:r w:rsidR="00A811F9" w:rsidRPr="005823C2">
              <w:rPr>
                <w:rFonts w:ascii="Times New Roman" w:hAnsi="Times New Roman" w:cs="Times New Roman"/>
                <w:color w:val="000000"/>
              </w:rPr>
              <w:t>ул.Ленинградская</w:t>
            </w:r>
            <w:proofErr w:type="spellEnd"/>
            <w:r w:rsidR="00A811F9" w:rsidRPr="005823C2">
              <w:rPr>
                <w:rFonts w:ascii="Times New Roman" w:hAnsi="Times New Roman" w:cs="Times New Roman"/>
                <w:color w:val="000000"/>
              </w:rPr>
              <w:t>, 23 А.</w:t>
            </w:r>
          </w:p>
        </w:tc>
        <w:tc>
          <w:tcPr>
            <w:tcW w:w="1236" w:type="dxa"/>
            <w:vMerge/>
          </w:tcPr>
          <w:p w14:paraId="70EAB87B" w14:textId="77777777" w:rsidR="00A811F9" w:rsidRPr="005823C2" w:rsidRDefault="00A811F9" w:rsidP="00401DFD">
            <w:pPr>
              <w:tabs>
                <w:tab w:val="right" w:pos="9921"/>
              </w:tabs>
              <w:rPr>
                <w:rFonts w:ascii="Times New Roman" w:hAnsi="Times New Roman" w:cs="Times New Roman"/>
              </w:rPr>
            </w:pPr>
          </w:p>
        </w:tc>
        <w:tc>
          <w:tcPr>
            <w:tcW w:w="1238" w:type="dxa"/>
            <w:vMerge/>
          </w:tcPr>
          <w:p w14:paraId="77B435E0" w14:textId="77777777" w:rsidR="00A811F9" w:rsidRPr="005823C2" w:rsidRDefault="00A811F9" w:rsidP="00401DFD">
            <w:pPr>
              <w:tabs>
                <w:tab w:val="right" w:pos="9921"/>
              </w:tabs>
              <w:rPr>
                <w:rFonts w:ascii="Times New Roman" w:hAnsi="Times New Roman" w:cs="Times New Roman"/>
              </w:rPr>
            </w:pPr>
          </w:p>
        </w:tc>
      </w:tr>
      <w:tr w:rsidR="00A811F9" w:rsidRPr="005823C2" w14:paraId="5A3298CB" w14:textId="77777777" w:rsidTr="003670EA">
        <w:tc>
          <w:tcPr>
            <w:tcW w:w="510" w:type="dxa"/>
          </w:tcPr>
          <w:p w14:paraId="74A2E6FF" w14:textId="77777777" w:rsidR="00A811F9" w:rsidRPr="005823C2" w:rsidRDefault="00A811F9" w:rsidP="00A811F9">
            <w:pPr>
              <w:pStyle w:val="a7"/>
              <w:numPr>
                <w:ilvl w:val="0"/>
                <w:numId w:val="17"/>
              </w:numPr>
              <w:tabs>
                <w:tab w:val="right" w:pos="9921"/>
              </w:tabs>
              <w:autoSpaceDE/>
              <w:autoSpaceDN/>
              <w:adjustRightInd/>
              <w:spacing w:line="276" w:lineRule="auto"/>
            </w:pPr>
          </w:p>
        </w:tc>
        <w:tc>
          <w:tcPr>
            <w:tcW w:w="2348" w:type="dxa"/>
            <w:vMerge/>
          </w:tcPr>
          <w:p w14:paraId="2884B7E1" w14:textId="77777777" w:rsidR="00A811F9" w:rsidRPr="005823C2" w:rsidRDefault="00A811F9" w:rsidP="00401DFD">
            <w:pPr>
              <w:tabs>
                <w:tab w:val="right" w:pos="9921"/>
              </w:tabs>
              <w:rPr>
                <w:rFonts w:ascii="Times New Roman" w:hAnsi="Times New Roman" w:cs="Times New Roman"/>
              </w:rPr>
            </w:pPr>
          </w:p>
        </w:tc>
        <w:tc>
          <w:tcPr>
            <w:tcW w:w="4579" w:type="dxa"/>
            <w:vAlign w:val="bottom"/>
          </w:tcPr>
          <w:p w14:paraId="068EF44E" w14:textId="7889CC09" w:rsidR="00A811F9" w:rsidRPr="005823C2" w:rsidRDefault="008C2627" w:rsidP="00401DFD">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Pr>
                <w:rFonts w:ascii="Times New Roman" w:hAnsi="Times New Roman" w:cs="Times New Roman"/>
                <w:color w:val="000000"/>
              </w:rPr>
              <w:t xml:space="preserve"> з</w:t>
            </w:r>
            <w:r w:rsidR="00A811F9" w:rsidRPr="005823C2">
              <w:rPr>
                <w:rFonts w:ascii="Times New Roman" w:hAnsi="Times New Roman" w:cs="Times New Roman"/>
                <w:color w:val="000000"/>
              </w:rPr>
              <w:t>дани</w:t>
            </w:r>
            <w:r>
              <w:rPr>
                <w:rFonts w:ascii="Times New Roman" w:hAnsi="Times New Roman" w:cs="Times New Roman"/>
                <w:color w:val="000000"/>
              </w:rPr>
              <w:t>я</w:t>
            </w:r>
            <w:r w:rsidR="00A811F9" w:rsidRPr="005823C2">
              <w:rPr>
                <w:rFonts w:ascii="Times New Roman" w:hAnsi="Times New Roman" w:cs="Times New Roman"/>
                <w:color w:val="000000"/>
              </w:rPr>
              <w:t xml:space="preserve"> кухни</w:t>
            </w:r>
            <w:r w:rsidR="00A811F9" w:rsidRPr="005823C2">
              <w:rPr>
                <w:rFonts w:ascii="Times New Roman" w:hAnsi="Times New Roman" w:cs="Times New Roman"/>
                <w:color w:val="000000"/>
              </w:rPr>
              <w:br/>
              <w:t xml:space="preserve"> с. Подбельск 446460 Самарская обл., Похвистневский р-н, </w:t>
            </w:r>
            <w:proofErr w:type="spellStart"/>
            <w:r w:rsidR="00A811F9" w:rsidRPr="005823C2">
              <w:rPr>
                <w:rFonts w:ascii="Times New Roman" w:hAnsi="Times New Roman" w:cs="Times New Roman"/>
                <w:color w:val="000000"/>
              </w:rPr>
              <w:t>с</w:t>
            </w:r>
            <w:proofErr w:type="gramStart"/>
            <w:r w:rsidR="00A811F9" w:rsidRPr="005823C2">
              <w:rPr>
                <w:rFonts w:ascii="Times New Roman" w:hAnsi="Times New Roman" w:cs="Times New Roman"/>
                <w:color w:val="000000"/>
              </w:rPr>
              <w:t>.П</w:t>
            </w:r>
            <w:proofErr w:type="gramEnd"/>
            <w:r w:rsidR="00A811F9" w:rsidRPr="005823C2">
              <w:rPr>
                <w:rFonts w:ascii="Times New Roman" w:hAnsi="Times New Roman" w:cs="Times New Roman"/>
                <w:color w:val="000000"/>
              </w:rPr>
              <w:t>одбельск</w:t>
            </w:r>
            <w:proofErr w:type="spellEnd"/>
            <w:r w:rsidR="00A811F9" w:rsidRPr="005823C2">
              <w:rPr>
                <w:rFonts w:ascii="Times New Roman" w:hAnsi="Times New Roman" w:cs="Times New Roman"/>
                <w:color w:val="000000"/>
              </w:rPr>
              <w:t xml:space="preserve">, </w:t>
            </w:r>
            <w:proofErr w:type="spellStart"/>
            <w:r w:rsidR="00A811F9" w:rsidRPr="005823C2">
              <w:rPr>
                <w:rFonts w:ascii="Times New Roman" w:hAnsi="Times New Roman" w:cs="Times New Roman"/>
                <w:color w:val="000000"/>
              </w:rPr>
              <w:t>ул.Ленинградская</w:t>
            </w:r>
            <w:proofErr w:type="spellEnd"/>
            <w:r w:rsidR="00A811F9" w:rsidRPr="005823C2">
              <w:rPr>
                <w:rFonts w:ascii="Times New Roman" w:hAnsi="Times New Roman" w:cs="Times New Roman"/>
                <w:color w:val="000000"/>
              </w:rPr>
              <w:t>, 23 А.</w:t>
            </w:r>
          </w:p>
        </w:tc>
        <w:tc>
          <w:tcPr>
            <w:tcW w:w="1236" w:type="dxa"/>
            <w:vMerge/>
          </w:tcPr>
          <w:p w14:paraId="353F0557" w14:textId="77777777" w:rsidR="00A811F9" w:rsidRPr="005823C2" w:rsidRDefault="00A811F9" w:rsidP="00401DFD">
            <w:pPr>
              <w:tabs>
                <w:tab w:val="right" w:pos="9921"/>
              </w:tabs>
              <w:rPr>
                <w:rFonts w:ascii="Times New Roman" w:hAnsi="Times New Roman" w:cs="Times New Roman"/>
              </w:rPr>
            </w:pPr>
          </w:p>
        </w:tc>
        <w:tc>
          <w:tcPr>
            <w:tcW w:w="1238" w:type="dxa"/>
            <w:vMerge/>
          </w:tcPr>
          <w:p w14:paraId="4DBCAC80" w14:textId="77777777" w:rsidR="00A811F9" w:rsidRPr="005823C2" w:rsidRDefault="00A811F9" w:rsidP="00401DFD">
            <w:pPr>
              <w:tabs>
                <w:tab w:val="right" w:pos="9921"/>
              </w:tabs>
              <w:rPr>
                <w:rFonts w:ascii="Times New Roman" w:hAnsi="Times New Roman" w:cs="Times New Roman"/>
              </w:rPr>
            </w:pPr>
          </w:p>
        </w:tc>
      </w:tr>
      <w:tr w:rsidR="00A811F9" w:rsidRPr="005823C2" w14:paraId="4AE2F8CC" w14:textId="77777777" w:rsidTr="003670EA">
        <w:tc>
          <w:tcPr>
            <w:tcW w:w="510" w:type="dxa"/>
          </w:tcPr>
          <w:p w14:paraId="621C8BF8" w14:textId="77777777" w:rsidR="00A811F9" w:rsidRPr="005823C2" w:rsidRDefault="00A811F9" w:rsidP="00A811F9">
            <w:pPr>
              <w:pStyle w:val="a7"/>
              <w:numPr>
                <w:ilvl w:val="0"/>
                <w:numId w:val="17"/>
              </w:numPr>
              <w:tabs>
                <w:tab w:val="right" w:pos="9921"/>
              </w:tabs>
              <w:autoSpaceDE/>
              <w:autoSpaceDN/>
              <w:adjustRightInd/>
              <w:spacing w:line="276" w:lineRule="auto"/>
            </w:pPr>
          </w:p>
        </w:tc>
        <w:tc>
          <w:tcPr>
            <w:tcW w:w="2348" w:type="dxa"/>
            <w:vMerge/>
          </w:tcPr>
          <w:p w14:paraId="7C329C55" w14:textId="77777777" w:rsidR="00A811F9" w:rsidRPr="005823C2" w:rsidRDefault="00A811F9" w:rsidP="00401DFD">
            <w:pPr>
              <w:tabs>
                <w:tab w:val="right" w:pos="9921"/>
              </w:tabs>
              <w:rPr>
                <w:rFonts w:ascii="Times New Roman" w:hAnsi="Times New Roman" w:cs="Times New Roman"/>
              </w:rPr>
            </w:pPr>
          </w:p>
        </w:tc>
        <w:tc>
          <w:tcPr>
            <w:tcW w:w="4579" w:type="dxa"/>
            <w:vAlign w:val="bottom"/>
          </w:tcPr>
          <w:p w14:paraId="3CA450A8" w14:textId="56979844" w:rsidR="00A811F9" w:rsidRPr="005823C2" w:rsidRDefault="008C2627" w:rsidP="00401DFD">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Pr>
                <w:rFonts w:ascii="Times New Roman" w:hAnsi="Times New Roman" w:cs="Times New Roman"/>
                <w:color w:val="000000"/>
              </w:rPr>
              <w:t xml:space="preserve"> з</w:t>
            </w:r>
            <w:r w:rsidR="00A811F9" w:rsidRPr="005823C2">
              <w:rPr>
                <w:rFonts w:ascii="Times New Roman" w:hAnsi="Times New Roman" w:cs="Times New Roman"/>
                <w:color w:val="000000"/>
              </w:rPr>
              <w:t>дани</w:t>
            </w:r>
            <w:r>
              <w:rPr>
                <w:rFonts w:ascii="Times New Roman" w:hAnsi="Times New Roman" w:cs="Times New Roman"/>
                <w:color w:val="000000"/>
              </w:rPr>
              <w:t>я</w:t>
            </w:r>
            <w:r w:rsidR="00A811F9" w:rsidRPr="005823C2">
              <w:rPr>
                <w:rFonts w:ascii="Times New Roman" w:hAnsi="Times New Roman" w:cs="Times New Roman"/>
                <w:color w:val="000000"/>
              </w:rPr>
              <w:t xml:space="preserve"> амбулатории </w:t>
            </w:r>
            <w:proofErr w:type="spellStart"/>
            <w:r w:rsidR="00A811F9" w:rsidRPr="005823C2">
              <w:rPr>
                <w:rFonts w:ascii="Times New Roman" w:hAnsi="Times New Roman" w:cs="Times New Roman"/>
                <w:color w:val="000000"/>
              </w:rPr>
              <w:t>с</w:t>
            </w:r>
            <w:proofErr w:type="gramStart"/>
            <w:r w:rsidR="00A811F9" w:rsidRPr="005823C2">
              <w:rPr>
                <w:rFonts w:ascii="Times New Roman" w:hAnsi="Times New Roman" w:cs="Times New Roman"/>
                <w:color w:val="000000"/>
              </w:rPr>
              <w:t>.П</w:t>
            </w:r>
            <w:proofErr w:type="gramEnd"/>
            <w:r w:rsidR="00A811F9" w:rsidRPr="005823C2">
              <w:rPr>
                <w:rFonts w:ascii="Times New Roman" w:hAnsi="Times New Roman" w:cs="Times New Roman"/>
                <w:color w:val="000000"/>
              </w:rPr>
              <w:t>одбельск</w:t>
            </w:r>
            <w:proofErr w:type="spellEnd"/>
            <w:r w:rsidR="00A811F9" w:rsidRPr="005823C2">
              <w:rPr>
                <w:rFonts w:ascii="Times New Roman" w:hAnsi="Times New Roman" w:cs="Times New Roman"/>
                <w:color w:val="000000"/>
              </w:rPr>
              <w:t xml:space="preserve"> 446460  Самарская обл., Похвистневский р-н, </w:t>
            </w:r>
            <w:proofErr w:type="spellStart"/>
            <w:r w:rsidR="00A811F9" w:rsidRPr="005823C2">
              <w:rPr>
                <w:rFonts w:ascii="Times New Roman" w:hAnsi="Times New Roman" w:cs="Times New Roman"/>
                <w:color w:val="000000"/>
              </w:rPr>
              <w:t>с.Подбельск</w:t>
            </w:r>
            <w:proofErr w:type="spellEnd"/>
            <w:r w:rsidR="00A811F9" w:rsidRPr="005823C2">
              <w:rPr>
                <w:rFonts w:ascii="Times New Roman" w:hAnsi="Times New Roman" w:cs="Times New Roman"/>
                <w:color w:val="000000"/>
              </w:rPr>
              <w:t xml:space="preserve">, </w:t>
            </w:r>
            <w:proofErr w:type="spellStart"/>
            <w:r w:rsidR="00A811F9" w:rsidRPr="005823C2">
              <w:rPr>
                <w:rFonts w:ascii="Times New Roman" w:hAnsi="Times New Roman" w:cs="Times New Roman"/>
                <w:color w:val="000000"/>
              </w:rPr>
              <w:t>ул.Ленинградская</w:t>
            </w:r>
            <w:proofErr w:type="spellEnd"/>
            <w:r w:rsidR="00A811F9" w:rsidRPr="005823C2">
              <w:rPr>
                <w:rFonts w:ascii="Times New Roman" w:hAnsi="Times New Roman" w:cs="Times New Roman"/>
                <w:color w:val="000000"/>
              </w:rPr>
              <w:t>, 23 З.</w:t>
            </w:r>
          </w:p>
        </w:tc>
        <w:tc>
          <w:tcPr>
            <w:tcW w:w="1236" w:type="dxa"/>
            <w:vMerge/>
          </w:tcPr>
          <w:p w14:paraId="06B7068A" w14:textId="77777777" w:rsidR="00A811F9" w:rsidRPr="005823C2" w:rsidRDefault="00A811F9" w:rsidP="00401DFD">
            <w:pPr>
              <w:tabs>
                <w:tab w:val="right" w:pos="9921"/>
              </w:tabs>
              <w:rPr>
                <w:rFonts w:ascii="Times New Roman" w:hAnsi="Times New Roman" w:cs="Times New Roman"/>
              </w:rPr>
            </w:pPr>
          </w:p>
        </w:tc>
        <w:tc>
          <w:tcPr>
            <w:tcW w:w="1238" w:type="dxa"/>
            <w:vMerge/>
          </w:tcPr>
          <w:p w14:paraId="368296E1" w14:textId="77777777" w:rsidR="00A811F9" w:rsidRPr="005823C2" w:rsidRDefault="00A811F9" w:rsidP="00401DFD">
            <w:pPr>
              <w:tabs>
                <w:tab w:val="right" w:pos="9921"/>
              </w:tabs>
              <w:rPr>
                <w:rFonts w:ascii="Times New Roman" w:hAnsi="Times New Roman" w:cs="Times New Roman"/>
              </w:rPr>
            </w:pPr>
          </w:p>
        </w:tc>
      </w:tr>
      <w:tr w:rsidR="00A811F9" w:rsidRPr="005823C2" w14:paraId="3FFCE804" w14:textId="77777777" w:rsidTr="003670EA">
        <w:tc>
          <w:tcPr>
            <w:tcW w:w="510" w:type="dxa"/>
          </w:tcPr>
          <w:p w14:paraId="006F99C2" w14:textId="77777777" w:rsidR="00A811F9" w:rsidRPr="005823C2" w:rsidRDefault="00A811F9" w:rsidP="00A811F9">
            <w:pPr>
              <w:pStyle w:val="a7"/>
              <w:numPr>
                <w:ilvl w:val="0"/>
                <w:numId w:val="17"/>
              </w:numPr>
              <w:tabs>
                <w:tab w:val="right" w:pos="9921"/>
              </w:tabs>
              <w:autoSpaceDE/>
              <w:autoSpaceDN/>
              <w:adjustRightInd/>
              <w:spacing w:line="276" w:lineRule="auto"/>
            </w:pPr>
          </w:p>
        </w:tc>
        <w:tc>
          <w:tcPr>
            <w:tcW w:w="2348" w:type="dxa"/>
            <w:vMerge/>
          </w:tcPr>
          <w:p w14:paraId="546A4D50" w14:textId="77777777" w:rsidR="00A811F9" w:rsidRPr="005823C2" w:rsidRDefault="00A811F9" w:rsidP="00401DFD">
            <w:pPr>
              <w:tabs>
                <w:tab w:val="right" w:pos="9921"/>
              </w:tabs>
              <w:rPr>
                <w:rFonts w:ascii="Times New Roman" w:hAnsi="Times New Roman" w:cs="Times New Roman"/>
              </w:rPr>
            </w:pPr>
          </w:p>
        </w:tc>
        <w:tc>
          <w:tcPr>
            <w:tcW w:w="4579" w:type="dxa"/>
            <w:vAlign w:val="bottom"/>
          </w:tcPr>
          <w:p w14:paraId="0D24EBDB" w14:textId="4884FF6A" w:rsidR="00A811F9" w:rsidRPr="005823C2" w:rsidRDefault="008C2627" w:rsidP="00401DFD">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Pr>
                <w:rFonts w:ascii="Times New Roman" w:hAnsi="Times New Roman" w:cs="Times New Roman"/>
                <w:color w:val="000000"/>
              </w:rPr>
              <w:t xml:space="preserve"> з</w:t>
            </w:r>
            <w:r w:rsidR="00A811F9" w:rsidRPr="005823C2">
              <w:rPr>
                <w:rFonts w:ascii="Times New Roman" w:hAnsi="Times New Roman" w:cs="Times New Roman"/>
                <w:color w:val="000000"/>
              </w:rPr>
              <w:t>дани</w:t>
            </w:r>
            <w:r>
              <w:rPr>
                <w:rFonts w:ascii="Times New Roman" w:hAnsi="Times New Roman" w:cs="Times New Roman"/>
                <w:color w:val="000000"/>
              </w:rPr>
              <w:t>я</w:t>
            </w:r>
            <w:r w:rsidR="00A811F9" w:rsidRPr="005823C2">
              <w:rPr>
                <w:rFonts w:ascii="Times New Roman" w:hAnsi="Times New Roman" w:cs="Times New Roman"/>
                <w:color w:val="000000"/>
              </w:rPr>
              <w:t xml:space="preserve"> амбулатории (офиса врача общей практики) </w:t>
            </w:r>
            <w:proofErr w:type="spellStart"/>
            <w:r w:rsidR="00A811F9" w:rsidRPr="005823C2">
              <w:rPr>
                <w:rFonts w:ascii="Times New Roman" w:hAnsi="Times New Roman" w:cs="Times New Roman"/>
                <w:color w:val="000000"/>
              </w:rPr>
              <w:t>с</w:t>
            </w:r>
            <w:proofErr w:type="gramStart"/>
            <w:r w:rsidR="00A811F9" w:rsidRPr="005823C2">
              <w:rPr>
                <w:rFonts w:ascii="Times New Roman" w:hAnsi="Times New Roman" w:cs="Times New Roman"/>
                <w:color w:val="000000"/>
              </w:rPr>
              <w:t>.П</w:t>
            </w:r>
            <w:proofErr w:type="gramEnd"/>
            <w:r w:rsidR="00A811F9" w:rsidRPr="005823C2">
              <w:rPr>
                <w:rFonts w:ascii="Times New Roman" w:hAnsi="Times New Roman" w:cs="Times New Roman"/>
                <w:color w:val="000000"/>
              </w:rPr>
              <w:t>одбельск</w:t>
            </w:r>
            <w:proofErr w:type="spellEnd"/>
            <w:r w:rsidR="00A811F9" w:rsidRPr="005823C2">
              <w:rPr>
                <w:rFonts w:ascii="Times New Roman" w:hAnsi="Times New Roman" w:cs="Times New Roman"/>
                <w:color w:val="000000"/>
              </w:rPr>
              <w:t xml:space="preserve"> 446460  Самарская обл., Похвистневский р-н, </w:t>
            </w:r>
            <w:proofErr w:type="spellStart"/>
            <w:r w:rsidR="00A811F9" w:rsidRPr="005823C2">
              <w:rPr>
                <w:rFonts w:ascii="Times New Roman" w:hAnsi="Times New Roman" w:cs="Times New Roman"/>
                <w:color w:val="000000"/>
              </w:rPr>
              <w:t>с.Подбельск</w:t>
            </w:r>
            <w:proofErr w:type="spellEnd"/>
            <w:r w:rsidR="00A811F9" w:rsidRPr="005823C2">
              <w:rPr>
                <w:rFonts w:ascii="Times New Roman" w:hAnsi="Times New Roman" w:cs="Times New Roman"/>
                <w:color w:val="000000"/>
              </w:rPr>
              <w:t xml:space="preserve">, </w:t>
            </w:r>
            <w:proofErr w:type="spellStart"/>
            <w:r w:rsidR="00A811F9" w:rsidRPr="005823C2">
              <w:rPr>
                <w:rFonts w:ascii="Times New Roman" w:hAnsi="Times New Roman" w:cs="Times New Roman"/>
                <w:color w:val="000000"/>
              </w:rPr>
              <w:t>ул.Куйбышевская</w:t>
            </w:r>
            <w:proofErr w:type="spellEnd"/>
            <w:r w:rsidR="00A811F9" w:rsidRPr="005823C2">
              <w:rPr>
                <w:rFonts w:ascii="Times New Roman" w:hAnsi="Times New Roman" w:cs="Times New Roman"/>
                <w:color w:val="000000"/>
              </w:rPr>
              <w:t>, 138</w:t>
            </w:r>
          </w:p>
        </w:tc>
        <w:tc>
          <w:tcPr>
            <w:tcW w:w="1236" w:type="dxa"/>
            <w:vMerge/>
          </w:tcPr>
          <w:p w14:paraId="5C78DDD0" w14:textId="77777777" w:rsidR="00A811F9" w:rsidRPr="005823C2" w:rsidRDefault="00A811F9" w:rsidP="00401DFD">
            <w:pPr>
              <w:tabs>
                <w:tab w:val="right" w:pos="9921"/>
              </w:tabs>
              <w:rPr>
                <w:rFonts w:ascii="Times New Roman" w:hAnsi="Times New Roman" w:cs="Times New Roman"/>
              </w:rPr>
            </w:pPr>
          </w:p>
        </w:tc>
        <w:tc>
          <w:tcPr>
            <w:tcW w:w="1238" w:type="dxa"/>
            <w:vMerge/>
          </w:tcPr>
          <w:p w14:paraId="23E269AD" w14:textId="77777777" w:rsidR="00A811F9" w:rsidRPr="005823C2" w:rsidRDefault="00A811F9" w:rsidP="00401DFD">
            <w:pPr>
              <w:tabs>
                <w:tab w:val="right" w:pos="9921"/>
              </w:tabs>
              <w:rPr>
                <w:rFonts w:ascii="Times New Roman" w:hAnsi="Times New Roman" w:cs="Times New Roman"/>
              </w:rPr>
            </w:pPr>
          </w:p>
        </w:tc>
      </w:tr>
      <w:tr w:rsidR="00A811F9" w:rsidRPr="005823C2" w14:paraId="7CC2AEC0" w14:textId="77777777" w:rsidTr="003670EA">
        <w:tc>
          <w:tcPr>
            <w:tcW w:w="510" w:type="dxa"/>
          </w:tcPr>
          <w:p w14:paraId="645DB6F2" w14:textId="77777777" w:rsidR="00A811F9" w:rsidRPr="005823C2" w:rsidRDefault="00A811F9" w:rsidP="00A811F9">
            <w:pPr>
              <w:pStyle w:val="a7"/>
              <w:numPr>
                <w:ilvl w:val="0"/>
                <w:numId w:val="17"/>
              </w:numPr>
              <w:tabs>
                <w:tab w:val="right" w:pos="9921"/>
              </w:tabs>
              <w:autoSpaceDE/>
              <w:autoSpaceDN/>
              <w:adjustRightInd/>
              <w:spacing w:line="276" w:lineRule="auto"/>
            </w:pPr>
          </w:p>
        </w:tc>
        <w:tc>
          <w:tcPr>
            <w:tcW w:w="2348" w:type="dxa"/>
            <w:vMerge/>
          </w:tcPr>
          <w:p w14:paraId="7A40456A" w14:textId="77777777" w:rsidR="00A811F9" w:rsidRPr="005823C2" w:rsidRDefault="00A811F9" w:rsidP="00401DFD">
            <w:pPr>
              <w:tabs>
                <w:tab w:val="right" w:pos="9921"/>
              </w:tabs>
              <w:rPr>
                <w:rFonts w:ascii="Times New Roman" w:hAnsi="Times New Roman" w:cs="Times New Roman"/>
              </w:rPr>
            </w:pPr>
          </w:p>
        </w:tc>
        <w:tc>
          <w:tcPr>
            <w:tcW w:w="4579" w:type="dxa"/>
            <w:vAlign w:val="bottom"/>
          </w:tcPr>
          <w:p w14:paraId="0EB3FC1B" w14:textId="4E7A3093" w:rsidR="00A811F9" w:rsidRPr="005823C2" w:rsidRDefault="008C2627" w:rsidP="00401DFD">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Pr>
                <w:rFonts w:ascii="Times New Roman" w:hAnsi="Times New Roman" w:cs="Times New Roman"/>
                <w:color w:val="000000"/>
              </w:rPr>
              <w:t xml:space="preserve"> з</w:t>
            </w:r>
            <w:r w:rsidR="00A811F9" w:rsidRPr="005823C2">
              <w:rPr>
                <w:rFonts w:ascii="Times New Roman" w:hAnsi="Times New Roman" w:cs="Times New Roman"/>
                <w:color w:val="000000"/>
              </w:rPr>
              <w:t>дани</w:t>
            </w:r>
            <w:r>
              <w:rPr>
                <w:rFonts w:ascii="Times New Roman" w:hAnsi="Times New Roman" w:cs="Times New Roman"/>
                <w:color w:val="000000"/>
              </w:rPr>
              <w:t>я</w:t>
            </w:r>
            <w:r w:rsidR="00A811F9" w:rsidRPr="005823C2">
              <w:rPr>
                <w:rFonts w:ascii="Times New Roman" w:hAnsi="Times New Roman" w:cs="Times New Roman"/>
                <w:color w:val="000000"/>
              </w:rPr>
              <w:t xml:space="preserve"> амбулатории </w:t>
            </w:r>
            <w:proofErr w:type="spellStart"/>
            <w:r w:rsidR="00A811F9" w:rsidRPr="005823C2">
              <w:rPr>
                <w:rFonts w:ascii="Times New Roman" w:hAnsi="Times New Roman" w:cs="Times New Roman"/>
                <w:color w:val="000000"/>
              </w:rPr>
              <w:t>с</w:t>
            </w:r>
            <w:proofErr w:type="gramStart"/>
            <w:r w:rsidR="00A811F9" w:rsidRPr="005823C2">
              <w:rPr>
                <w:rFonts w:ascii="Times New Roman" w:hAnsi="Times New Roman" w:cs="Times New Roman"/>
                <w:color w:val="000000"/>
              </w:rPr>
              <w:t>.С</w:t>
            </w:r>
            <w:proofErr w:type="gramEnd"/>
            <w:r w:rsidR="00A811F9" w:rsidRPr="005823C2">
              <w:rPr>
                <w:rFonts w:ascii="Times New Roman" w:hAnsi="Times New Roman" w:cs="Times New Roman"/>
                <w:color w:val="000000"/>
              </w:rPr>
              <w:t>тюхино</w:t>
            </w:r>
            <w:proofErr w:type="spellEnd"/>
            <w:r w:rsidR="00A811F9" w:rsidRPr="005823C2">
              <w:rPr>
                <w:rFonts w:ascii="Times New Roman" w:hAnsi="Times New Roman" w:cs="Times New Roman"/>
                <w:color w:val="000000"/>
              </w:rPr>
              <w:t xml:space="preserve"> 446495 Самарская обл., Похвистневский р-н, </w:t>
            </w:r>
            <w:proofErr w:type="spellStart"/>
            <w:r w:rsidR="00A811F9" w:rsidRPr="005823C2">
              <w:rPr>
                <w:rFonts w:ascii="Times New Roman" w:hAnsi="Times New Roman" w:cs="Times New Roman"/>
                <w:color w:val="000000"/>
              </w:rPr>
              <w:t>с.Стюхино</w:t>
            </w:r>
            <w:proofErr w:type="spellEnd"/>
            <w:r w:rsidR="00A811F9" w:rsidRPr="005823C2">
              <w:rPr>
                <w:rFonts w:ascii="Times New Roman" w:hAnsi="Times New Roman" w:cs="Times New Roman"/>
                <w:color w:val="000000"/>
              </w:rPr>
              <w:t>, ул.Советская, д.31 А</w:t>
            </w:r>
          </w:p>
        </w:tc>
        <w:tc>
          <w:tcPr>
            <w:tcW w:w="1236" w:type="dxa"/>
            <w:vMerge/>
          </w:tcPr>
          <w:p w14:paraId="29DB5062" w14:textId="77777777" w:rsidR="00A811F9" w:rsidRPr="005823C2" w:rsidRDefault="00A811F9" w:rsidP="00401DFD">
            <w:pPr>
              <w:tabs>
                <w:tab w:val="right" w:pos="9921"/>
              </w:tabs>
              <w:rPr>
                <w:rFonts w:ascii="Times New Roman" w:hAnsi="Times New Roman" w:cs="Times New Roman"/>
              </w:rPr>
            </w:pPr>
          </w:p>
        </w:tc>
        <w:tc>
          <w:tcPr>
            <w:tcW w:w="1238" w:type="dxa"/>
            <w:vMerge/>
          </w:tcPr>
          <w:p w14:paraId="5DA77865" w14:textId="77777777" w:rsidR="00A811F9" w:rsidRPr="005823C2" w:rsidRDefault="00A811F9" w:rsidP="00401DFD">
            <w:pPr>
              <w:tabs>
                <w:tab w:val="right" w:pos="9921"/>
              </w:tabs>
              <w:rPr>
                <w:rFonts w:ascii="Times New Roman" w:hAnsi="Times New Roman" w:cs="Times New Roman"/>
              </w:rPr>
            </w:pPr>
          </w:p>
        </w:tc>
      </w:tr>
      <w:tr w:rsidR="00A811F9" w:rsidRPr="005823C2" w14:paraId="4488BF96" w14:textId="77777777" w:rsidTr="003670EA">
        <w:tc>
          <w:tcPr>
            <w:tcW w:w="510" w:type="dxa"/>
          </w:tcPr>
          <w:p w14:paraId="53B709D0" w14:textId="77777777" w:rsidR="00A811F9" w:rsidRPr="005823C2" w:rsidRDefault="00A811F9" w:rsidP="00A811F9">
            <w:pPr>
              <w:pStyle w:val="a7"/>
              <w:numPr>
                <w:ilvl w:val="0"/>
                <w:numId w:val="17"/>
              </w:numPr>
              <w:tabs>
                <w:tab w:val="right" w:pos="9921"/>
              </w:tabs>
              <w:autoSpaceDE/>
              <w:autoSpaceDN/>
              <w:adjustRightInd/>
              <w:spacing w:line="276" w:lineRule="auto"/>
            </w:pPr>
          </w:p>
        </w:tc>
        <w:tc>
          <w:tcPr>
            <w:tcW w:w="2348" w:type="dxa"/>
            <w:vMerge/>
          </w:tcPr>
          <w:p w14:paraId="30005963" w14:textId="77777777" w:rsidR="00A811F9" w:rsidRPr="005823C2" w:rsidRDefault="00A811F9" w:rsidP="00401DFD">
            <w:pPr>
              <w:tabs>
                <w:tab w:val="right" w:pos="9921"/>
              </w:tabs>
              <w:rPr>
                <w:rFonts w:ascii="Times New Roman" w:hAnsi="Times New Roman" w:cs="Times New Roman"/>
              </w:rPr>
            </w:pPr>
          </w:p>
        </w:tc>
        <w:tc>
          <w:tcPr>
            <w:tcW w:w="4579" w:type="dxa"/>
            <w:vAlign w:val="bottom"/>
          </w:tcPr>
          <w:p w14:paraId="1872093A" w14:textId="217FC0DE" w:rsidR="00A811F9" w:rsidRPr="005823C2" w:rsidRDefault="008C2627" w:rsidP="00401DFD">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Pr>
                <w:rFonts w:ascii="Times New Roman" w:hAnsi="Times New Roman" w:cs="Times New Roman"/>
                <w:color w:val="000000"/>
              </w:rPr>
              <w:t>з</w:t>
            </w:r>
            <w:r w:rsidR="00A811F9" w:rsidRPr="005823C2">
              <w:rPr>
                <w:rFonts w:ascii="Times New Roman" w:hAnsi="Times New Roman" w:cs="Times New Roman"/>
                <w:color w:val="000000"/>
              </w:rPr>
              <w:t>дани</w:t>
            </w:r>
            <w:r>
              <w:rPr>
                <w:rFonts w:ascii="Times New Roman" w:hAnsi="Times New Roman" w:cs="Times New Roman"/>
                <w:color w:val="000000"/>
              </w:rPr>
              <w:t>я</w:t>
            </w:r>
            <w:r w:rsidR="00A811F9" w:rsidRPr="005823C2">
              <w:rPr>
                <w:rFonts w:ascii="Times New Roman" w:hAnsi="Times New Roman" w:cs="Times New Roman"/>
                <w:color w:val="000000"/>
              </w:rPr>
              <w:t xml:space="preserve"> офиса врача общей практики </w:t>
            </w:r>
            <w:proofErr w:type="spellStart"/>
            <w:r w:rsidR="00A811F9" w:rsidRPr="005823C2">
              <w:rPr>
                <w:rFonts w:ascii="Times New Roman" w:hAnsi="Times New Roman" w:cs="Times New Roman"/>
                <w:color w:val="000000"/>
              </w:rPr>
              <w:t>с</w:t>
            </w:r>
            <w:proofErr w:type="gramStart"/>
            <w:r w:rsidR="00A811F9" w:rsidRPr="005823C2">
              <w:rPr>
                <w:rFonts w:ascii="Times New Roman" w:hAnsi="Times New Roman" w:cs="Times New Roman"/>
                <w:color w:val="000000"/>
              </w:rPr>
              <w:t>.С</w:t>
            </w:r>
            <w:proofErr w:type="gramEnd"/>
            <w:r w:rsidR="00A811F9" w:rsidRPr="005823C2">
              <w:rPr>
                <w:rFonts w:ascii="Times New Roman" w:hAnsi="Times New Roman" w:cs="Times New Roman"/>
                <w:color w:val="000000"/>
              </w:rPr>
              <w:t>авруха</w:t>
            </w:r>
            <w:proofErr w:type="spellEnd"/>
            <w:r w:rsidR="00A811F9" w:rsidRPr="005823C2">
              <w:rPr>
                <w:rFonts w:ascii="Times New Roman" w:hAnsi="Times New Roman" w:cs="Times New Roman"/>
                <w:color w:val="000000"/>
              </w:rPr>
              <w:t xml:space="preserve"> 446461 Самарская обл., Похвистневский р-н, </w:t>
            </w:r>
            <w:proofErr w:type="spellStart"/>
            <w:r w:rsidR="00A811F9" w:rsidRPr="005823C2">
              <w:rPr>
                <w:rFonts w:ascii="Times New Roman" w:hAnsi="Times New Roman" w:cs="Times New Roman"/>
                <w:color w:val="000000"/>
              </w:rPr>
              <w:t>с.Савруха</w:t>
            </w:r>
            <w:proofErr w:type="spellEnd"/>
            <w:r w:rsidR="00A811F9" w:rsidRPr="005823C2">
              <w:rPr>
                <w:rFonts w:ascii="Times New Roman" w:hAnsi="Times New Roman" w:cs="Times New Roman"/>
                <w:color w:val="000000"/>
              </w:rPr>
              <w:t xml:space="preserve">, </w:t>
            </w:r>
            <w:proofErr w:type="spellStart"/>
            <w:r w:rsidR="00A811F9" w:rsidRPr="005823C2">
              <w:rPr>
                <w:rFonts w:ascii="Times New Roman" w:hAnsi="Times New Roman" w:cs="Times New Roman"/>
                <w:color w:val="000000"/>
              </w:rPr>
              <w:t>ул.Центральная</w:t>
            </w:r>
            <w:proofErr w:type="spellEnd"/>
            <w:r w:rsidR="00A811F9" w:rsidRPr="005823C2">
              <w:rPr>
                <w:rFonts w:ascii="Times New Roman" w:hAnsi="Times New Roman" w:cs="Times New Roman"/>
                <w:color w:val="000000"/>
              </w:rPr>
              <w:t xml:space="preserve"> Усадьба, д.77</w:t>
            </w:r>
          </w:p>
        </w:tc>
        <w:tc>
          <w:tcPr>
            <w:tcW w:w="1236" w:type="dxa"/>
            <w:vMerge/>
          </w:tcPr>
          <w:p w14:paraId="69D8BCE0" w14:textId="77777777" w:rsidR="00A811F9" w:rsidRPr="005823C2" w:rsidRDefault="00A811F9" w:rsidP="00401DFD">
            <w:pPr>
              <w:tabs>
                <w:tab w:val="right" w:pos="9921"/>
              </w:tabs>
              <w:rPr>
                <w:rFonts w:ascii="Times New Roman" w:hAnsi="Times New Roman" w:cs="Times New Roman"/>
              </w:rPr>
            </w:pPr>
          </w:p>
        </w:tc>
        <w:tc>
          <w:tcPr>
            <w:tcW w:w="1238" w:type="dxa"/>
            <w:vMerge/>
          </w:tcPr>
          <w:p w14:paraId="3AD2D02A" w14:textId="77777777" w:rsidR="00A811F9" w:rsidRPr="005823C2" w:rsidRDefault="00A811F9" w:rsidP="00401DFD">
            <w:pPr>
              <w:tabs>
                <w:tab w:val="right" w:pos="9921"/>
              </w:tabs>
              <w:rPr>
                <w:rFonts w:ascii="Times New Roman" w:hAnsi="Times New Roman" w:cs="Times New Roman"/>
              </w:rPr>
            </w:pPr>
          </w:p>
        </w:tc>
      </w:tr>
      <w:tr w:rsidR="00A811F9" w:rsidRPr="005823C2" w14:paraId="41A71D50" w14:textId="77777777" w:rsidTr="003670EA">
        <w:tc>
          <w:tcPr>
            <w:tcW w:w="510" w:type="dxa"/>
          </w:tcPr>
          <w:p w14:paraId="4D2ABFA6" w14:textId="77777777" w:rsidR="00A811F9" w:rsidRPr="005823C2" w:rsidRDefault="00A811F9" w:rsidP="00A811F9">
            <w:pPr>
              <w:pStyle w:val="a7"/>
              <w:numPr>
                <w:ilvl w:val="0"/>
                <w:numId w:val="17"/>
              </w:numPr>
              <w:tabs>
                <w:tab w:val="right" w:pos="9921"/>
              </w:tabs>
              <w:autoSpaceDE/>
              <w:autoSpaceDN/>
              <w:adjustRightInd/>
              <w:spacing w:line="276" w:lineRule="auto"/>
            </w:pPr>
          </w:p>
        </w:tc>
        <w:tc>
          <w:tcPr>
            <w:tcW w:w="2348" w:type="dxa"/>
            <w:vMerge/>
          </w:tcPr>
          <w:p w14:paraId="7C071B31" w14:textId="77777777" w:rsidR="00A811F9" w:rsidRPr="005823C2" w:rsidRDefault="00A811F9" w:rsidP="00401DFD">
            <w:pPr>
              <w:tabs>
                <w:tab w:val="right" w:pos="9921"/>
              </w:tabs>
              <w:rPr>
                <w:rFonts w:ascii="Times New Roman" w:hAnsi="Times New Roman" w:cs="Times New Roman"/>
              </w:rPr>
            </w:pPr>
          </w:p>
        </w:tc>
        <w:tc>
          <w:tcPr>
            <w:tcW w:w="4579" w:type="dxa"/>
            <w:vAlign w:val="bottom"/>
          </w:tcPr>
          <w:p w14:paraId="37AB297A" w14:textId="40C2B905" w:rsidR="00A811F9" w:rsidRPr="005823C2" w:rsidRDefault="008C2627" w:rsidP="00401DFD">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sz w:val="18"/>
                <w:szCs w:val="18"/>
              </w:rPr>
              <w:t xml:space="preserve"> </w:t>
            </w:r>
            <w:r>
              <w:rPr>
                <w:rFonts w:ascii="Times New Roman" w:hAnsi="Times New Roman" w:cs="Times New Roman"/>
                <w:color w:val="000000"/>
              </w:rPr>
              <w:t>з</w:t>
            </w:r>
            <w:r w:rsidR="00A811F9" w:rsidRPr="005823C2">
              <w:rPr>
                <w:rFonts w:ascii="Times New Roman" w:hAnsi="Times New Roman" w:cs="Times New Roman"/>
                <w:color w:val="000000"/>
              </w:rPr>
              <w:t>дани</w:t>
            </w:r>
            <w:r>
              <w:rPr>
                <w:rFonts w:ascii="Times New Roman" w:hAnsi="Times New Roman" w:cs="Times New Roman"/>
                <w:color w:val="000000"/>
              </w:rPr>
              <w:t>я</w:t>
            </w:r>
            <w:r w:rsidR="00A811F9" w:rsidRPr="005823C2">
              <w:rPr>
                <w:rFonts w:ascii="Times New Roman" w:hAnsi="Times New Roman" w:cs="Times New Roman"/>
                <w:color w:val="000000"/>
              </w:rPr>
              <w:t xml:space="preserve"> амбулатории </w:t>
            </w:r>
            <w:proofErr w:type="spellStart"/>
            <w:r w:rsidR="00A811F9" w:rsidRPr="005823C2">
              <w:rPr>
                <w:rFonts w:ascii="Times New Roman" w:hAnsi="Times New Roman" w:cs="Times New Roman"/>
                <w:color w:val="000000"/>
              </w:rPr>
              <w:t>с</w:t>
            </w:r>
            <w:proofErr w:type="gramStart"/>
            <w:r w:rsidR="00A811F9" w:rsidRPr="005823C2">
              <w:rPr>
                <w:rFonts w:ascii="Times New Roman" w:hAnsi="Times New Roman" w:cs="Times New Roman"/>
                <w:color w:val="000000"/>
              </w:rPr>
              <w:t>.С</w:t>
            </w:r>
            <w:proofErr w:type="gramEnd"/>
            <w:r w:rsidR="00A811F9" w:rsidRPr="005823C2">
              <w:rPr>
                <w:rFonts w:ascii="Times New Roman" w:hAnsi="Times New Roman" w:cs="Times New Roman"/>
                <w:color w:val="000000"/>
              </w:rPr>
              <w:t>авруха</w:t>
            </w:r>
            <w:proofErr w:type="spellEnd"/>
            <w:r w:rsidR="00A811F9" w:rsidRPr="005823C2">
              <w:rPr>
                <w:rFonts w:ascii="Times New Roman" w:hAnsi="Times New Roman" w:cs="Times New Roman"/>
                <w:color w:val="000000"/>
              </w:rPr>
              <w:t xml:space="preserve"> 446461 Самарская обл., Похвистневский р-н, </w:t>
            </w:r>
            <w:proofErr w:type="spellStart"/>
            <w:r w:rsidR="00A811F9" w:rsidRPr="005823C2">
              <w:rPr>
                <w:rFonts w:ascii="Times New Roman" w:hAnsi="Times New Roman" w:cs="Times New Roman"/>
                <w:color w:val="000000"/>
              </w:rPr>
              <w:t>с.Савруха</w:t>
            </w:r>
            <w:proofErr w:type="spellEnd"/>
            <w:r w:rsidR="00A811F9" w:rsidRPr="005823C2">
              <w:rPr>
                <w:rFonts w:ascii="Times New Roman" w:hAnsi="Times New Roman" w:cs="Times New Roman"/>
                <w:color w:val="000000"/>
              </w:rPr>
              <w:t xml:space="preserve">, </w:t>
            </w:r>
            <w:proofErr w:type="spellStart"/>
            <w:r w:rsidR="00A811F9" w:rsidRPr="005823C2">
              <w:rPr>
                <w:rFonts w:ascii="Times New Roman" w:hAnsi="Times New Roman" w:cs="Times New Roman"/>
                <w:color w:val="000000"/>
              </w:rPr>
              <w:t>ул.Центральная</w:t>
            </w:r>
            <w:proofErr w:type="spellEnd"/>
            <w:r w:rsidR="00A811F9" w:rsidRPr="005823C2">
              <w:rPr>
                <w:rFonts w:ascii="Times New Roman" w:hAnsi="Times New Roman" w:cs="Times New Roman"/>
                <w:color w:val="000000"/>
              </w:rPr>
              <w:t xml:space="preserve"> Усадьба, д.25</w:t>
            </w:r>
          </w:p>
        </w:tc>
        <w:tc>
          <w:tcPr>
            <w:tcW w:w="1236" w:type="dxa"/>
            <w:vMerge/>
          </w:tcPr>
          <w:p w14:paraId="3C62FEC5" w14:textId="77777777" w:rsidR="00A811F9" w:rsidRPr="005823C2" w:rsidRDefault="00A811F9" w:rsidP="00401DFD">
            <w:pPr>
              <w:tabs>
                <w:tab w:val="right" w:pos="9921"/>
              </w:tabs>
              <w:rPr>
                <w:rFonts w:ascii="Times New Roman" w:hAnsi="Times New Roman" w:cs="Times New Roman"/>
              </w:rPr>
            </w:pPr>
          </w:p>
        </w:tc>
        <w:tc>
          <w:tcPr>
            <w:tcW w:w="1238" w:type="dxa"/>
            <w:vMerge/>
          </w:tcPr>
          <w:p w14:paraId="3CD4900D" w14:textId="77777777" w:rsidR="00A811F9" w:rsidRPr="005823C2" w:rsidRDefault="00A811F9" w:rsidP="00401DFD">
            <w:pPr>
              <w:tabs>
                <w:tab w:val="right" w:pos="9921"/>
              </w:tabs>
              <w:rPr>
                <w:rFonts w:ascii="Times New Roman" w:hAnsi="Times New Roman" w:cs="Times New Roman"/>
              </w:rPr>
            </w:pPr>
          </w:p>
        </w:tc>
      </w:tr>
      <w:tr w:rsidR="00A811F9" w:rsidRPr="005823C2" w14:paraId="41F953DA" w14:textId="77777777" w:rsidTr="003670EA">
        <w:tc>
          <w:tcPr>
            <w:tcW w:w="510" w:type="dxa"/>
          </w:tcPr>
          <w:p w14:paraId="431C50B1" w14:textId="77777777" w:rsidR="00A811F9" w:rsidRPr="005823C2" w:rsidRDefault="00A811F9" w:rsidP="00A811F9">
            <w:pPr>
              <w:pStyle w:val="a7"/>
              <w:numPr>
                <w:ilvl w:val="0"/>
                <w:numId w:val="17"/>
              </w:numPr>
              <w:tabs>
                <w:tab w:val="right" w:pos="9921"/>
              </w:tabs>
              <w:autoSpaceDE/>
              <w:autoSpaceDN/>
              <w:adjustRightInd/>
              <w:spacing w:line="276" w:lineRule="auto"/>
            </w:pPr>
          </w:p>
        </w:tc>
        <w:tc>
          <w:tcPr>
            <w:tcW w:w="2348" w:type="dxa"/>
            <w:vMerge/>
          </w:tcPr>
          <w:p w14:paraId="30506CD8" w14:textId="77777777" w:rsidR="00A811F9" w:rsidRPr="005823C2" w:rsidRDefault="00A811F9" w:rsidP="00401DFD">
            <w:pPr>
              <w:tabs>
                <w:tab w:val="right" w:pos="9921"/>
              </w:tabs>
              <w:rPr>
                <w:rFonts w:ascii="Times New Roman" w:hAnsi="Times New Roman" w:cs="Times New Roman"/>
              </w:rPr>
            </w:pPr>
          </w:p>
        </w:tc>
        <w:tc>
          <w:tcPr>
            <w:tcW w:w="4579" w:type="dxa"/>
            <w:vAlign w:val="bottom"/>
          </w:tcPr>
          <w:p w14:paraId="186C6C71" w14:textId="0F44770F" w:rsidR="00A811F9" w:rsidRPr="005823C2" w:rsidRDefault="008C2627" w:rsidP="00401DFD">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Pr>
                <w:rFonts w:ascii="Times New Roman" w:hAnsi="Times New Roman" w:cs="Times New Roman"/>
                <w:color w:val="000000"/>
              </w:rPr>
              <w:t xml:space="preserve"> з</w:t>
            </w:r>
            <w:r w:rsidR="00A811F9" w:rsidRPr="005823C2">
              <w:rPr>
                <w:rFonts w:ascii="Times New Roman" w:hAnsi="Times New Roman" w:cs="Times New Roman"/>
                <w:color w:val="000000"/>
              </w:rPr>
              <w:t>дани</w:t>
            </w:r>
            <w:r>
              <w:rPr>
                <w:rFonts w:ascii="Times New Roman" w:hAnsi="Times New Roman" w:cs="Times New Roman"/>
                <w:color w:val="000000"/>
              </w:rPr>
              <w:t>я</w:t>
            </w:r>
            <w:r w:rsidR="00A811F9" w:rsidRPr="005823C2">
              <w:rPr>
                <w:rFonts w:ascii="Times New Roman" w:hAnsi="Times New Roman" w:cs="Times New Roman"/>
                <w:color w:val="000000"/>
              </w:rPr>
              <w:t xml:space="preserve"> модульного офиса врача общей практики </w:t>
            </w:r>
            <w:proofErr w:type="spellStart"/>
            <w:r w:rsidR="00A811F9" w:rsidRPr="005823C2">
              <w:rPr>
                <w:rFonts w:ascii="Times New Roman" w:hAnsi="Times New Roman" w:cs="Times New Roman"/>
                <w:color w:val="000000"/>
              </w:rPr>
              <w:t>с</w:t>
            </w:r>
            <w:proofErr w:type="gramStart"/>
            <w:r w:rsidR="00A811F9" w:rsidRPr="005823C2">
              <w:rPr>
                <w:rFonts w:ascii="Times New Roman" w:hAnsi="Times New Roman" w:cs="Times New Roman"/>
                <w:color w:val="000000"/>
              </w:rPr>
              <w:t>.С</w:t>
            </w:r>
            <w:proofErr w:type="gramEnd"/>
            <w:r w:rsidR="00A811F9" w:rsidRPr="005823C2">
              <w:rPr>
                <w:rFonts w:ascii="Times New Roman" w:hAnsi="Times New Roman" w:cs="Times New Roman"/>
                <w:color w:val="000000"/>
              </w:rPr>
              <w:t>реднее</w:t>
            </w:r>
            <w:proofErr w:type="spellEnd"/>
            <w:r w:rsidR="00A811F9" w:rsidRPr="005823C2">
              <w:rPr>
                <w:rFonts w:ascii="Times New Roman" w:hAnsi="Times New Roman" w:cs="Times New Roman"/>
                <w:color w:val="000000"/>
              </w:rPr>
              <w:t xml:space="preserve"> Аверкино 446476 Самарская обл., Похвистневский р-н, </w:t>
            </w:r>
            <w:proofErr w:type="spellStart"/>
            <w:r w:rsidR="00A811F9" w:rsidRPr="005823C2">
              <w:rPr>
                <w:rFonts w:ascii="Times New Roman" w:hAnsi="Times New Roman" w:cs="Times New Roman"/>
                <w:color w:val="000000"/>
              </w:rPr>
              <w:t>с.Среднее</w:t>
            </w:r>
            <w:proofErr w:type="spellEnd"/>
            <w:r w:rsidR="00A811F9" w:rsidRPr="005823C2">
              <w:rPr>
                <w:rFonts w:ascii="Times New Roman" w:hAnsi="Times New Roman" w:cs="Times New Roman"/>
                <w:color w:val="000000"/>
              </w:rPr>
              <w:t xml:space="preserve"> Аверкино, </w:t>
            </w:r>
            <w:proofErr w:type="spellStart"/>
            <w:r w:rsidR="00A811F9" w:rsidRPr="005823C2">
              <w:rPr>
                <w:rFonts w:ascii="Times New Roman" w:hAnsi="Times New Roman" w:cs="Times New Roman"/>
                <w:color w:val="000000"/>
              </w:rPr>
              <w:t>ул.Школьная</w:t>
            </w:r>
            <w:proofErr w:type="spellEnd"/>
            <w:r w:rsidR="00A811F9" w:rsidRPr="005823C2">
              <w:rPr>
                <w:rFonts w:ascii="Times New Roman" w:hAnsi="Times New Roman" w:cs="Times New Roman"/>
                <w:color w:val="000000"/>
              </w:rPr>
              <w:t>, д.4 Б</w:t>
            </w:r>
          </w:p>
        </w:tc>
        <w:tc>
          <w:tcPr>
            <w:tcW w:w="1236" w:type="dxa"/>
            <w:vMerge/>
          </w:tcPr>
          <w:p w14:paraId="1288F9F4" w14:textId="77777777" w:rsidR="00A811F9" w:rsidRPr="005823C2" w:rsidRDefault="00A811F9" w:rsidP="00401DFD">
            <w:pPr>
              <w:tabs>
                <w:tab w:val="right" w:pos="9921"/>
              </w:tabs>
              <w:rPr>
                <w:rFonts w:ascii="Times New Roman" w:hAnsi="Times New Roman" w:cs="Times New Roman"/>
              </w:rPr>
            </w:pPr>
          </w:p>
        </w:tc>
        <w:tc>
          <w:tcPr>
            <w:tcW w:w="1238" w:type="dxa"/>
            <w:vMerge/>
          </w:tcPr>
          <w:p w14:paraId="2BE9C362" w14:textId="77777777" w:rsidR="00A811F9" w:rsidRPr="005823C2" w:rsidRDefault="00A811F9" w:rsidP="00401DFD">
            <w:pPr>
              <w:tabs>
                <w:tab w:val="right" w:pos="9921"/>
              </w:tabs>
              <w:rPr>
                <w:rFonts w:ascii="Times New Roman" w:hAnsi="Times New Roman" w:cs="Times New Roman"/>
              </w:rPr>
            </w:pPr>
          </w:p>
        </w:tc>
      </w:tr>
      <w:tr w:rsidR="00A811F9" w:rsidRPr="005823C2" w14:paraId="1CA02956" w14:textId="77777777" w:rsidTr="003670EA">
        <w:tc>
          <w:tcPr>
            <w:tcW w:w="510" w:type="dxa"/>
          </w:tcPr>
          <w:p w14:paraId="1512B674" w14:textId="77777777" w:rsidR="00A811F9" w:rsidRPr="005823C2" w:rsidRDefault="00A811F9" w:rsidP="00A811F9">
            <w:pPr>
              <w:pStyle w:val="a7"/>
              <w:numPr>
                <w:ilvl w:val="0"/>
                <w:numId w:val="17"/>
              </w:numPr>
              <w:tabs>
                <w:tab w:val="right" w:pos="9921"/>
              </w:tabs>
              <w:autoSpaceDE/>
              <w:autoSpaceDN/>
              <w:adjustRightInd/>
              <w:spacing w:line="276" w:lineRule="auto"/>
            </w:pPr>
          </w:p>
        </w:tc>
        <w:tc>
          <w:tcPr>
            <w:tcW w:w="2348" w:type="dxa"/>
            <w:vMerge/>
          </w:tcPr>
          <w:p w14:paraId="09EE34F8" w14:textId="77777777" w:rsidR="00A811F9" w:rsidRPr="005823C2" w:rsidRDefault="00A811F9" w:rsidP="00401DFD">
            <w:pPr>
              <w:tabs>
                <w:tab w:val="right" w:pos="9921"/>
              </w:tabs>
              <w:rPr>
                <w:rFonts w:ascii="Times New Roman" w:hAnsi="Times New Roman" w:cs="Times New Roman"/>
              </w:rPr>
            </w:pPr>
          </w:p>
        </w:tc>
        <w:tc>
          <w:tcPr>
            <w:tcW w:w="4579" w:type="dxa"/>
            <w:vAlign w:val="bottom"/>
          </w:tcPr>
          <w:p w14:paraId="1272C3BF" w14:textId="0F8C6126" w:rsidR="00A811F9" w:rsidRPr="005823C2" w:rsidRDefault="008C2627" w:rsidP="00401DFD">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Pr>
                <w:rFonts w:ascii="Times New Roman" w:hAnsi="Times New Roman" w:cs="Times New Roman"/>
                <w:color w:val="000000"/>
              </w:rPr>
              <w:t xml:space="preserve"> з</w:t>
            </w:r>
            <w:r w:rsidR="00A811F9" w:rsidRPr="005823C2">
              <w:rPr>
                <w:rFonts w:ascii="Times New Roman" w:hAnsi="Times New Roman" w:cs="Times New Roman"/>
                <w:color w:val="000000"/>
              </w:rPr>
              <w:t>дани</w:t>
            </w:r>
            <w:r>
              <w:rPr>
                <w:rFonts w:ascii="Times New Roman" w:hAnsi="Times New Roman" w:cs="Times New Roman"/>
                <w:color w:val="000000"/>
              </w:rPr>
              <w:t>я</w:t>
            </w:r>
            <w:r w:rsidR="00A811F9" w:rsidRPr="005823C2">
              <w:rPr>
                <w:rFonts w:ascii="Times New Roman" w:hAnsi="Times New Roman" w:cs="Times New Roman"/>
                <w:color w:val="000000"/>
              </w:rPr>
              <w:t xml:space="preserve"> </w:t>
            </w:r>
            <w:proofErr w:type="spellStart"/>
            <w:r w:rsidR="00A811F9" w:rsidRPr="005823C2">
              <w:rPr>
                <w:rFonts w:ascii="Times New Roman" w:hAnsi="Times New Roman" w:cs="Times New Roman"/>
                <w:color w:val="000000"/>
              </w:rPr>
              <w:t>ФАПа</w:t>
            </w:r>
            <w:proofErr w:type="spellEnd"/>
            <w:r w:rsidR="00A811F9" w:rsidRPr="005823C2">
              <w:rPr>
                <w:rFonts w:ascii="Times New Roman" w:hAnsi="Times New Roman" w:cs="Times New Roman"/>
                <w:color w:val="000000"/>
              </w:rPr>
              <w:t xml:space="preserve"> </w:t>
            </w:r>
            <w:proofErr w:type="spellStart"/>
            <w:r w:rsidR="00A811F9" w:rsidRPr="005823C2">
              <w:rPr>
                <w:rFonts w:ascii="Times New Roman" w:hAnsi="Times New Roman" w:cs="Times New Roman"/>
                <w:color w:val="000000"/>
              </w:rPr>
              <w:t>с</w:t>
            </w:r>
            <w:proofErr w:type="gramStart"/>
            <w:r w:rsidR="00A811F9" w:rsidRPr="005823C2">
              <w:rPr>
                <w:rFonts w:ascii="Times New Roman" w:hAnsi="Times New Roman" w:cs="Times New Roman"/>
                <w:color w:val="000000"/>
              </w:rPr>
              <w:t>.Б</w:t>
            </w:r>
            <w:proofErr w:type="gramEnd"/>
            <w:r w:rsidR="00A811F9" w:rsidRPr="005823C2">
              <w:rPr>
                <w:rFonts w:ascii="Times New Roman" w:hAnsi="Times New Roman" w:cs="Times New Roman"/>
                <w:color w:val="000000"/>
              </w:rPr>
              <w:t>ольшая</w:t>
            </w:r>
            <w:proofErr w:type="spellEnd"/>
            <w:r w:rsidR="00A811F9" w:rsidRPr="005823C2">
              <w:rPr>
                <w:rFonts w:ascii="Times New Roman" w:hAnsi="Times New Roman" w:cs="Times New Roman"/>
                <w:color w:val="000000"/>
              </w:rPr>
              <w:t xml:space="preserve"> </w:t>
            </w:r>
            <w:proofErr w:type="spellStart"/>
            <w:r w:rsidR="00A811F9" w:rsidRPr="005823C2">
              <w:rPr>
                <w:rFonts w:ascii="Times New Roman" w:hAnsi="Times New Roman" w:cs="Times New Roman"/>
                <w:color w:val="000000"/>
              </w:rPr>
              <w:t>Ега</w:t>
            </w:r>
            <w:proofErr w:type="spellEnd"/>
            <w:r w:rsidR="00A811F9" w:rsidRPr="005823C2">
              <w:rPr>
                <w:rFonts w:ascii="Times New Roman" w:hAnsi="Times New Roman" w:cs="Times New Roman"/>
                <w:color w:val="000000"/>
              </w:rPr>
              <w:t xml:space="preserve"> 446480 Самарская обл., Похвистневский р-н, </w:t>
            </w:r>
            <w:proofErr w:type="spellStart"/>
            <w:r w:rsidR="00A811F9" w:rsidRPr="005823C2">
              <w:rPr>
                <w:rFonts w:ascii="Times New Roman" w:hAnsi="Times New Roman" w:cs="Times New Roman"/>
                <w:color w:val="000000"/>
              </w:rPr>
              <w:t>с.Большая</w:t>
            </w:r>
            <w:proofErr w:type="spellEnd"/>
            <w:r w:rsidR="00A811F9" w:rsidRPr="005823C2">
              <w:rPr>
                <w:rFonts w:ascii="Times New Roman" w:hAnsi="Times New Roman" w:cs="Times New Roman"/>
                <w:color w:val="000000"/>
              </w:rPr>
              <w:t xml:space="preserve"> </w:t>
            </w:r>
            <w:proofErr w:type="spellStart"/>
            <w:r w:rsidR="00A811F9" w:rsidRPr="005823C2">
              <w:rPr>
                <w:rFonts w:ascii="Times New Roman" w:hAnsi="Times New Roman" w:cs="Times New Roman"/>
                <w:color w:val="000000"/>
              </w:rPr>
              <w:t>Ега</w:t>
            </w:r>
            <w:proofErr w:type="spellEnd"/>
            <w:r w:rsidR="00A811F9" w:rsidRPr="005823C2">
              <w:rPr>
                <w:rFonts w:ascii="Times New Roman" w:hAnsi="Times New Roman" w:cs="Times New Roman"/>
                <w:color w:val="000000"/>
              </w:rPr>
              <w:t xml:space="preserve">, </w:t>
            </w:r>
            <w:proofErr w:type="spellStart"/>
            <w:r w:rsidR="00A811F9" w:rsidRPr="005823C2">
              <w:rPr>
                <w:rFonts w:ascii="Times New Roman" w:hAnsi="Times New Roman" w:cs="Times New Roman"/>
                <w:color w:val="000000"/>
              </w:rPr>
              <w:t>ул.Центральная</w:t>
            </w:r>
            <w:proofErr w:type="spellEnd"/>
            <w:r w:rsidR="00A811F9" w:rsidRPr="005823C2">
              <w:rPr>
                <w:rFonts w:ascii="Times New Roman" w:hAnsi="Times New Roman" w:cs="Times New Roman"/>
                <w:color w:val="000000"/>
              </w:rPr>
              <w:t>, д.32</w:t>
            </w:r>
          </w:p>
        </w:tc>
        <w:tc>
          <w:tcPr>
            <w:tcW w:w="1236" w:type="dxa"/>
            <w:vMerge/>
          </w:tcPr>
          <w:p w14:paraId="57CC2BF6" w14:textId="77777777" w:rsidR="00A811F9" w:rsidRPr="005823C2" w:rsidRDefault="00A811F9" w:rsidP="00401DFD">
            <w:pPr>
              <w:tabs>
                <w:tab w:val="right" w:pos="9921"/>
              </w:tabs>
              <w:rPr>
                <w:rFonts w:ascii="Times New Roman" w:hAnsi="Times New Roman" w:cs="Times New Roman"/>
              </w:rPr>
            </w:pPr>
          </w:p>
        </w:tc>
        <w:tc>
          <w:tcPr>
            <w:tcW w:w="1238" w:type="dxa"/>
            <w:vMerge/>
          </w:tcPr>
          <w:p w14:paraId="4EBF5156" w14:textId="77777777" w:rsidR="00A811F9" w:rsidRPr="005823C2" w:rsidRDefault="00A811F9" w:rsidP="00401DFD">
            <w:pPr>
              <w:tabs>
                <w:tab w:val="right" w:pos="9921"/>
              </w:tabs>
              <w:rPr>
                <w:rFonts w:ascii="Times New Roman" w:hAnsi="Times New Roman" w:cs="Times New Roman"/>
              </w:rPr>
            </w:pPr>
          </w:p>
        </w:tc>
      </w:tr>
      <w:tr w:rsidR="00A811F9" w:rsidRPr="005823C2" w14:paraId="63C1B2C0" w14:textId="77777777" w:rsidTr="003670EA">
        <w:tc>
          <w:tcPr>
            <w:tcW w:w="510" w:type="dxa"/>
          </w:tcPr>
          <w:p w14:paraId="475E7A98" w14:textId="77777777" w:rsidR="00A811F9" w:rsidRPr="005823C2" w:rsidRDefault="00A811F9" w:rsidP="00A811F9">
            <w:pPr>
              <w:pStyle w:val="a7"/>
              <w:numPr>
                <w:ilvl w:val="0"/>
                <w:numId w:val="17"/>
              </w:numPr>
              <w:tabs>
                <w:tab w:val="right" w:pos="9921"/>
              </w:tabs>
              <w:autoSpaceDE/>
              <w:autoSpaceDN/>
              <w:adjustRightInd/>
              <w:spacing w:line="276" w:lineRule="auto"/>
            </w:pPr>
          </w:p>
        </w:tc>
        <w:tc>
          <w:tcPr>
            <w:tcW w:w="2348" w:type="dxa"/>
            <w:vMerge/>
          </w:tcPr>
          <w:p w14:paraId="0E91F575" w14:textId="77777777" w:rsidR="00A811F9" w:rsidRPr="005823C2" w:rsidRDefault="00A811F9" w:rsidP="00401DFD">
            <w:pPr>
              <w:tabs>
                <w:tab w:val="right" w:pos="9921"/>
              </w:tabs>
              <w:rPr>
                <w:rFonts w:ascii="Times New Roman" w:hAnsi="Times New Roman" w:cs="Times New Roman"/>
              </w:rPr>
            </w:pPr>
          </w:p>
        </w:tc>
        <w:tc>
          <w:tcPr>
            <w:tcW w:w="4579" w:type="dxa"/>
            <w:vAlign w:val="bottom"/>
          </w:tcPr>
          <w:p w14:paraId="108253FC" w14:textId="7C2B7811" w:rsidR="00A811F9" w:rsidRPr="005823C2" w:rsidRDefault="008C2627" w:rsidP="00401DFD">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Pr>
                <w:rFonts w:ascii="Times New Roman" w:hAnsi="Times New Roman" w:cs="Times New Roman"/>
                <w:color w:val="000000"/>
              </w:rPr>
              <w:t xml:space="preserve"> з</w:t>
            </w:r>
            <w:r w:rsidR="00A811F9" w:rsidRPr="005823C2">
              <w:rPr>
                <w:rFonts w:ascii="Times New Roman" w:hAnsi="Times New Roman" w:cs="Times New Roman"/>
                <w:color w:val="000000"/>
              </w:rPr>
              <w:t>дани</w:t>
            </w:r>
            <w:r>
              <w:rPr>
                <w:rFonts w:ascii="Times New Roman" w:hAnsi="Times New Roman" w:cs="Times New Roman"/>
                <w:color w:val="000000"/>
              </w:rPr>
              <w:t>я</w:t>
            </w:r>
            <w:r w:rsidR="00A811F9" w:rsidRPr="005823C2">
              <w:rPr>
                <w:rFonts w:ascii="Times New Roman" w:hAnsi="Times New Roman" w:cs="Times New Roman"/>
                <w:color w:val="000000"/>
              </w:rPr>
              <w:t xml:space="preserve"> амбулатории </w:t>
            </w:r>
            <w:proofErr w:type="spellStart"/>
            <w:r w:rsidR="00A811F9" w:rsidRPr="005823C2">
              <w:rPr>
                <w:rFonts w:ascii="Times New Roman" w:hAnsi="Times New Roman" w:cs="Times New Roman"/>
                <w:color w:val="000000"/>
              </w:rPr>
              <w:t>с</w:t>
            </w:r>
            <w:proofErr w:type="gramStart"/>
            <w:r w:rsidR="00A811F9" w:rsidRPr="005823C2">
              <w:rPr>
                <w:rFonts w:ascii="Times New Roman" w:hAnsi="Times New Roman" w:cs="Times New Roman"/>
                <w:color w:val="000000"/>
              </w:rPr>
              <w:t>.С</w:t>
            </w:r>
            <w:proofErr w:type="gramEnd"/>
            <w:r w:rsidR="00A811F9" w:rsidRPr="005823C2">
              <w:rPr>
                <w:rFonts w:ascii="Times New Roman" w:hAnsi="Times New Roman" w:cs="Times New Roman"/>
                <w:color w:val="000000"/>
              </w:rPr>
              <w:t>тарый</w:t>
            </w:r>
            <w:proofErr w:type="spellEnd"/>
            <w:r w:rsidR="00A811F9" w:rsidRPr="005823C2">
              <w:rPr>
                <w:rFonts w:ascii="Times New Roman" w:hAnsi="Times New Roman" w:cs="Times New Roman"/>
                <w:color w:val="000000"/>
              </w:rPr>
              <w:t xml:space="preserve"> Аманак 446472 Самарская обл., Похвистневский р-н,           с. Ст. Аманак, ул. </w:t>
            </w:r>
            <w:proofErr w:type="spellStart"/>
            <w:r w:rsidR="00A811F9" w:rsidRPr="005823C2">
              <w:rPr>
                <w:rFonts w:ascii="Times New Roman" w:hAnsi="Times New Roman" w:cs="Times New Roman"/>
                <w:color w:val="000000"/>
              </w:rPr>
              <w:t>Шулайкина</w:t>
            </w:r>
            <w:proofErr w:type="spellEnd"/>
            <w:r w:rsidR="00A811F9" w:rsidRPr="005823C2">
              <w:rPr>
                <w:rFonts w:ascii="Times New Roman" w:hAnsi="Times New Roman" w:cs="Times New Roman"/>
                <w:color w:val="000000"/>
              </w:rPr>
              <w:t>, д.103</w:t>
            </w:r>
          </w:p>
        </w:tc>
        <w:tc>
          <w:tcPr>
            <w:tcW w:w="1236" w:type="dxa"/>
            <w:vMerge/>
          </w:tcPr>
          <w:p w14:paraId="72DCB326" w14:textId="77777777" w:rsidR="00A811F9" w:rsidRPr="005823C2" w:rsidRDefault="00A811F9" w:rsidP="00401DFD">
            <w:pPr>
              <w:tabs>
                <w:tab w:val="right" w:pos="9921"/>
              </w:tabs>
              <w:rPr>
                <w:rFonts w:ascii="Times New Roman" w:hAnsi="Times New Roman" w:cs="Times New Roman"/>
              </w:rPr>
            </w:pPr>
          </w:p>
        </w:tc>
        <w:tc>
          <w:tcPr>
            <w:tcW w:w="1238" w:type="dxa"/>
            <w:vMerge/>
          </w:tcPr>
          <w:p w14:paraId="17D1B962" w14:textId="77777777" w:rsidR="00A811F9" w:rsidRPr="005823C2" w:rsidRDefault="00A811F9" w:rsidP="00401DFD">
            <w:pPr>
              <w:tabs>
                <w:tab w:val="right" w:pos="9921"/>
              </w:tabs>
              <w:rPr>
                <w:rFonts w:ascii="Times New Roman" w:hAnsi="Times New Roman" w:cs="Times New Roman"/>
              </w:rPr>
            </w:pPr>
          </w:p>
        </w:tc>
      </w:tr>
      <w:tr w:rsidR="00A811F9" w:rsidRPr="005823C2" w14:paraId="508A592F" w14:textId="77777777" w:rsidTr="003670EA">
        <w:tc>
          <w:tcPr>
            <w:tcW w:w="510" w:type="dxa"/>
          </w:tcPr>
          <w:p w14:paraId="18F35AE6" w14:textId="77777777" w:rsidR="00A811F9" w:rsidRPr="005823C2" w:rsidRDefault="00A811F9" w:rsidP="00A811F9">
            <w:pPr>
              <w:pStyle w:val="a7"/>
              <w:numPr>
                <w:ilvl w:val="0"/>
                <w:numId w:val="17"/>
              </w:numPr>
              <w:tabs>
                <w:tab w:val="right" w:pos="9921"/>
              </w:tabs>
              <w:autoSpaceDE/>
              <w:autoSpaceDN/>
              <w:adjustRightInd/>
              <w:spacing w:line="276" w:lineRule="auto"/>
            </w:pPr>
          </w:p>
        </w:tc>
        <w:tc>
          <w:tcPr>
            <w:tcW w:w="2348" w:type="dxa"/>
            <w:vMerge/>
          </w:tcPr>
          <w:p w14:paraId="4AF2F9A7" w14:textId="77777777" w:rsidR="00A811F9" w:rsidRPr="005823C2" w:rsidRDefault="00A811F9" w:rsidP="00401DFD">
            <w:pPr>
              <w:tabs>
                <w:tab w:val="right" w:pos="9921"/>
              </w:tabs>
              <w:rPr>
                <w:rFonts w:ascii="Times New Roman" w:hAnsi="Times New Roman" w:cs="Times New Roman"/>
              </w:rPr>
            </w:pPr>
          </w:p>
        </w:tc>
        <w:tc>
          <w:tcPr>
            <w:tcW w:w="4579" w:type="dxa"/>
            <w:vAlign w:val="bottom"/>
          </w:tcPr>
          <w:p w14:paraId="66605C2C" w14:textId="54A21966" w:rsidR="00A811F9" w:rsidRPr="005823C2" w:rsidRDefault="008C2627" w:rsidP="00401DFD">
            <w:pPr>
              <w:tabs>
                <w:tab w:val="right" w:pos="9921"/>
              </w:tabs>
              <w:rPr>
                <w:rFonts w:ascii="Times New Roman" w:hAnsi="Times New Roman" w:cs="Times New Roman"/>
                <w:color w:val="000000"/>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rPr>
              <w:t xml:space="preserve"> </w:t>
            </w:r>
            <w:r>
              <w:rPr>
                <w:rFonts w:ascii="Times New Roman" w:hAnsi="Times New Roman" w:cs="Times New Roman"/>
                <w:color w:val="000000"/>
              </w:rPr>
              <w:t xml:space="preserve"> </w:t>
            </w:r>
            <w:r w:rsidR="00A811F9" w:rsidRPr="005823C2">
              <w:rPr>
                <w:rFonts w:ascii="Times New Roman" w:hAnsi="Times New Roman" w:cs="Times New Roman"/>
                <w:color w:val="000000"/>
              </w:rPr>
              <w:t xml:space="preserve"> </w:t>
            </w:r>
            <w:r>
              <w:rPr>
                <w:rFonts w:ascii="Times New Roman" w:hAnsi="Times New Roman" w:cs="Times New Roman"/>
                <w:color w:val="000000"/>
              </w:rPr>
              <w:t xml:space="preserve">здания </w:t>
            </w:r>
            <w:proofErr w:type="spellStart"/>
            <w:r w:rsidR="00A811F9" w:rsidRPr="005823C2">
              <w:rPr>
                <w:rFonts w:ascii="Times New Roman" w:hAnsi="Times New Roman" w:cs="Times New Roman"/>
                <w:color w:val="000000"/>
              </w:rPr>
              <w:t>ФАПа</w:t>
            </w:r>
            <w:proofErr w:type="spellEnd"/>
            <w:r w:rsidR="00A811F9" w:rsidRPr="005823C2">
              <w:rPr>
                <w:rFonts w:ascii="Times New Roman" w:hAnsi="Times New Roman" w:cs="Times New Roman"/>
                <w:color w:val="000000"/>
              </w:rPr>
              <w:t xml:space="preserve"> </w:t>
            </w:r>
            <w:proofErr w:type="spellStart"/>
            <w:r w:rsidR="00A811F9" w:rsidRPr="005823C2">
              <w:rPr>
                <w:rFonts w:ascii="Times New Roman" w:hAnsi="Times New Roman" w:cs="Times New Roman"/>
                <w:color w:val="000000"/>
              </w:rPr>
              <w:t>с</w:t>
            </w:r>
            <w:proofErr w:type="gramStart"/>
            <w:r w:rsidR="00A811F9" w:rsidRPr="005823C2">
              <w:rPr>
                <w:rFonts w:ascii="Times New Roman" w:hAnsi="Times New Roman" w:cs="Times New Roman"/>
                <w:color w:val="000000"/>
              </w:rPr>
              <w:t>.С</w:t>
            </w:r>
            <w:proofErr w:type="gramEnd"/>
            <w:r w:rsidR="00A811F9" w:rsidRPr="005823C2">
              <w:rPr>
                <w:rFonts w:ascii="Times New Roman" w:hAnsi="Times New Roman" w:cs="Times New Roman"/>
                <w:color w:val="000000"/>
              </w:rPr>
              <w:t>тароганькино</w:t>
            </w:r>
            <w:proofErr w:type="spellEnd"/>
            <w:r w:rsidR="00A811F9" w:rsidRPr="005823C2">
              <w:rPr>
                <w:rFonts w:ascii="Times New Roman" w:hAnsi="Times New Roman" w:cs="Times New Roman"/>
                <w:color w:val="000000"/>
              </w:rPr>
              <w:t xml:space="preserve"> 446494 Самарская обл., Похвистневский р-н, </w:t>
            </w:r>
            <w:proofErr w:type="spellStart"/>
            <w:r w:rsidR="00A811F9" w:rsidRPr="005823C2">
              <w:rPr>
                <w:rFonts w:ascii="Times New Roman" w:hAnsi="Times New Roman" w:cs="Times New Roman"/>
                <w:color w:val="000000"/>
              </w:rPr>
              <w:t>с.Староганькино</w:t>
            </w:r>
            <w:proofErr w:type="spellEnd"/>
            <w:r w:rsidR="00A811F9" w:rsidRPr="005823C2">
              <w:rPr>
                <w:rFonts w:ascii="Times New Roman" w:hAnsi="Times New Roman" w:cs="Times New Roman"/>
                <w:color w:val="000000"/>
              </w:rPr>
              <w:t xml:space="preserve">, </w:t>
            </w:r>
            <w:proofErr w:type="spellStart"/>
            <w:r w:rsidR="00A811F9" w:rsidRPr="005823C2">
              <w:rPr>
                <w:rFonts w:ascii="Times New Roman" w:hAnsi="Times New Roman" w:cs="Times New Roman"/>
                <w:color w:val="000000"/>
              </w:rPr>
              <w:t>ул.Центральная</w:t>
            </w:r>
            <w:proofErr w:type="spellEnd"/>
            <w:r w:rsidR="00A811F9" w:rsidRPr="005823C2">
              <w:rPr>
                <w:rFonts w:ascii="Times New Roman" w:hAnsi="Times New Roman" w:cs="Times New Roman"/>
                <w:color w:val="000000"/>
              </w:rPr>
              <w:t xml:space="preserve"> д.27Б</w:t>
            </w:r>
          </w:p>
        </w:tc>
        <w:tc>
          <w:tcPr>
            <w:tcW w:w="1236" w:type="dxa"/>
            <w:vMerge/>
          </w:tcPr>
          <w:p w14:paraId="19BD0264" w14:textId="77777777" w:rsidR="00A811F9" w:rsidRPr="005823C2" w:rsidRDefault="00A811F9" w:rsidP="00401DFD">
            <w:pPr>
              <w:tabs>
                <w:tab w:val="right" w:pos="9921"/>
              </w:tabs>
              <w:rPr>
                <w:rFonts w:ascii="Times New Roman" w:hAnsi="Times New Roman" w:cs="Times New Roman"/>
              </w:rPr>
            </w:pPr>
          </w:p>
        </w:tc>
        <w:tc>
          <w:tcPr>
            <w:tcW w:w="1238" w:type="dxa"/>
            <w:vMerge/>
          </w:tcPr>
          <w:p w14:paraId="03117A38" w14:textId="77777777" w:rsidR="00A811F9" w:rsidRPr="005823C2" w:rsidRDefault="00A811F9" w:rsidP="00401DFD">
            <w:pPr>
              <w:tabs>
                <w:tab w:val="right" w:pos="9921"/>
              </w:tabs>
              <w:rPr>
                <w:rFonts w:ascii="Times New Roman" w:hAnsi="Times New Roman" w:cs="Times New Roman"/>
              </w:rPr>
            </w:pPr>
          </w:p>
        </w:tc>
      </w:tr>
      <w:tr w:rsidR="00A811F9" w:rsidRPr="005823C2" w14:paraId="42E847FC" w14:textId="77777777" w:rsidTr="003670EA">
        <w:tc>
          <w:tcPr>
            <w:tcW w:w="2858" w:type="dxa"/>
            <w:gridSpan w:val="2"/>
          </w:tcPr>
          <w:p w14:paraId="668C4BAC" w14:textId="77777777" w:rsidR="00A811F9" w:rsidRPr="005823C2" w:rsidRDefault="00A811F9" w:rsidP="00401DFD">
            <w:pPr>
              <w:tabs>
                <w:tab w:val="right" w:pos="9921"/>
              </w:tabs>
              <w:jc w:val="center"/>
              <w:rPr>
                <w:rFonts w:ascii="Times New Roman" w:hAnsi="Times New Roman" w:cs="Times New Roman"/>
                <w:b/>
                <w:bCs/>
              </w:rPr>
            </w:pPr>
          </w:p>
        </w:tc>
        <w:tc>
          <w:tcPr>
            <w:tcW w:w="7053" w:type="dxa"/>
            <w:gridSpan w:val="3"/>
          </w:tcPr>
          <w:p w14:paraId="2F3FF009" w14:textId="77777777" w:rsidR="00A811F9" w:rsidRPr="005823C2" w:rsidRDefault="00A811F9" w:rsidP="00401DFD">
            <w:pPr>
              <w:tabs>
                <w:tab w:val="right" w:pos="9921"/>
              </w:tabs>
              <w:jc w:val="center"/>
              <w:rPr>
                <w:rFonts w:ascii="Times New Roman" w:hAnsi="Times New Roman" w:cs="Times New Roman"/>
                <w:b/>
                <w:bCs/>
              </w:rPr>
            </w:pPr>
            <w:r w:rsidRPr="005823C2">
              <w:rPr>
                <w:rFonts w:ascii="Times New Roman" w:hAnsi="Times New Roman" w:cs="Times New Roman"/>
                <w:b/>
                <w:bCs/>
              </w:rPr>
              <w:t>Управляющие организации (кооперативы)</w:t>
            </w:r>
          </w:p>
        </w:tc>
      </w:tr>
      <w:tr w:rsidR="00A811F9" w:rsidRPr="005823C2" w14:paraId="23CC9200" w14:textId="77777777" w:rsidTr="003670EA">
        <w:tc>
          <w:tcPr>
            <w:tcW w:w="510" w:type="dxa"/>
          </w:tcPr>
          <w:p w14:paraId="641E69A8" w14:textId="77777777" w:rsidR="00A811F9" w:rsidRPr="005823C2" w:rsidRDefault="00A811F9" w:rsidP="00A811F9">
            <w:pPr>
              <w:pStyle w:val="a7"/>
              <w:numPr>
                <w:ilvl w:val="0"/>
                <w:numId w:val="18"/>
              </w:numPr>
              <w:tabs>
                <w:tab w:val="right" w:pos="9921"/>
              </w:tabs>
              <w:autoSpaceDE/>
              <w:autoSpaceDN/>
              <w:adjustRightInd/>
              <w:spacing w:line="276" w:lineRule="auto"/>
            </w:pPr>
          </w:p>
        </w:tc>
        <w:tc>
          <w:tcPr>
            <w:tcW w:w="2348" w:type="dxa"/>
            <w:vMerge w:val="restart"/>
          </w:tcPr>
          <w:p w14:paraId="7DC84D6F" w14:textId="77777777" w:rsidR="00A811F9" w:rsidRPr="005823C2" w:rsidRDefault="00A811F9" w:rsidP="00401DFD">
            <w:pPr>
              <w:tabs>
                <w:tab w:val="right" w:pos="9921"/>
              </w:tabs>
              <w:rPr>
                <w:rFonts w:ascii="Times New Roman" w:hAnsi="Times New Roman" w:cs="Times New Roman"/>
              </w:rPr>
            </w:pPr>
            <w:r w:rsidRPr="005823C2">
              <w:rPr>
                <w:rFonts w:ascii="Times New Roman" w:hAnsi="Times New Roman" w:cs="Times New Roman"/>
              </w:rPr>
              <w:t>ООО «Управляющая компания Похвистневского района»</w:t>
            </w:r>
          </w:p>
        </w:tc>
        <w:tc>
          <w:tcPr>
            <w:tcW w:w="4579" w:type="dxa"/>
            <w:vAlign w:val="center"/>
          </w:tcPr>
          <w:p w14:paraId="084FA1C0" w14:textId="57E0AC16" w:rsidR="00A811F9" w:rsidRPr="005823C2" w:rsidRDefault="008C2627" w:rsidP="00401DFD">
            <w:pPr>
              <w:tabs>
                <w:tab w:val="right" w:pos="9921"/>
              </w:tabs>
              <w:rPr>
                <w:rFonts w:ascii="Times New Roman" w:hAnsi="Times New Roman" w:cs="Times New Roman"/>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МКД </w:t>
            </w:r>
            <w:r w:rsidR="00A811F9" w:rsidRPr="005823C2">
              <w:rPr>
                <w:rFonts w:ascii="Times New Roman" w:hAnsi="Times New Roman" w:cs="Times New Roman"/>
                <w:color w:val="000000"/>
                <w:sz w:val="18"/>
                <w:szCs w:val="18"/>
              </w:rPr>
              <w:t>с. Подбельск, ул. Доровских, д. 23</w:t>
            </w:r>
          </w:p>
        </w:tc>
        <w:tc>
          <w:tcPr>
            <w:tcW w:w="1236" w:type="dxa"/>
            <w:vMerge w:val="restart"/>
          </w:tcPr>
          <w:p w14:paraId="71FCF121" w14:textId="77777777" w:rsidR="00A811F9" w:rsidRPr="005823C2" w:rsidRDefault="00A811F9" w:rsidP="00401DFD">
            <w:pPr>
              <w:tabs>
                <w:tab w:val="right" w:pos="9921"/>
              </w:tabs>
              <w:rPr>
                <w:rFonts w:ascii="Times New Roman" w:hAnsi="Times New Roman" w:cs="Times New Roman"/>
              </w:rPr>
            </w:pPr>
          </w:p>
        </w:tc>
        <w:tc>
          <w:tcPr>
            <w:tcW w:w="1238" w:type="dxa"/>
            <w:vMerge w:val="restart"/>
          </w:tcPr>
          <w:p w14:paraId="0FBB698A" w14:textId="5A8E5F8C" w:rsidR="00A811F9" w:rsidRPr="005823C2" w:rsidRDefault="003670EA" w:rsidP="00401DFD">
            <w:pPr>
              <w:tabs>
                <w:tab w:val="right" w:pos="9921"/>
              </w:tabs>
              <w:rPr>
                <w:rFonts w:ascii="Times New Roman" w:hAnsi="Times New Roman" w:cs="Times New Roman"/>
              </w:rPr>
            </w:pPr>
            <w:r>
              <w:rPr>
                <w:rFonts w:ascii="Times New Roman" w:hAnsi="Times New Roman" w:cs="Times New Roman"/>
              </w:rPr>
              <w:t>11.08.2025-01.09.2025</w:t>
            </w:r>
          </w:p>
        </w:tc>
      </w:tr>
      <w:tr w:rsidR="00A811F9" w:rsidRPr="005823C2" w14:paraId="2ED55529" w14:textId="77777777" w:rsidTr="003670EA">
        <w:tc>
          <w:tcPr>
            <w:tcW w:w="510" w:type="dxa"/>
          </w:tcPr>
          <w:p w14:paraId="7A09CCAF" w14:textId="77777777" w:rsidR="00A811F9" w:rsidRPr="005823C2" w:rsidRDefault="00A811F9" w:rsidP="00A811F9">
            <w:pPr>
              <w:pStyle w:val="a7"/>
              <w:numPr>
                <w:ilvl w:val="0"/>
                <w:numId w:val="18"/>
              </w:numPr>
              <w:tabs>
                <w:tab w:val="right" w:pos="9921"/>
              </w:tabs>
              <w:autoSpaceDE/>
              <w:autoSpaceDN/>
              <w:adjustRightInd/>
              <w:spacing w:line="276" w:lineRule="auto"/>
            </w:pPr>
          </w:p>
        </w:tc>
        <w:tc>
          <w:tcPr>
            <w:tcW w:w="2348" w:type="dxa"/>
            <w:vMerge/>
          </w:tcPr>
          <w:p w14:paraId="64FE48BD" w14:textId="77777777" w:rsidR="00A811F9" w:rsidRPr="005823C2" w:rsidRDefault="00A811F9" w:rsidP="00401DFD">
            <w:pPr>
              <w:tabs>
                <w:tab w:val="right" w:pos="9921"/>
              </w:tabs>
              <w:rPr>
                <w:rFonts w:ascii="Times New Roman" w:hAnsi="Times New Roman" w:cs="Times New Roman"/>
              </w:rPr>
            </w:pPr>
          </w:p>
        </w:tc>
        <w:tc>
          <w:tcPr>
            <w:tcW w:w="4579" w:type="dxa"/>
            <w:vAlign w:val="center"/>
          </w:tcPr>
          <w:p w14:paraId="0A395B8C" w14:textId="6FA1526E" w:rsidR="00A811F9" w:rsidRPr="005823C2" w:rsidRDefault="008C2627" w:rsidP="00401DFD">
            <w:pPr>
              <w:tabs>
                <w:tab w:val="right" w:pos="9921"/>
              </w:tabs>
              <w:rPr>
                <w:rFonts w:ascii="Times New Roman" w:hAnsi="Times New Roman" w:cs="Times New Roman"/>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МКД </w:t>
            </w:r>
            <w:r w:rsidR="00A811F9" w:rsidRPr="005823C2">
              <w:rPr>
                <w:rFonts w:ascii="Times New Roman" w:hAnsi="Times New Roman" w:cs="Times New Roman"/>
                <w:color w:val="000000"/>
                <w:sz w:val="18"/>
                <w:szCs w:val="18"/>
              </w:rPr>
              <w:t>с. Подбельск, ул. Куйбышевская, д. 126</w:t>
            </w:r>
          </w:p>
        </w:tc>
        <w:tc>
          <w:tcPr>
            <w:tcW w:w="1236" w:type="dxa"/>
            <w:vMerge/>
          </w:tcPr>
          <w:p w14:paraId="5579B804" w14:textId="77777777" w:rsidR="00A811F9" w:rsidRPr="005823C2" w:rsidRDefault="00A811F9" w:rsidP="00401DFD">
            <w:pPr>
              <w:tabs>
                <w:tab w:val="right" w:pos="9921"/>
              </w:tabs>
              <w:rPr>
                <w:rFonts w:ascii="Times New Roman" w:hAnsi="Times New Roman" w:cs="Times New Roman"/>
              </w:rPr>
            </w:pPr>
          </w:p>
        </w:tc>
        <w:tc>
          <w:tcPr>
            <w:tcW w:w="1238" w:type="dxa"/>
            <w:vMerge/>
          </w:tcPr>
          <w:p w14:paraId="39954719" w14:textId="77777777" w:rsidR="00A811F9" w:rsidRPr="005823C2" w:rsidRDefault="00A811F9" w:rsidP="00401DFD">
            <w:pPr>
              <w:tabs>
                <w:tab w:val="right" w:pos="9921"/>
              </w:tabs>
              <w:rPr>
                <w:rFonts w:ascii="Times New Roman" w:hAnsi="Times New Roman" w:cs="Times New Roman"/>
              </w:rPr>
            </w:pPr>
          </w:p>
        </w:tc>
      </w:tr>
      <w:tr w:rsidR="00A811F9" w:rsidRPr="005823C2" w14:paraId="50C415C1" w14:textId="77777777" w:rsidTr="003670EA">
        <w:tc>
          <w:tcPr>
            <w:tcW w:w="510" w:type="dxa"/>
          </w:tcPr>
          <w:p w14:paraId="4930DFE2" w14:textId="77777777" w:rsidR="00A811F9" w:rsidRPr="005823C2" w:rsidRDefault="00A811F9" w:rsidP="00A811F9">
            <w:pPr>
              <w:pStyle w:val="a7"/>
              <w:numPr>
                <w:ilvl w:val="0"/>
                <w:numId w:val="18"/>
              </w:numPr>
              <w:tabs>
                <w:tab w:val="right" w:pos="9921"/>
              </w:tabs>
              <w:autoSpaceDE/>
              <w:autoSpaceDN/>
              <w:adjustRightInd/>
              <w:spacing w:line="276" w:lineRule="auto"/>
            </w:pPr>
          </w:p>
        </w:tc>
        <w:tc>
          <w:tcPr>
            <w:tcW w:w="2348" w:type="dxa"/>
            <w:vMerge/>
          </w:tcPr>
          <w:p w14:paraId="7309C0B5" w14:textId="77777777" w:rsidR="00A811F9" w:rsidRPr="005823C2" w:rsidRDefault="00A811F9" w:rsidP="00401DFD">
            <w:pPr>
              <w:tabs>
                <w:tab w:val="right" w:pos="9921"/>
              </w:tabs>
              <w:rPr>
                <w:rFonts w:ascii="Times New Roman" w:hAnsi="Times New Roman" w:cs="Times New Roman"/>
              </w:rPr>
            </w:pPr>
          </w:p>
        </w:tc>
        <w:tc>
          <w:tcPr>
            <w:tcW w:w="4579" w:type="dxa"/>
            <w:vAlign w:val="center"/>
          </w:tcPr>
          <w:p w14:paraId="5832D743" w14:textId="1AE43143" w:rsidR="00A811F9" w:rsidRPr="005823C2" w:rsidRDefault="008C2627" w:rsidP="00401DFD">
            <w:pPr>
              <w:tabs>
                <w:tab w:val="right" w:pos="9921"/>
              </w:tabs>
              <w:rPr>
                <w:rFonts w:ascii="Times New Roman" w:hAnsi="Times New Roman" w:cs="Times New Roman"/>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МКД </w:t>
            </w:r>
            <w:r w:rsidR="00A811F9" w:rsidRPr="005823C2">
              <w:rPr>
                <w:rFonts w:ascii="Times New Roman" w:hAnsi="Times New Roman" w:cs="Times New Roman"/>
                <w:color w:val="000000"/>
                <w:sz w:val="18"/>
                <w:szCs w:val="18"/>
              </w:rPr>
              <w:t>с. Подбельск, ул. Куйбышевская, д. 128</w:t>
            </w:r>
          </w:p>
        </w:tc>
        <w:tc>
          <w:tcPr>
            <w:tcW w:w="1236" w:type="dxa"/>
            <w:vMerge/>
          </w:tcPr>
          <w:p w14:paraId="31791AC1" w14:textId="77777777" w:rsidR="00A811F9" w:rsidRPr="005823C2" w:rsidRDefault="00A811F9" w:rsidP="00401DFD">
            <w:pPr>
              <w:tabs>
                <w:tab w:val="right" w:pos="9921"/>
              </w:tabs>
              <w:rPr>
                <w:rFonts w:ascii="Times New Roman" w:hAnsi="Times New Roman" w:cs="Times New Roman"/>
              </w:rPr>
            </w:pPr>
          </w:p>
        </w:tc>
        <w:tc>
          <w:tcPr>
            <w:tcW w:w="1238" w:type="dxa"/>
            <w:vMerge/>
          </w:tcPr>
          <w:p w14:paraId="0E0429CB" w14:textId="77777777" w:rsidR="00A811F9" w:rsidRPr="005823C2" w:rsidRDefault="00A811F9" w:rsidP="00401DFD">
            <w:pPr>
              <w:tabs>
                <w:tab w:val="right" w:pos="9921"/>
              </w:tabs>
              <w:rPr>
                <w:rFonts w:ascii="Times New Roman" w:hAnsi="Times New Roman" w:cs="Times New Roman"/>
              </w:rPr>
            </w:pPr>
          </w:p>
        </w:tc>
      </w:tr>
      <w:tr w:rsidR="00A811F9" w:rsidRPr="005823C2" w14:paraId="70FA65F4" w14:textId="77777777" w:rsidTr="003670EA">
        <w:tc>
          <w:tcPr>
            <w:tcW w:w="510" w:type="dxa"/>
          </w:tcPr>
          <w:p w14:paraId="0D83721F" w14:textId="77777777" w:rsidR="00A811F9" w:rsidRPr="005823C2" w:rsidRDefault="00A811F9" w:rsidP="00A811F9">
            <w:pPr>
              <w:pStyle w:val="a7"/>
              <w:numPr>
                <w:ilvl w:val="0"/>
                <w:numId w:val="18"/>
              </w:numPr>
              <w:tabs>
                <w:tab w:val="right" w:pos="9921"/>
              </w:tabs>
              <w:autoSpaceDE/>
              <w:autoSpaceDN/>
              <w:adjustRightInd/>
              <w:spacing w:line="276" w:lineRule="auto"/>
            </w:pPr>
          </w:p>
        </w:tc>
        <w:tc>
          <w:tcPr>
            <w:tcW w:w="2348" w:type="dxa"/>
            <w:vMerge/>
          </w:tcPr>
          <w:p w14:paraId="06BDBD0C" w14:textId="77777777" w:rsidR="00A811F9" w:rsidRPr="005823C2" w:rsidRDefault="00A811F9" w:rsidP="00401DFD">
            <w:pPr>
              <w:tabs>
                <w:tab w:val="right" w:pos="9921"/>
              </w:tabs>
              <w:rPr>
                <w:rFonts w:ascii="Times New Roman" w:hAnsi="Times New Roman" w:cs="Times New Roman"/>
              </w:rPr>
            </w:pPr>
          </w:p>
        </w:tc>
        <w:tc>
          <w:tcPr>
            <w:tcW w:w="4579" w:type="dxa"/>
            <w:vAlign w:val="center"/>
          </w:tcPr>
          <w:p w14:paraId="380A2829" w14:textId="3F428F03" w:rsidR="00A811F9" w:rsidRPr="005823C2" w:rsidRDefault="008C2627" w:rsidP="00401DFD">
            <w:pPr>
              <w:tabs>
                <w:tab w:val="right" w:pos="9921"/>
              </w:tabs>
              <w:rPr>
                <w:rFonts w:ascii="Times New Roman" w:hAnsi="Times New Roman" w:cs="Times New Roman"/>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МКД </w:t>
            </w:r>
            <w:r w:rsidR="00A811F9" w:rsidRPr="005823C2">
              <w:rPr>
                <w:rFonts w:ascii="Times New Roman" w:hAnsi="Times New Roman" w:cs="Times New Roman"/>
                <w:color w:val="000000"/>
                <w:sz w:val="18"/>
                <w:szCs w:val="18"/>
              </w:rPr>
              <w:t>с. Подбельск, ул. Куйбышевская, д. 130</w:t>
            </w:r>
          </w:p>
        </w:tc>
        <w:tc>
          <w:tcPr>
            <w:tcW w:w="1236" w:type="dxa"/>
            <w:vMerge/>
          </w:tcPr>
          <w:p w14:paraId="78B38C93" w14:textId="77777777" w:rsidR="00A811F9" w:rsidRPr="005823C2" w:rsidRDefault="00A811F9" w:rsidP="00401DFD">
            <w:pPr>
              <w:tabs>
                <w:tab w:val="right" w:pos="9921"/>
              </w:tabs>
              <w:rPr>
                <w:rFonts w:ascii="Times New Roman" w:hAnsi="Times New Roman" w:cs="Times New Roman"/>
              </w:rPr>
            </w:pPr>
          </w:p>
        </w:tc>
        <w:tc>
          <w:tcPr>
            <w:tcW w:w="1238" w:type="dxa"/>
            <w:vMerge/>
          </w:tcPr>
          <w:p w14:paraId="1B24E1E2" w14:textId="77777777" w:rsidR="00A811F9" w:rsidRPr="005823C2" w:rsidRDefault="00A811F9" w:rsidP="00401DFD">
            <w:pPr>
              <w:tabs>
                <w:tab w:val="right" w:pos="9921"/>
              </w:tabs>
              <w:rPr>
                <w:rFonts w:ascii="Times New Roman" w:hAnsi="Times New Roman" w:cs="Times New Roman"/>
              </w:rPr>
            </w:pPr>
          </w:p>
        </w:tc>
      </w:tr>
      <w:tr w:rsidR="00A811F9" w:rsidRPr="005823C2" w14:paraId="658CD3A0" w14:textId="77777777" w:rsidTr="003670EA">
        <w:tc>
          <w:tcPr>
            <w:tcW w:w="510" w:type="dxa"/>
          </w:tcPr>
          <w:p w14:paraId="51262D16" w14:textId="77777777" w:rsidR="00A811F9" w:rsidRPr="005823C2" w:rsidRDefault="00A811F9" w:rsidP="00A811F9">
            <w:pPr>
              <w:pStyle w:val="a7"/>
              <w:numPr>
                <w:ilvl w:val="0"/>
                <w:numId w:val="18"/>
              </w:numPr>
              <w:tabs>
                <w:tab w:val="right" w:pos="9921"/>
              </w:tabs>
              <w:autoSpaceDE/>
              <w:autoSpaceDN/>
              <w:adjustRightInd/>
              <w:spacing w:line="276" w:lineRule="auto"/>
            </w:pPr>
          </w:p>
        </w:tc>
        <w:tc>
          <w:tcPr>
            <w:tcW w:w="2348" w:type="dxa"/>
            <w:vMerge/>
          </w:tcPr>
          <w:p w14:paraId="409C911D" w14:textId="77777777" w:rsidR="00A811F9" w:rsidRPr="005823C2" w:rsidRDefault="00A811F9" w:rsidP="00401DFD">
            <w:pPr>
              <w:tabs>
                <w:tab w:val="right" w:pos="9921"/>
              </w:tabs>
              <w:rPr>
                <w:rFonts w:ascii="Times New Roman" w:hAnsi="Times New Roman" w:cs="Times New Roman"/>
              </w:rPr>
            </w:pPr>
          </w:p>
        </w:tc>
        <w:tc>
          <w:tcPr>
            <w:tcW w:w="4579" w:type="dxa"/>
            <w:vAlign w:val="center"/>
          </w:tcPr>
          <w:p w14:paraId="5177E37F" w14:textId="77753E5A" w:rsidR="00A811F9" w:rsidRPr="005823C2" w:rsidRDefault="008C2627" w:rsidP="00401DFD">
            <w:pPr>
              <w:tabs>
                <w:tab w:val="right" w:pos="9921"/>
              </w:tabs>
              <w:rPr>
                <w:rFonts w:ascii="Times New Roman" w:hAnsi="Times New Roman" w:cs="Times New Roman"/>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МКД </w:t>
            </w:r>
            <w:r w:rsidR="00A811F9" w:rsidRPr="005823C2">
              <w:rPr>
                <w:rFonts w:ascii="Times New Roman" w:hAnsi="Times New Roman" w:cs="Times New Roman"/>
                <w:color w:val="000000"/>
                <w:sz w:val="18"/>
                <w:szCs w:val="18"/>
              </w:rPr>
              <w:t>с. Подбельск, ул. Куйбышевская, д. 132</w:t>
            </w:r>
          </w:p>
        </w:tc>
        <w:tc>
          <w:tcPr>
            <w:tcW w:w="1236" w:type="dxa"/>
            <w:vMerge/>
          </w:tcPr>
          <w:p w14:paraId="7F5F506E" w14:textId="77777777" w:rsidR="00A811F9" w:rsidRPr="005823C2" w:rsidRDefault="00A811F9" w:rsidP="00401DFD">
            <w:pPr>
              <w:tabs>
                <w:tab w:val="right" w:pos="9921"/>
              </w:tabs>
              <w:rPr>
                <w:rFonts w:ascii="Times New Roman" w:hAnsi="Times New Roman" w:cs="Times New Roman"/>
              </w:rPr>
            </w:pPr>
          </w:p>
        </w:tc>
        <w:tc>
          <w:tcPr>
            <w:tcW w:w="1238" w:type="dxa"/>
            <w:vMerge/>
          </w:tcPr>
          <w:p w14:paraId="069D8F3D" w14:textId="77777777" w:rsidR="00A811F9" w:rsidRPr="005823C2" w:rsidRDefault="00A811F9" w:rsidP="00401DFD">
            <w:pPr>
              <w:tabs>
                <w:tab w:val="right" w:pos="9921"/>
              </w:tabs>
              <w:rPr>
                <w:rFonts w:ascii="Times New Roman" w:hAnsi="Times New Roman" w:cs="Times New Roman"/>
              </w:rPr>
            </w:pPr>
          </w:p>
        </w:tc>
      </w:tr>
      <w:tr w:rsidR="00A811F9" w:rsidRPr="005823C2" w14:paraId="57A054B2" w14:textId="77777777" w:rsidTr="003670EA">
        <w:tc>
          <w:tcPr>
            <w:tcW w:w="510" w:type="dxa"/>
          </w:tcPr>
          <w:p w14:paraId="669F915E" w14:textId="77777777" w:rsidR="00A811F9" w:rsidRPr="005823C2" w:rsidRDefault="00A811F9" w:rsidP="00A811F9">
            <w:pPr>
              <w:pStyle w:val="a7"/>
              <w:numPr>
                <w:ilvl w:val="0"/>
                <w:numId w:val="18"/>
              </w:numPr>
              <w:tabs>
                <w:tab w:val="right" w:pos="9921"/>
              </w:tabs>
              <w:autoSpaceDE/>
              <w:autoSpaceDN/>
              <w:adjustRightInd/>
              <w:spacing w:line="276" w:lineRule="auto"/>
            </w:pPr>
          </w:p>
        </w:tc>
        <w:tc>
          <w:tcPr>
            <w:tcW w:w="2348" w:type="dxa"/>
            <w:vMerge/>
          </w:tcPr>
          <w:p w14:paraId="1298A0BD" w14:textId="77777777" w:rsidR="00A811F9" w:rsidRPr="005823C2" w:rsidRDefault="00A811F9" w:rsidP="00401DFD">
            <w:pPr>
              <w:tabs>
                <w:tab w:val="right" w:pos="9921"/>
              </w:tabs>
              <w:rPr>
                <w:rFonts w:ascii="Times New Roman" w:hAnsi="Times New Roman" w:cs="Times New Roman"/>
              </w:rPr>
            </w:pPr>
          </w:p>
        </w:tc>
        <w:tc>
          <w:tcPr>
            <w:tcW w:w="4579" w:type="dxa"/>
            <w:vAlign w:val="center"/>
          </w:tcPr>
          <w:p w14:paraId="045B211F" w14:textId="67E601D9" w:rsidR="00A811F9" w:rsidRPr="005823C2" w:rsidRDefault="008C2627" w:rsidP="00401DFD">
            <w:pPr>
              <w:tabs>
                <w:tab w:val="right" w:pos="9921"/>
              </w:tabs>
              <w:rPr>
                <w:rFonts w:ascii="Times New Roman" w:hAnsi="Times New Roman" w:cs="Times New Roman"/>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МКД </w:t>
            </w:r>
            <w:r w:rsidR="00A811F9" w:rsidRPr="005823C2">
              <w:rPr>
                <w:rFonts w:ascii="Times New Roman" w:hAnsi="Times New Roman" w:cs="Times New Roman"/>
                <w:color w:val="000000"/>
                <w:sz w:val="18"/>
                <w:szCs w:val="18"/>
              </w:rPr>
              <w:t>с. Подбельск, ул. Куйбышевская, д. 134</w:t>
            </w:r>
          </w:p>
        </w:tc>
        <w:tc>
          <w:tcPr>
            <w:tcW w:w="1236" w:type="dxa"/>
            <w:vMerge/>
          </w:tcPr>
          <w:p w14:paraId="3712470D" w14:textId="77777777" w:rsidR="00A811F9" w:rsidRPr="005823C2" w:rsidRDefault="00A811F9" w:rsidP="00401DFD">
            <w:pPr>
              <w:tabs>
                <w:tab w:val="right" w:pos="9921"/>
              </w:tabs>
              <w:rPr>
                <w:rFonts w:ascii="Times New Roman" w:hAnsi="Times New Roman" w:cs="Times New Roman"/>
              </w:rPr>
            </w:pPr>
          </w:p>
        </w:tc>
        <w:tc>
          <w:tcPr>
            <w:tcW w:w="1238" w:type="dxa"/>
            <w:vMerge/>
          </w:tcPr>
          <w:p w14:paraId="533C9EAE" w14:textId="77777777" w:rsidR="00A811F9" w:rsidRPr="005823C2" w:rsidRDefault="00A811F9" w:rsidP="00401DFD">
            <w:pPr>
              <w:tabs>
                <w:tab w:val="right" w:pos="9921"/>
              </w:tabs>
              <w:rPr>
                <w:rFonts w:ascii="Times New Roman" w:hAnsi="Times New Roman" w:cs="Times New Roman"/>
              </w:rPr>
            </w:pPr>
          </w:p>
        </w:tc>
      </w:tr>
      <w:tr w:rsidR="00A811F9" w:rsidRPr="005823C2" w14:paraId="137F37EB" w14:textId="77777777" w:rsidTr="003670EA">
        <w:tc>
          <w:tcPr>
            <w:tcW w:w="510" w:type="dxa"/>
          </w:tcPr>
          <w:p w14:paraId="3CDE288D" w14:textId="77777777" w:rsidR="00A811F9" w:rsidRPr="005823C2" w:rsidRDefault="00A811F9" w:rsidP="00A811F9">
            <w:pPr>
              <w:pStyle w:val="a7"/>
              <w:numPr>
                <w:ilvl w:val="0"/>
                <w:numId w:val="18"/>
              </w:numPr>
              <w:tabs>
                <w:tab w:val="right" w:pos="9921"/>
              </w:tabs>
              <w:autoSpaceDE/>
              <w:autoSpaceDN/>
              <w:adjustRightInd/>
              <w:spacing w:line="276" w:lineRule="auto"/>
            </w:pPr>
          </w:p>
        </w:tc>
        <w:tc>
          <w:tcPr>
            <w:tcW w:w="2348" w:type="dxa"/>
            <w:vMerge/>
          </w:tcPr>
          <w:p w14:paraId="31C674AD" w14:textId="77777777" w:rsidR="00A811F9" w:rsidRPr="005823C2" w:rsidRDefault="00A811F9" w:rsidP="00401DFD">
            <w:pPr>
              <w:tabs>
                <w:tab w:val="right" w:pos="9921"/>
              </w:tabs>
              <w:rPr>
                <w:rFonts w:ascii="Times New Roman" w:hAnsi="Times New Roman" w:cs="Times New Roman"/>
              </w:rPr>
            </w:pPr>
          </w:p>
        </w:tc>
        <w:tc>
          <w:tcPr>
            <w:tcW w:w="4579" w:type="dxa"/>
            <w:vAlign w:val="center"/>
          </w:tcPr>
          <w:p w14:paraId="2576E751" w14:textId="7DE1C51C" w:rsidR="00A811F9" w:rsidRPr="005823C2" w:rsidRDefault="008C2627" w:rsidP="00401DFD">
            <w:pPr>
              <w:tabs>
                <w:tab w:val="right" w:pos="9921"/>
              </w:tabs>
              <w:rPr>
                <w:rFonts w:ascii="Times New Roman" w:hAnsi="Times New Roman" w:cs="Times New Roman"/>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МКД </w:t>
            </w:r>
            <w:r w:rsidR="00A811F9" w:rsidRPr="005823C2">
              <w:rPr>
                <w:rFonts w:ascii="Times New Roman" w:hAnsi="Times New Roman" w:cs="Times New Roman"/>
                <w:color w:val="000000"/>
                <w:sz w:val="18"/>
                <w:szCs w:val="18"/>
              </w:rPr>
              <w:t>с. Подбельск, ул. Куйбышевская, д. 140</w:t>
            </w:r>
          </w:p>
        </w:tc>
        <w:tc>
          <w:tcPr>
            <w:tcW w:w="1236" w:type="dxa"/>
            <w:vMerge/>
          </w:tcPr>
          <w:p w14:paraId="5D94D96D" w14:textId="77777777" w:rsidR="00A811F9" w:rsidRPr="005823C2" w:rsidRDefault="00A811F9" w:rsidP="00401DFD">
            <w:pPr>
              <w:tabs>
                <w:tab w:val="right" w:pos="9921"/>
              </w:tabs>
              <w:rPr>
                <w:rFonts w:ascii="Times New Roman" w:hAnsi="Times New Roman" w:cs="Times New Roman"/>
              </w:rPr>
            </w:pPr>
          </w:p>
        </w:tc>
        <w:tc>
          <w:tcPr>
            <w:tcW w:w="1238" w:type="dxa"/>
            <w:vMerge/>
          </w:tcPr>
          <w:p w14:paraId="326623FC" w14:textId="77777777" w:rsidR="00A811F9" w:rsidRPr="005823C2" w:rsidRDefault="00A811F9" w:rsidP="00401DFD">
            <w:pPr>
              <w:tabs>
                <w:tab w:val="right" w:pos="9921"/>
              </w:tabs>
              <w:rPr>
                <w:rFonts w:ascii="Times New Roman" w:hAnsi="Times New Roman" w:cs="Times New Roman"/>
              </w:rPr>
            </w:pPr>
          </w:p>
        </w:tc>
      </w:tr>
      <w:tr w:rsidR="00A811F9" w:rsidRPr="005823C2" w14:paraId="10775B2B" w14:textId="77777777" w:rsidTr="003670EA">
        <w:tc>
          <w:tcPr>
            <w:tcW w:w="510" w:type="dxa"/>
          </w:tcPr>
          <w:p w14:paraId="1290DCC9" w14:textId="77777777" w:rsidR="00A811F9" w:rsidRPr="005823C2" w:rsidRDefault="00A811F9" w:rsidP="00A811F9">
            <w:pPr>
              <w:pStyle w:val="a7"/>
              <w:numPr>
                <w:ilvl w:val="0"/>
                <w:numId w:val="18"/>
              </w:numPr>
              <w:tabs>
                <w:tab w:val="right" w:pos="9921"/>
              </w:tabs>
              <w:autoSpaceDE/>
              <w:autoSpaceDN/>
              <w:adjustRightInd/>
              <w:spacing w:line="276" w:lineRule="auto"/>
            </w:pPr>
          </w:p>
        </w:tc>
        <w:tc>
          <w:tcPr>
            <w:tcW w:w="2348" w:type="dxa"/>
            <w:vMerge/>
          </w:tcPr>
          <w:p w14:paraId="5A72B727" w14:textId="77777777" w:rsidR="00A811F9" w:rsidRPr="005823C2" w:rsidRDefault="00A811F9" w:rsidP="00401DFD">
            <w:pPr>
              <w:tabs>
                <w:tab w:val="right" w:pos="9921"/>
              </w:tabs>
              <w:rPr>
                <w:rFonts w:ascii="Times New Roman" w:hAnsi="Times New Roman" w:cs="Times New Roman"/>
              </w:rPr>
            </w:pPr>
          </w:p>
        </w:tc>
        <w:tc>
          <w:tcPr>
            <w:tcW w:w="4579" w:type="dxa"/>
            <w:vAlign w:val="center"/>
          </w:tcPr>
          <w:p w14:paraId="7DE92C7B" w14:textId="5953B6DC" w:rsidR="00A811F9" w:rsidRPr="005823C2" w:rsidRDefault="008C2627" w:rsidP="00401DFD">
            <w:pPr>
              <w:tabs>
                <w:tab w:val="right" w:pos="9921"/>
              </w:tabs>
              <w:rPr>
                <w:rFonts w:ascii="Times New Roman" w:hAnsi="Times New Roman" w:cs="Times New Roman"/>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МКД </w:t>
            </w:r>
            <w:r w:rsidR="00A811F9" w:rsidRPr="005823C2">
              <w:rPr>
                <w:rFonts w:ascii="Times New Roman" w:hAnsi="Times New Roman" w:cs="Times New Roman"/>
                <w:color w:val="000000"/>
                <w:sz w:val="18"/>
                <w:szCs w:val="18"/>
              </w:rPr>
              <w:t>с. Подбельск, ул. Ленинградская, д.21</w:t>
            </w:r>
          </w:p>
        </w:tc>
        <w:tc>
          <w:tcPr>
            <w:tcW w:w="1236" w:type="dxa"/>
            <w:vMerge/>
          </w:tcPr>
          <w:p w14:paraId="755C584D" w14:textId="77777777" w:rsidR="00A811F9" w:rsidRPr="005823C2" w:rsidRDefault="00A811F9" w:rsidP="00401DFD">
            <w:pPr>
              <w:tabs>
                <w:tab w:val="right" w:pos="9921"/>
              </w:tabs>
              <w:rPr>
                <w:rFonts w:ascii="Times New Roman" w:hAnsi="Times New Roman" w:cs="Times New Roman"/>
              </w:rPr>
            </w:pPr>
          </w:p>
        </w:tc>
        <w:tc>
          <w:tcPr>
            <w:tcW w:w="1238" w:type="dxa"/>
            <w:vMerge/>
          </w:tcPr>
          <w:p w14:paraId="72B47848" w14:textId="77777777" w:rsidR="00A811F9" w:rsidRPr="005823C2" w:rsidRDefault="00A811F9" w:rsidP="00401DFD">
            <w:pPr>
              <w:tabs>
                <w:tab w:val="right" w:pos="9921"/>
              </w:tabs>
              <w:rPr>
                <w:rFonts w:ascii="Times New Roman" w:hAnsi="Times New Roman" w:cs="Times New Roman"/>
              </w:rPr>
            </w:pPr>
          </w:p>
        </w:tc>
      </w:tr>
      <w:tr w:rsidR="00A811F9" w:rsidRPr="005823C2" w14:paraId="51D0A2C6" w14:textId="77777777" w:rsidTr="003670EA">
        <w:tc>
          <w:tcPr>
            <w:tcW w:w="510" w:type="dxa"/>
          </w:tcPr>
          <w:p w14:paraId="4DF14195" w14:textId="77777777" w:rsidR="00A811F9" w:rsidRPr="005823C2" w:rsidRDefault="00A811F9" w:rsidP="00A811F9">
            <w:pPr>
              <w:pStyle w:val="a7"/>
              <w:numPr>
                <w:ilvl w:val="0"/>
                <w:numId w:val="18"/>
              </w:numPr>
              <w:tabs>
                <w:tab w:val="right" w:pos="9921"/>
              </w:tabs>
              <w:autoSpaceDE/>
              <w:autoSpaceDN/>
              <w:adjustRightInd/>
              <w:spacing w:line="276" w:lineRule="auto"/>
            </w:pPr>
          </w:p>
        </w:tc>
        <w:tc>
          <w:tcPr>
            <w:tcW w:w="2348" w:type="dxa"/>
            <w:vMerge/>
          </w:tcPr>
          <w:p w14:paraId="3B6DDD7A" w14:textId="77777777" w:rsidR="00A811F9" w:rsidRPr="005823C2" w:rsidRDefault="00A811F9" w:rsidP="00401DFD">
            <w:pPr>
              <w:tabs>
                <w:tab w:val="right" w:pos="9921"/>
              </w:tabs>
              <w:rPr>
                <w:rFonts w:ascii="Times New Roman" w:hAnsi="Times New Roman" w:cs="Times New Roman"/>
              </w:rPr>
            </w:pPr>
          </w:p>
        </w:tc>
        <w:tc>
          <w:tcPr>
            <w:tcW w:w="4579" w:type="dxa"/>
            <w:vAlign w:val="center"/>
          </w:tcPr>
          <w:p w14:paraId="00D65DD4" w14:textId="7B9B0124" w:rsidR="00A811F9" w:rsidRPr="005823C2" w:rsidRDefault="008C2627" w:rsidP="00401DFD">
            <w:pPr>
              <w:tabs>
                <w:tab w:val="right" w:pos="9921"/>
              </w:tabs>
              <w:rPr>
                <w:rFonts w:ascii="Times New Roman" w:hAnsi="Times New Roman" w:cs="Times New Roman"/>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МКД </w:t>
            </w:r>
            <w:r w:rsidR="00A811F9" w:rsidRPr="005823C2">
              <w:rPr>
                <w:rFonts w:ascii="Times New Roman" w:hAnsi="Times New Roman" w:cs="Times New Roman"/>
                <w:color w:val="000000"/>
                <w:sz w:val="18"/>
                <w:szCs w:val="18"/>
              </w:rPr>
              <w:t>с. Савруха, ул. Центральная Усадьба, д.34</w:t>
            </w:r>
          </w:p>
        </w:tc>
        <w:tc>
          <w:tcPr>
            <w:tcW w:w="1236" w:type="dxa"/>
            <w:vMerge/>
          </w:tcPr>
          <w:p w14:paraId="3ADA2C96" w14:textId="77777777" w:rsidR="00A811F9" w:rsidRPr="005823C2" w:rsidRDefault="00A811F9" w:rsidP="00401DFD">
            <w:pPr>
              <w:tabs>
                <w:tab w:val="right" w:pos="9921"/>
              </w:tabs>
              <w:rPr>
                <w:rFonts w:ascii="Times New Roman" w:hAnsi="Times New Roman" w:cs="Times New Roman"/>
              </w:rPr>
            </w:pPr>
          </w:p>
        </w:tc>
        <w:tc>
          <w:tcPr>
            <w:tcW w:w="1238" w:type="dxa"/>
            <w:vMerge/>
          </w:tcPr>
          <w:p w14:paraId="5EED5487" w14:textId="77777777" w:rsidR="00A811F9" w:rsidRPr="005823C2" w:rsidRDefault="00A811F9" w:rsidP="00401DFD">
            <w:pPr>
              <w:tabs>
                <w:tab w:val="right" w:pos="9921"/>
              </w:tabs>
              <w:rPr>
                <w:rFonts w:ascii="Times New Roman" w:hAnsi="Times New Roman" w:cs="Times New Roman"/>
              </w:rPr>
            </w:pPr>
          </w:p>
        </w:tc>
      </w:tr>
      <w:tr w:rsidR="00A811F9" w:rsidRPr="005823C2" w14:paraId="2186AAB5" w14:textId="77777777" w:rsidTr="003670EA">
        <w:tc>
          <w:tcPr>
            <w:tcW w:w="510" w:type="dxa"/>
          </w:tcPr>
          <w:p w14:paraId="4C0156B4" w14:textId="77777777" w:rsidR="00A811F9" w:rsidRPr="005823C2" w:rsidRDefault="00A811F9" w:rsidP="00A811F9">
            <w:pPr>
              <w:pStyle w:val="a7"/>
              <w:numPr>
                <w:ilvl w:val="0"/>
                <w:numId w:val="18"/>
              </w:numPr>
              <w:tabs>
                <w:tab w:val="right" w:pos="9921"/>
              </w:tabs>
              <w:autoSpaceDE/>
              <w:autoSpaceDN/>
              <w:adjustRightInd/>
              <w:spacing w:line="276" w:lineRule="auto"/>
            </w:pPr>
          </w:p>
        </w:tc>
        <w:tc>
          <w:tcPr>
            <w:tcW w:w="2348" w:type="dxa"/>
            <w:vMerge/>
          </w:tcPr>
          <w:p w14:paraId="6A6809E2" w14:textId="77777777" w:rsidR="00A811F9" w:rsidRPr="005823C2" w:rsidRDefault="00A811F9" w:rsidP="00401DFD">
            <w:pPr>
              <w:tabs>
                <w:tab w:val="right" w:pos="9921"/>
              </w:tabs>
              <w:rPr>
                <w:rFonts w:ascii="Times New Roman" w:hAnsi="Times New Roman" w:cs="Times New Roman"/>
              </w:rPr>
            </w:pPr>
          </w:p>
        </w:tc>
        <w:tc>
          <w:tcPr>
            <w:tcW w:w="4579" w:type="dxa"/>
            <w:vAlign w:val="center"/>
          </w:tcPr>
          <w:p w14:paraId="345022C8" w14:textId="0487BF83" w:rsidR="00A811F9" w:rsidRPr="005823C2" w:rsidRDefault="008C2627" w:rsidP="00401DFD">
            <w:pPr>
              <w:tabs>
                <w:tab w:val="right" w:pos="9921"/>
              </w:tabs>
              <w:rPr>
                <w:rFonts w:ascii="Times New Roman" w:hAnsi="Times New Roman" w:cs="Times New Roman"/>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МКД </w:t>
            </w:r>
            <w:r w:rsidR="00A811F9" w:rsidRPr="005823C2">
              <w:rPr>
                <w:rFonts w:ascii="Times New Roman" w:hAnsi="Times New Roman" w:cs="Times New Roman"/>
                <w:color w:val="000000"/>
                <w:sz w:val="18"/>
                <w:szCs w:val="18"/>
              </w:rPr>
              <w:t>с. Савруха, ул. Центральная Усадьба, д.36</w:t>
            </w:r>
          </w:p>
        </w:tc>
        <w:tc>
          <w:tcPr>
            <w:tcW w:w="1236" w:type="dxa"/>
            <w:vMerge/>
          </w:tcPr>
          <w:p w14:paraId="015319EB" w14:textId="77777777" w:rsidR="00A811F9" w:rsidRPr="005823C2" w:rsidRDefault="00A811F9" w:rsidP="00401DFD">
            <w:pPr>
              <w:tabs>
                <w:tab w:val="right" w:pos="9921"/>
              </w:tabs>
              <w:rPr>
                <w:rFonts w:ascii="Times New Roman" w:hAnsi="Times New Roman" w:cs="Times New Roman"/>
              </w:rPr>
            </w:pPr>
          </w:p>
        </w:tc>
        <w:tc>
          <w:tcPr>
            <w:tcW w:w="1238" w:type="dxa"/>
            <w:vMerge/>
          </w:tcPr>
          <w:p w14:paraId="6C15F5E1" w14:textId="77777777" w:rsidR="00A811F9" w:rsidRPr="005823C2" w:rsidRDefault="00A811F9" w:rsidP="00401DFD">
            <w:pPr>
              <w:tabs>
                <w:tab w:val="right" w:pos="9921"/>
              </w:tabs>
              <w:rPr>
                <w:rFonts w:ascii="Times New Roman" w:hAnsi="Times New Roman" w:cs="Times New Roman"/>
              </w:rPr>
            </w:pPr>
          </w:p>
        </w:tc>
      </w:tr>
      <w:tr w:rsidR="00A811F9" w:rsidRPr="005823C2" w14:paraId="743E36D2" w14:textId="77777777" w:rsidTr="003670EA">
        <w:tc>
          <w:tcPr>
            <w:tcW w:w="510" w:type="dxa"/>
          </w:tcPr>
          <w:p w14:paraId="464FAB69" w14:textId="77777777" w:rsidR="00A811F9" w:rsidRPr="005823C2" w:rsidRDefault="00A811F9" w:rsidP="00A811F9">
            <w:pPr>
              <w:pStyle w:val="a7"/>
              <w:numPr>
                <w:ilvl w:val="0"/>
                <w:numId w:val="18"/>
              </w:numPr>
              <w:tabs>
                <w:tab w:val="right" w:pos="9921"/>
              </w:tabs>
              <w:autoSpaceDE/>
              <w:autoSpaceDN/>
              <w:adjustRightInd/>
              <w:spacing w:line="276" w:lineRule="auto"/>
            </w:pPr>
          </w:p>
        </w:tc>
        <w:tc>
          <w:tcPr>
            <w:tcW w:w="2348" w:type="dxa"/>
            <w:vMerge/>
          </w:tcPr>
          <w:p w14:paraId="796FA3D2" w14:textId="77777777" w:rsidR="00A811F9" w:rsidRPr="005823C2" w:rsidRDefault="00A811F9" w:rsidP="00401DFD">
            <w:pPr>
              <w:tabs>
                <w:tab w:val="right" w:pos="9921"/>
              </w:tabs>
              <w:rPr>
                <w:rFonts w:ascii="Times New Roman" w:hAnsi="Times New Roman" w:cs="Times New Roman"/>
              </w:rPr>
            </w:pPr>
          </w:p>
        </w:tc>
        <w:tc>
          <w:tcPr>
            <w:tcW w:w="4579" w:type="dxa"/>
            <w:vAlign w:val="center"/>
          </w:tcPr>
          <w:p w14:paraId="4AECB6D6" w14:textId="66CABAC3" w:rsidR="00A811F9" w:rsidRPr="005823C2" w:rsidRDefault="008C2627" w:rsidP="00401DFD">
            <w:pPr>
              <w:tabs>
                <w:tab w:val="right" w:pos="9921"/>
              </w:tabs>
              <w:rPr>
                <w:rFonts w:ascii="Times New Roman" w:hAnsi="Times New Roman" w:cs="Times New Roman"/>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МКД </w:t>
            </w:r>
            <w:r w:rsidR="00A811F9" w:rsidRPr="005823C2">
              <w:rPr>
                <w:rFonts w:ascii="Times New Roman" w:hAnsi="Times New Roman" w:cs="Times New Roman"/>
                <w:color w:val="000000"/>
                <w:sz w:val="18"/>
                <w:szCs w:val="18"/>
              </w:rPr>
              <w:t>с. Савруха, ул. Центральная Усадьба, д.37</w:t>
            </w:r>
          </w:p>
        </w:tc>
        <w:tc>
          <w:tcPr>
            <w:tcW w:w="1236" w:type="dxa"/>
            <w:vMerge/>
          </w:tcPr>
          <w:p w14:paraId="762EF9D8" w14:textId="77777777" w:rsidR="00A811F9" w:rsidRPr="005823C2" w:rsidRDefault="00A811F9" w:rsidP="00401DFD">
            <w:pPr>
              <w:tabs>
                <w:tab w:val="right" w:pos="9921"/>
              </w:tabs>
              <w:rPr>
                <w:rFonts w:ascii="Times New Roman" w:hAnsi="Times New Roman" w:cs="Times New Roman"/>
              </w:rPr>
            </w:pPr>
          </w:p>
        </w:tc>
        <w:tc>
          <w:tcPr>
            <w:tcW w:w="1238" w:type="dxa"/>
            <w:vMerge/>
          </w:tcPr>
          <w:p w14:paraId="0333C5F7" w14:textId="77777777" w:rsidR="00A811F9" w:rsidRPr="005823C2" w:rsidRDefault="00A811F9" w:rsidP="00401DFD">
            <w:pPr>
              <w:tabs>
                <w:tab w:val="right" w:pos="9921"/>
              </w:tabs>
              <w:rPr>
                <w:rFonts w:ascii="Times New Roman" w:hAnsi="Times New Roman" w:cs="Times New Roman"/>
              </w:rPr>
            </w:pPr>
          </w:p>
        </w:tc>
      </w:tr>
      <w:tr w:rsidR="00A811F9" w:rsidRPr="005823C2" w14:paraId="4ED11F3D" w14:textId="77777777" w:rsidTr="003670EA">
        <w:tc>
          <w:tcPr>
            <w:tcW w:w="510" w:type="dxa"/>
          </w:tcPr>
          <w:p w14:paraId="11CA08EF" w14:textId="77777777" w:rsidR="00A811F9" w:rsidRPr="005823C2" w:rsidRDefault="00A811F9" w:rsidP="00A811F9">
            <w:pPr>
              <w:pStyle w:val="a7"/>
              <w:numPr>
                <w:ilvl w:val="0"/>
                <w:numId w:val="18"/>
              </w:numPr>
              <w:tabs>
                <w:tab w:val="right" w:pos="9921"/>
              </w:tabs>
              <w:autoSpaceDE/>
              <w:autoSpaceDN/>
              <w:adjustRightInd/>
              <w:spacing w:line="276" w:lineRule="auto"/>
            </w:pPr>
          </w:p>
        </w:tc>
        <w:tc>
          <w:tcPr>
            <w:tcW w:w="2348" w:type="dxa"/>
            <w:vMerge/>
          </w:tcPr>
          <w:p w14:paraId="0EC57FEF" w14:textId="77777777" w:rsidR="00A811F9" w:rsidRPr="005823C2" w:rsidRDefault="00A811F9" w:rsidP="00401DFD">
            <w:pPr>
              <w:tabs>
                <w:tab w:val="right" w:pos="9921"/>
              </w:tabs>
              <w:rPr>
                <w:rFonts w:ascii="Times New Roman" w:hAnsi="Times New Roman" w:cs="Times New Roman"/>
              </w:rPr>
            </w:pPr>
          </w:p>
        </w:tc>
        <w:tc>
          <w:tcPr>
            <w:tcW w:w="4579" w:type="dxa"/>
            <w:vAlign w:val="center"/>
          </w:tcPr>
          <w:p w14:paraId="49C9B5C3" w14:textId="0A6BB132" w:rsidR="00A811F9" w:rsidRPr="005823C2" w:rsidRDefault="008C2627" w:rsidP="00401DFD">
            <w:pPr>
              <w:tabs>
                <w:tab w:val="right" w:pos="9921"/>
              </w:tabs>
              <w:rPr>
                <w:rFonts w:ascii="Times New Roman" w:hAnsi="Times New Roman" w:cs="Times New Roman"/>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МКД </w:t>
            </w:r>
            <w:r w:rsidR="00A811F9" w:rsidRPr="005823C2">
              <w:rPr>
                <w:rFonts w:ascii="Times New Roman" w:hAnsi="Times New Roman" w:cs="Times New Roman"/>
                <w:color w:val="000000"/>
                <w:sz w:val="18"/>
                <w:szCs w:val="18"/>
              </w:rPr>
              <w:t>с. Савруха, ул. Центральная Усадьба, д.38</w:t>
            </w:r>
          </w:p>
        </w:tc>
        <w:tc>
          <w:tcPr>
            <w:tcW w:w="1236" w:type="dxa"/>
            <w:vMerge/>
          </w:tcPr>
          <w:p w14:paraId="5A4ECDAF" w14:textId="77777777" w:rsidR="00A811F9" w:rsidRPr="005823C2" w:rsidRDefault="00A811F9" w:rsidP="00401DFD">
            <w:pPr>
              <w:tabs>
                <w:tab w:val="right" w:pos="9921"/>
              </w:tabs>
              <w:rPr>
                <w:rFonts w:ascii="Times New Roman" w:hAnsi="Times New Roman" w:cs="Times New Roman"/>
              </w:rPr>
            </w:pPr>
          </w:p>
        </w:tc>
        <w:tc>
          <w:tcPr>
            <w:tcW w:w="1238" w:type="dxa"/>
            <w:vMerge/>
          </w:tcPr>
          <w:p w14:paraId="1C35963B" w14:textId="77777777" w:rsidR="00A811F9" w:rsidRPr="005823C2" w:rsidRDefault="00A811F9" w:rsidP="00401DFD">
            <w:pPr>
              <w:tabs>
                <w:tab w:val="right" w:pos="9921"/>
              </w:tabs>
              <w:rPr>
                <w:rFonts w:ascii="Times New Roman" w:hAnsi="Times New Roman" w:cs="Times New Roman"/>
              </w:rPr>
            </w:pPr>
          </w:p>
        </w:tc>
      </w:tr>
      <w:tr w:rsidR="00A811F9" w:rsidRPr="005823C2" w14:paraId="48AEE507" w14:textId="77777777" w:rsidTr="003670EA">
        <w:tc>
          <w:tcPr>
            <w:tcW w:w="510" w:type="dxa"/>
          </w:tcPr>
          <w:p w14:paraId="47A83DC7" w14:textId="77777777" w:rsidR="00A811F9" w:rsidRPr="005823C2" w:rsidRDefault="00A811F9" w:rsidP="00A811F9">
            <w:pPr>
              <w:pStyle w:val="a7"/>
              <w:numPr>
                <w:ilvl w:val="0"/>
                <w:numId w:val="18"/>
              </w:numPr>
              <w:tabs>
                <w:tab w:val="right" w:pos="9921"/>
              </w:tabs>
              <w:autoSpaceDE/>
              <w:autoSpaceDN/>
              <w:adjustRightInd/>
              <w:spacing w:line="276" w:lineRule="auto"/>
            </w:pPr>
          </w:p>
        </w:tc>
        <w:tc>
          <w:tcPr>
            <w:tcW w:w="2348" w:type="dxa"/>
            <w:vMerge/>
          </w:tcPr>
          <w:p w14:paraId="1C56D43C" w14:textId="77777777" w:rsidR="00A811F9" w:rsidRPr="005823C2" w:rsidRDefault="00A811F9" w:rsidP="00401DFD">
            <w:pPr>
              <w:tabs>
                <w:tab w:val="right" w:pos="9921"/>
              </w:tabs>
              <w:rPr>
                <w:rFonts w:ascii="Times New Roman" w:hAnsi="Times New Roman" w:cs="Times New Roman"/>
              </w:rPr>
            </w:pPr>
          </w:p>
        </w:tc>
        <w:tc>
          <w:tcPr>
            <w:tcW w:w="4579" w:type="dxa"/>
            <w:vAlign w:val="center"/>
          </w:tcPr>
          <w:p w14:paraId="4A18CC93" w14:textId="60798349" w:rsidR="00A811F9" w:rsidRPr="005823C2" w:rsidRDefault="008C2627" w:rsidP="00401DFD">
            <w:pPr>
              <w:tabs>
                <w:tab w:val="right" w:pos="9921"/>
              </w:tabs>
              <w:rPr>
                <w:rFonts w:ascii="Times New Roman" w:hAnsi="Times New Roman" w:cs="Times New Roman"/>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МКД </w:t>
            </w:r>
            <w:r w:rsidR="00A811F9" w:rsidRPr="005823C2">
              <w:rPr>
                <w:rFonts w:ascii="Times New Roman" w:hAnsi="Times New Roman" w:cs="Times New Roman"/>
                <w:color w:val="000000"/>
                <w:sz w:val="18"/>
                <w:szCs w:val="18"/>
              </w:rPr>
              <w:t>с. Савруха, ул. Центральная Усадьба, д.39</w:t>
            </w:r>
          </w:p>
        </w:tc>
        <w:tc>
          <w:tcPr>
            <w:tcW w:w="1236" w:type="dxa"/>
            <w:vMerge/>
          </w:tcPr>
          <w:p w14:paraId="346D07E2" w14:textId="77777777" w:rsidR="00A811F9" w:rsidRPr="005823C2" w:rsidRDefault="00A811F9" w:rsidP="00401DFD">
            <w:pPr>
              <w:tabs>
                <w:tab w:val="right" w:pos="9921"/>
              </w:tabs>
              <w:rPr>
                <w:rFonts w:ascii="Times New Roman" w:hAnsi="Times New Roman" w:cs="Times New Roman"/>
              </w:rPr>
            </w:pPr>
          </w:p>
        </w:tc>
        <w:tc>
          <w:tcPr>
            <w:tcW w:w="1238" w:type="dxa"/>
            <w:vMerge/>
          </w:tcPr>
          <w:p w14:paraId="55D432D4" w14:textId="77777777" w:rsidR="00A811F9" w:rsidRPr="005823C2" w:rsidRDefault="00A811F9" w:rsidP="00401DFD">
            <w:pPr>
              <w:tabs>
                <w:tab w:val="right" w:pos="9921"/>
              </w:tabs>
              <w:rPr>
                <w:rFonts w:ascii="Times New Roman" w:hAnsi="Times New Roman" w:cs="Times New Roman"/>
              </w:rPr>
            </w:pPr>
          </w:p>
        </w:tc>
      </w:tr>
      <w:tr w:rsidR="00A811F9" w:rsidRPr="005823C2" w14:paraId="6FA41FE9" w14:textId="77777777" w:rsidTr="003670EA">
        <w:tc>
          <w:tcPr>
            <w:tcW w:w="510" w:type="dxa"/>
          </w:tcPr>
          <w:p w14:paraId="78951A9A" w14:textId="77777777" w:rsidR="00A811F9" w:rsidRPr="005823C2" w:rsidRDefault="00A811F9" w:rsidP="00A811F9">
            <w:pPr>
              <w:pStyle w:val="a7"/>
              <w:numPr>
                <w:ilvl w:val="0"/>
                <w:numId w:val="18"/>
              </w:numPr>
              <w:tabs>
                <w:tab w:val="right" w:pos="9921"/>
              </w:tabs>
              <w:autoSpaceDE/>
              <w:autoSpaceDN/>
              <w:adjustRightInd/>
              <w:spacing w:line="276" w:lineRule="auto"/>
            </w:pPr>
          </w:p>
        </w:tc>
        <w:tc>
          <w:tcPr>
            <w:tcW w:w="2348" w:type="dxa"/>
            <w:vMerge/>
          </w:tcPr>
          <w:p w14:paraId="0B2A76B7" w14:textId="77777777" w:rsidR="00A811F9" w:rsidRPr="005823C2" w:rsidRDefault="00A811F9" w:rsidP="00401DFD">
            <w:pPr>
              <w:tabs>
                <w:tab w:val="right" w:pos="9921"/>
              </w:tabs>
              <w:rPr>
                <w:rFonts w:ascii="Times New Roman" w:hAnsi="Times New Roman" w:cs="Times New Roman"/>
              </w:rPr>
            </w:pPr>
          </w:p>
        </w:tc>
        <w:tc>
          <w:tcPr>
            <w:tcW w:w="4579" w:type="dxa"/>
            <w:vAlign w:val="center"/>
          </w:tcPr>
          <w:p w14:paraId="77190C31" w14:textId="30AE633C" w:rsidR="00A811F9" w:rsidRPr="005823C2" w:rsidRDefault="008C2627" w:rsidP="00401DFD">
            <w:pPr>
              <w:tabs>
                <w:tab w:val="right" w:pos="9921"/>
              </w:tabs>
              <w:rPr>
                <w:rFonts w:ascii="Times New Roman" w:hAnsi="Times New Roman" w:cs="Times New Roman"/>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МКД </w:t>
            </w:r>
            <w:r w:rsidR="00A811F9" w:rsidRPr="005823C2">
              <w:rPr>
                <w:rFonts w:ascii="Times New Roman" w:hAnsi="Times New Roman" w:cs="Times New Roman"/>
                <w:color w:val="000000"/>
                <w:sz w:val="18"/>
                <w:szCs w:val="18"/>
              </w:rPr>
              <w:t>с. Савруха, ул. Центральная Усадьба, д.40</w:t>
            </w:r>
          </w:p>
        </w:tc>
        <w:tc>
          <w:tcPr>
            <w:tcW w:w="1236" w:type="dxa"/>
            <w:vMerge/>
          </w:tcPr>
          <w:p w14:paraId="16F5991B" w14:textId="77777777" w:rsidR="00A811F9" w:rsidRPr="005823C2" w:rsidRDefault="00A811F9" w:rsidP="00401DFD">
            <w:pPr>
              <w:tabs>
                <w:tab w:val="right" w:pos="9921"/>
              </w:tabs>
              <w:rPr>
                <w:rFonts w:ascii="Times New Roman" w:hAnsi="Times New Roman" w:cs="Times New Roman"/>
              </w:rPr>
            </w:pPr>
          </w:p>
        </w:tc>
        <w:tc>
          <w:tcPr>
            <w:tcW w:w="1238" w:type="dxa"/>
            <w:vMerge/>
          </w:tcPr>
          <w:p w14:paraId="66FF6A76" w14:textId="77777777" w:rsidR="00A811F9" w:rsidRPr="005823C2" w:rsidRDefault="00A811F9" w:rsidP="00401DFD">
            <w:pPr>
              <w:tabs>
                <w:tab w:val="right" w:pos="9921"/>
              </w:tabs>
              <w:rPr>
                <w:rFonts w:ascii="Times New Roman" w:hAnsi="Times New Roman" w:cs="Times New Roman"/>
              </w:rPr>
            </w:pPr>
          </w:p>
        </w:tc>
      </w:tr>
      <w:tr w:rsidR="00A811F9" w:rsidRPr="005823C2" w14:paraId="3E256701" w14:textId="77777777" w:rsidTr="003670EA">
        <w:tc>
          <w:tcPr>
            <w:tcW w:w="510" w:type="dxa"/>
          </w:tcPr>
          <w:p w14:paraId="06690ED5" w14:textId="77777777" w:rsidR="00A811F9" w:rsidRPr="005823C2" w:rsidRDefault="00A811F9" w:rsidP="00A811F9">
            <w:pPr>
              <w:pStyle w:val="a7"/>
              <w:numPr>
                <w:ilvl w:val="0"/>
                <w:numId w:val="18"/>
              </w:numPr>
              <w:tabs>
                <w:tab w:val="right" w:pos="9921"/>
              </w:tabs>
              <w:autoSpaceDE/>
              <w:autoSpaceDN/>
              <w:adjustRightInd/>
              <w:spacing w:line="276" w:lineRule="auto"/>
            </w:pPr>
          </w:p>
        </w:tc>
        <w:tc>
          <w:tcPr>
            <w:tcW w:w="2348" w:type="dxa"/>
            <w:vMerge/>
          </w:tcPr>
          <w:p w14:paraId="076AA520" w14:textId="77777777" w:rsidR="00A811F9" w:rsidRPr="005823C2" w:rsidRDefault="00A811F9" w:rsidP="00401DFD">
            <w:pPr>
              <w:tabs>
                <w:tab w:val="right" w:pos="9921"/>
              </w:tabs>
              <w:rPr>
                <w:rFonts w:ascii="Times New Roman" w:hAnsi="Times New Roman" w:cs="Times New Roman"/>
              </w:rPr>
            </w:pPr>
          </w:p>
        </w:tc>
        <w:tc>
          <w:tcPr>
            <w:tcW w:w="4579" w:type="dxa"/>
            <w:vAlign w:val="center"/>
          </w:tcPr>
          <w:p w14:paraId="214D6264" w14:textId="2D21B4DD" w:rsidR="00A811F9" w:rsidRPr="005823C2" w:rsidRDefault="008C2627" w:rsidP="00401DFD">
            <w:pPr>
              <w:tabs>
                <w:tab w:val="right" w:pos="9921"/>
              </w:tabs>
              <w:rPr>
                <w:rFonts w:ascii="Times New Roman" w:hAnsi="Times New Roman" w:cs="Times New Roman"/>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МКД </w:t>
            </w:r>
            <w:r w:rsidR="00A811F9" w:rsidRPr="005823C2">
              <w:rPr>
                <w:rFonts w:ascii="Times New Roman" w:hAnsi="Times New Roman" w:cs="Times New Roman"/>
                <w:color w:val="000000"/>
                <w:sz w:val="18"/>
                <w:szCs w:val="18"/>
              </w:rPr>
              <w:t>с. Савруха, ул. Центральная Усадьба, д.41</w:t>
            </w:r>
          </w:p>
        </w:tc>
        <w:tc>
          <w:tcPr>
            <w:tcW w:w="1236" w:type="dxa"/>
            <w:vMerge/>
          </w:tcPr>
          <w:p w14:paraId="30C45EC9" w14:textId="77777777" w:rsidR="00A811F9" w:rsidRPr="005823C2" w:rsidRDefault="00A811F9" w:rsidP="00401DFD">
            <w:pPr>
              <w:tabs>
                <w:tab w:val="right" w:pos="9921"/>
              </w:tabs>
              <w:rPr>
                <w:rFonts w:ascii="Times New Roman" w:hAnsi="Times New Roman" w:cs="Times New Roman"/>
              </w:rPr>
            </w:pPr>
          </w:p>
        </w:tc>
        <w:tc>
          <w:tcPr>
            <w:tcW w:w="1238" w:type="dxa"/>
            <w:vMerge/>
          </w:tcPr>
          <w:p w14:paraId="7875114B" w14:textId="77777777" w:rsidR="00A811F9" w:rsidRPr="005823C2" w:rsidRDefault="00A811F9" w:rsidP="00401DFD">
            <w:pPr>
              <w:tabs>
                <w:tab w:val="right" w:pos="9921"/>
              </w:tabs>
              <w:rPr>
                <w:rFonts w:ascii="Times New Roman" w:hAnsi="Times New Roman" w:cs="Times New Roman"/>
              </w:rPr>
            </w:pPr>
          </w:p>
        </w:tc>
      </w:tr>
      <w:tr w:rsidR="00A811F9" w:rsidRPr="005823C2" w14:paraId="40629947" w14:textId="77777777" w:rsidTr="003670EA">
        <w:tc>
          <w:tcPr>
            <w:tcW w:w="510" w:type="dxa"/>
          </w:tcPr>
          <w:p w14:paraId="3BED5579" w14:textId="77777777" w:rsidR="00A811F9" w:rsidRPr="005823C2" w:rsidRDefault="00A811F9" w:rsidP="00A811F9">
            <w:pPr>
              <w:pStyle w:val="a7"/>
              <w:numPr>
                <w:ilvl w:val="0"/>
                <w:numId w:val="18"/>
              </w:numPr>
              <w:tabs>
                <w:tab w:val="right" w:pos="9921"/>
              </w:tabs>
              <w:autoSpaceDE/>
              <w:autoSpaceDN/>
              <w:adjustRightInd/>
              <w:spacing w:line="276" w:lineRule="auto"/>
            </w:pPr>
          </w:p>
        </w:tc>
        <w:tc>
          <w:tcPr>
            <w:tcW w:w="2348" w:type="dxa"/>
            <w:vMerge/>
          </w:tcPr>
          <w:p w14:paraId="1AF4E112" w14:textId="77777777" w:rsidR="00A811F9" w:rsidRPr="005823C2" w:rsidRDefault="00A811F9" w:rsidP="00401DFD">
            <w:pPr>
              <w:tabs>
                <w:tab w:val="right" w:pos="9921"/>
              </w:tabs>
              <w:rPr>
                <w:rFonts w:ascii="Times New Roman" w:hAnsi="Times New Roman" w:cs="Times New Roman"/>
              </w:rPr>
            </w:pPr>
          </w:p>
        </w:tc>
        <w:tc>
          <w:tcPr>
            <w:tcW w:w="4579" w:type="dxa"/>
            <w:vAlign w:val="center"/>
          </w:tcPr>
          <w:p w14:paraId="3F6B2869" w14:textId="01244161" w:rsidR="00A811F9" w:rsidRPr="005823C2" w:rsidRDefault="008C2627" w:rsidP="00401DFD">
            <w:pPr>
              <w:tabs>
                <w:tab w:val="right" w:pos="9921"/>
              </w:tabs>
              <w:rPr>
                <w:rFonts w:ascii="Times New Roman" w:hAnsi="Times New Roman" w:cs="Times New Roman"/>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МКД </w:t>
            </w:r>
            <w:r w:rsidR="00A811F9" w:rsidRPr="005823C2">
              <w:rPr>
                <w:rFonts w:ascii="Times New Roman" w:hAnsi="Times New Roman" w:cs="Times New Roman"/>
                <w:color w:val="000000"/>
                <w:sz w:val="18"/>
                <w:szCs w:val="18"/>
              </w:rPr>
              <w:t>с. Савруха, ул. Центральная Усадьба, д.42</w:t>
            </w:r>
          </w:p>
        </w:tc>
        <w:tc>
          <w:tcPr>
            <w:tcW w:w="1236" w:type="dxa"/>
            <w:vMerge/>
          </w:tcPr>
          <w:p w14:paraId="0CFA18D1" w14:textId="77777777" w:rsidR="00A811F9" w:rsidRPr="005823C2" w:rsidRDefault="00A811F9" w:rsidP="00401DFD">
            <w:pPr>
              <w:tabs>
                <w:tab w:val="right" w:pos="9921"/>
              </w:tabs>
              <w:rPr>
                <w:rFonts w:ascii="Times New Roman" w:hAnsi="Times New Roman" w:cs="Times New Roman"/>
              </w:rPr>
            </w:pPr>
          </w:p>
        </w:tc>
        <w:tc>
          <w:tcPr>
            <w:tcW w:w="1238" w:type="dxa"/>
            <w:vMerge/>
          </w:tcPr>
          <w:p w14:paraId="7196C724" w14:textId="77777777" w:rsidR="00A811F9" w:rsidRPr="005823C2" w:rsidRDefault="00A811F9" w:rsidP="00401DFD">
            <w:pPr>
              <w:tabs>
                <w:tab w:val="right" w:pos="9921"/>
              </w:tabs>
              <w:rPr>
                <w:rFonts w:ascii="Times New Roman" w:hAnsi="Times New Roman" w:cs="Times New Roman"/>
              </w:rPr>
            </w:pPr>
          </w:p>
        </w:tc>
      </w:tr>
      <w:tr w:rsidR="00A811F9" w:rsidRPr="005823C2" w14:paraId="6E7CB9BF" w14:textId="77777777" w:rsidTr="003670EA">
        <w:tc>
          <w:tcPr>
            <w:tcW w:w="510" w:type="dxa"/>
          </w:tcPr>
          <w:p w14:paraId="219F1389" w14:textId="77777777" w:rsidR="00A811F9" w:rsidRPr="005823C2" w:rsidRDefault="00A811F9" w:rsidP="00A811F9">
            <w:pPr>
              <w:pStyle w:val="a7"/>
              <w:numPr>
                <w:ilvl w:val="0"/>
                <w:numId w:val="18"/>
              </w:numPr>
              <w:tabs>
                <w:tab w:val="right" w:pos="9921"/>
              </w:tabs>
              <w:autoSpaceDE/>
              <w:autoSpaceDN/>
              <w:adjustRightInd/>
              <w:spacing w:line="276" w:lineRule="auto"/>
            </w:pPr>
          </w:p>
        </w:tc>
        <w:tc>
          <w:tcPr>
            <w:tcW w:w="2348" w:type="dxa"/>
            <w:vMerge/>
          </w:tcPr>
          <w:p w14:paraId="6EBD20F8" w14:textId="77777777" w:rsidR="00A811F9" w:rsidRPr="005823C2" w:rsidRDefault="00A811F9" w:rsidP="00401DFD">
            <w:pPr>
              <w:tabs>
                <w:tab w:val="right" w:pos="9921"/>
              </w:tabs>
              <w:rPr>
                <w:rFonts w:ascii="Times New Roman" w:hAnsi="Times New Roman" w:cs="Times New Roman"/>
              </w:rPr>
            </w:pPr>
          </w:p>
        </w:tc>
        <w:tc>
          <w:tcPr>
            <w:tcW w:w="4579" w:type="dxa"/>
            <w:vAlign w:val="center"/>
          </w:tcPr>
          <w:p w14:paraId="68A6BEC1" w14:textId="66ECD777" w:rsidR="00A811F9" w:rsidRPr="005823C2" w:rsidRDefault="008C2627" w:rsidP="00401DFD">
            <w:pPr>
              <w:tabs>
                <w:tab w:val="right" w:pos="9921"/>
              </w:tabs>
              <w:rPr>
                <w:rFonts w:ascii="Times New Roman" w:hAnsi="Times New Roman" w:cs="Times New Roman"/>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МКД </w:t>
            </w:r>
            <w:r w:rsidR="00A811F9" w:rsidRPr="005823C2">
              <w:rPr>
                <w:rFonts w:ascii="Times New Roman" w:hAnsi="Times New Roman" w:cs="Times New Roman"/>
                <w:color w:val="000000"/>
                <w:sz w:val="18"/>
                <w:szCs w:val="18"/>
              </w:rPr>
              <w:t>с. Савруха, ул. Центральная Усадьба, д.43</w:t>
            </w:r>
          </w:p>
        </w:tc>
        <w:tc>
          <w:tcPr>
            <w:tcW w:w="1236" w:type="dxa"/>
            <w:vMerge/>
          </w:tcPr>
          <w:p w14:paraId="5FF0EB45" w14:textId="77777777" w:rsidR="00A811F9" w:rsidRPr="005823C2" w:rsidRDefault="00A811F9" w:rsidP="00401DFD">
            <w:pPr>
              <w:tabs>
                <w:tab w:val="right" w:pos="9921"/>
              </w:tabs>
              <w:rPr>
                <w:rFonts w:ascii="Times New Roman" w:hAnsi="Times New Roman" w:cs="Times New Roman"/>
              </w:rPr>
            </w:pPr>
          </w:p>
        </w:tc>
        <w:tc>
          <w:tcPr>
            <w:tcW w:w="1238" w:type="dxa"/>
            <w:vMerge/>
          </w:tcPr>
          <w:p w14:paraId="387EAB41" w14:textId="77777777" w:rsidR="00A811F9" w:rsidRPr="005823C2" w:rsidRDefault="00A811F9" w:rsidP="00401DFD">
            <w:pPr>
              <w:tabs>
                <w:tab w:val="right" w:pos="9921"/>
              </w:tabs>
              <w:rPr>
                <w:rFonts w:ascii="Times New Roman" w:hAnsi="Times New Roman" w:cs="Times New Roman"/>
              </w:rPr>
            </w:pPr>
          </w:p>
        </w:tc>
      </w:tr>
      <w:tr w:rsidR="00A811F9" w:rsidRPr="005823C2" w14:paraId="3B0D9B52" w14:textId="77777777" w:rsidTr="003670EA">
        <w:tc>
          <w:tcPr>
            <w:tcW w:w="510" w:type="dxa"/>
          </w:tcPr>
          <w:p w14:paraId="41EECC1F" w14:textId="77777777" w:rsidR="00A811F9" w:rsidRPr="005823C2" w:rsidRDefault="00A811F9" w:rsidP="00A811F9">
            <w:pPr>
              <w:pStyle w:val="a7"/>
              <w:numPr>
                <w:ilvl w:val="0"/>
                <w:numId w:val="18"/>
              </w:numPr>
              <w:tabs>
                <w:tab w:val="right" w:pos="9921"/>
              </w:tabs>
              <w:autoSpaceDE/>
              <w:autoSpaceDN/>
              <w:adjustRightInd/>
              <w:spacing w:line="276" w:lineRule="auto"/>
            </w:pPr>
          </w:p>
        </w:tc>
        <w:tc>
          <w:tcPr>
            <w:tcW w:w="2348" w:type="dxa"/>
            <w:vMerge/>
          </w:tcPr>
          <w:p w14:paraId="0119A54C" w14:textId="77777777" w:rsidR="00A811F9" w:rsidRPr="005823C2" w:rsidRDefault="00A811F9" w:rsidP="00401DFD">
            <w:pPr>
              <w:tabs>
                <w:tab w:val="right" w:pos="9921"/>
              </w:tabs>
              <w:rPr>
                <w:rFonts w:ascii="Times New Roman" w:hAnsi="Times New Roman" w:cs="Times New Roman"/>
              </w:rPr>
            </w:pPr>
          </w:p>
        </w:tc>
        <w:tc>
          <w:tcPr>
            <w:tcW w:w="4579" w:type="dxa"/>
            <w:vAlign w:val="center"/>
          </w:tcPr>
          <w:p w14:paraId="4FE6F487" w14:textId="2712D709" w:rsidR="00A811F9" w:rsidRPr="005823C2" w:rsidRDefault="008C2627" w:rsidP="00401DFD">
            <w:pPr>
              <w:tabs>
                <w:tab w:val="right" w:pos="9921"/>
              </w:tabs>
              <w:rPr>
                <w:rFonts w:ascii="Times New Roman" w:hAnsi="Times New Roman" w:cs="Times New Roman"/>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МКД </w:t>
            </w:r>
            <w:r w:rsidR="00A811F9" w:rsidRPr="005823C2">
              <w:rPr>
                <w:rFonts w:ascii="Times New Roman" w:hAnsi="Times New Roman" w:cs="Times New Roman"/>
                <w:color w:val="000000"/>
                <w:sz w:val="18"/>
                <w:szCs w:val="18"/>
              </w:rPr>
              <w:t>с. Савруха, ул. Центральная Усадьба, д.44</w:t>
            </w:r>
          </w:p>
        </w:tc>
        <w:tc>
          <w:tcPr>
            <w:tcW w:w="1236" w:type="dxa"/>
            <w:vMerge/>
          </w:tcPr>
          <w:p w14:paraId="6A3FC76B" w14:textId="77777777" w:rsidR="00A811F9" w:rsidRPr="005823C2" w:rsidRDefault="00A811F9" w:rsidP="00401DFD">
            <w:pPr>
              <w:tabs>
                <w:tab w:val="right" w:pos="9921"/>
              </w:tabs>
              <w:rPr>
                <w:rFonts w:ascii="Times New Roman" w:hAnsi="Times New Roman" w:cs="Times New Roman"/>
              </w:rPr>
            </w:pPr>
          </w:p>
        </w:tc>
        <w:tc>
          <w:tcPr>
            <w:tcW w:w="1238" w:type="dxa"/>
            <w:vMerge/>
          </w:tcPr>
          <w:p w14:paraId="2BD23A26" w14:textId="77777777" w:rsidR="00A811F9" w:rsidRPr="005823C2" w:rsidRDefault="00A811F9" w:rsidP="00401DFD">
            <w:pPr>
              <w:tabs>
                <w:tab w:val="right" w:pos="9921"/>
              </w:tabs>
              <w:rPr>
                <w:rFonts w:ascii="Times New Roman" w:hAnsi="Times New Roman" w:cs="Times New Roman"/>
              </w:rPr>
            </w:pPr>
          </w:p>
        </w:tc>
      </w:tr>
      <w:tr w:rsidR="00A811F9" w:rsidRPr="005823C2" w14:paraId="7B733892" w14:textId="77777777" w:rsidTr="003670EA">
        <w:tc>
          <w:tcPr>
            <w:tcW w:w="510" w:type="dxa"/>
          </w:tcPr>
          <w:p w14:paraId="140C78A0" w14:textId="77777777" w:rsidR="00A811F9" w:rsidRPr="005823C2" w:rsidRDefault="00A811F9" w:rsidP="00A811F9">
            <w:pPr>
              <w:pStyle w:val="a7"/>
              <w:numPr>
                <w:ilvl w:val="0"/>
                <w:numId w:val="18"/>
              </w:numPr>
              <w:tabs>
                <w:tab w:val="right" w:pos="9921"/>
              </w:tabs>
              <w:autoSpaceDE/>
              <w:autoSpaceDN/>
              <w:adjustRightInd/>
              <w:spacing w:line="276" w:lineRule="auto"/>
            </w:pPr>
          </w:p>
        </w:tc>
        <w:tc>
          <w:tcPr>
            <w:tcW w:w="2348" w:type="dxa"/>
            <w:vMerge/>
          </w:tcPr>
          <w:p w14:paraId="3D7C51D1" w14:textId="77777777" w:rsidR="00A811F9" w:rsidRPr="005823C2" w:rsidRDefault="00A811F9" w:rsidP="00401DFD">
            <w:pPr>
              <w:tabs>
                <w:tab w:val="right" w:pos="9921"/>
              </w:tabs>
              <w:rPr>
                <w:rFonts w:ascii="Times New Roman" w:hAnsi="Times New Roman" w:cs="Times New Roman"/>
              </w:rPr>
            </w:pPr>
          </w:p>
        </w:tc>
        <w:tc>
          <w:tcPr>
            <w:tcW w:w="4579" w:type="dxa"/>
            <w:vAlign w:val="center"/>
          </w:tcPr>
          <w:p w14:paraId="655B8189" w14:textId="18D03B4E" w:rsidR="00A811F9" w:rsidRPr="005823C2" w:rsidRDefault="008C2627" w:rsidP="00401DFD">
            <w:pPr>
              <w:tabs>
                <w:tab w:val="right" w:pos="9921"/>
              </w:tabs>
              <w:rPr>
                <w:rFonts w:ascii="Times New Roman" w:hAnsi="Times New Roman" w:cs="Times New Roman"/>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МКД </w:t>
            </w:r>
            <w:r w:rsidR="00A811F9" w:rsidRPr="005823C2">
              <w:rPr>
                <w:rFonts w:ascii="Times New Roman" w:hAnsi="Times New Roman" w:cs="Times New Roman"/>
                <w:color w:val="000000"/>
                <w:sz w:val="18"/>
                <w:szCs w:val="18"/>
              </w:rPr>
              <w:t>с. Савруха, ул. Центральная Усадьба, д.45</w:t>
            </w:r>
          </w:p>
        </w:tc>
        <w:tc>
          <w:tcPr>
            <w:tcW w:w="1236" w:type="dxa"/>
            <w:vMerge/>
          </w:tcPr>
          <w:p w14:paraId="028550F8" w14:textId="77777777" w:rsidR="00A811F9" w:rsidRPr="005823C2" w:rsidRDefault="00A811F9" w:rsidP="00401DFD">
            <w:pPr>
              <w:tabs>
                <w:tab w:val="right" w:pos="9921"/>
              </w:tabs>
              <w:rPr>
                <w:rFonts w:ascii="Times New Roman" w:hAnsi="Times New Roman" w:cs="Times New Roman"/>
              </w:rPr>
            </w:pPr>
          </w:p>
        </w:tc>
        <w:tc>
          <w:tcPr>
            <w:tcW w:w="1238" w:type="dxa"/>
            <w:vMerge/>
          </w:tcPr>
          <w:p w14:paraId="4F7FF8A9" w14:textId="77777777" w:rsidR="00A811F9" w:rsidRPr="005823C2" w:rsidRDefault="00A811F9" w:rsidP="00401DFD">
            <w:pPr>
              <w:tabs>
                <w:tab w:val="right" w:pos="9921"/>
              </w:tabs>
              <w:rPr>
                <w:rFonts w:ascii="Times New Roman" w:hAnsi="Times New Roman" w:cs="Times New Roman"/>
              </w:rPr>
            </w:pPr>
          </w:p>
        </w:tc>
      </w:tr>
      <w:tr w:rsidR="00A811F9" w:rsidRPr="005823C2" w14:paraId="3C70ED48" w14:textId="77777777" w:rsidTr="003670EA">
        <w:tc>
          <w:tcPr>
            <w:tcW w:w="510" w:type="dxa"/>
          </w:tcPr>
          <w:p w14:paraId="0E4E2D55" w14:textId="77777777" w:rsidR="00A811F9" w:rsidRPr="005823C2" w:rsidRDefault="00A811F9" w:rsidP="00A811F9">
            <w:pPr>
              <w:pStyle w:val="a7"/>
              <w:numPr>
                <w:ilvl w:val="0"/>
                <w:numId w:val="18"/>
              </w:numPr>
              <w:tabs>
                <w:tab w:val="right" w:pos="9921"/>
              </w:tabs>
              <w:autoSpaceDE/>
              <w:autoSpaceDN/>
              <w:adjustRightInd/>
              <w:spacing w:line="276" w:lineRule="auto"/>
            </w:pPr>
          </w:p>
        </w:tc>
        <w:tc>
          <w:tcPr>
            <w:tcW w:w="2348" w:type="dxa"/>
            <w:vMerge/>
          </w:tcPr>
          <w:p w14:paraId="682DC5C2" w14:textId="77777777" w:rsidR="00A811F9" w:rsidRPr="005823C2" w:rsidRDefault="00A811F9" w:rsidP="00401DFD">
            <w:pPr>
              <w:tabs>
                <w:tab w:val="right" w:pos="9921"/>
              </w:tabs>
              <w:rPr>
                <w:rFonts w:ascii="Times New Roman" w:hAnsi="Times New Roman" w:cs="Times New Roman"/>
              </w:rPr>
            </w:pPr>
          </w:p>
        </w:tc>
        <w:tc>
          <w:tcPr>
            <w:tcW w:w="4579" w:type="dxa"/>
            <w:vAlign w:val="center"/>
          </w:tcPr>
          <w:p w14:paraId="3F087FF0" w14:textId="077FDA4F" w:rsidR="00A811F9" w:rsidRPr="005823C2" w:rsidRDefault="008C2627" w:rsidP="00401DFD">
            <w:pPr>
              <w:tabs>
                <w:tab w:val="right" w:pos="9921"/>
              </w:tabs>
              <w:rPr>
                <w:rFonts w:ascii="Times New Roman" w:hAnsi="Times New Roman" w:cs="Times New Roman"/>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МКД </w:t>
            </w:r>
            <w:r w:rsidR="00A811F9" w:rsidRPr="005823C2">
              <w:rPr>
                <w:rFonts w:ascii="Times New Roman" w:hAnsi="Times New Roman" w:cs="Times New Roman"/>
                <w:color w:val="000000"/>
                <w:sz w:val="18"/>
                <w:szCs w:val="18"/>
              </w:rPr>
              <w:t>с. Савруха, ул. Центральная Усадьба, д.46</w:t>
            </w:r>
          </w:p>
        </w:tc>
        <w:tc>
          <w:tcPr>
            <w:tcW w:w="1236" w:type="dxa"/>
            <w:vMerge/>
          </w:tcPr>
          <w:p w14:paraId="4420F992" w14:textId="77777777" w:rsidR="00A811F9" w:rsidRPr="005823C2" w:rsidRDefault="00A811F9" w:rsidP="00401DFD">
            <w:pPr>
              <w:tabs>
                <w:tab w:val="right" w:pos="9921"/>
              </w:tabs>
              <w:rPr>
                <w:rFonts w:ascii="Times New Roman" w:hAnsi="Times New Roman" w:cs="Times New Roman"/>
              </w:rPr>
            </w:pPr>
          </w:p>
        </w:tc>
        <w:tc>
          <w:tcPr>
            <w:tcW w:w="1238" w:type="dxa"/>
            <w:vMerge/>
          </w:tcPr>
          <w:p w14:paraId="401338A5" w14:textId="77777777" w:rsidR="00A811F9" w:rsidRPr="005823C2" w:rsidRDefault="00A811F9" w:rsidP="00401DFD">
            <w:pPr>
              <w:tabs>
                <w:tab w:val="right" w:pos="9921"/>
              </w:tabs>
              <w:rPr>
                <w:rFonts w:ascii="Times New Roman" w:hAnsi="Times New Roman" w:cs="Times New Roman"/>
              </w:rPr>
            </w:pPr>
          </w:p>
        </w:tc>
      </w:tr>
      <w:tr w:rsidR="00A811F9" w:rsidRPr="005823C2" w14:paraId="4EF391DE" w14:textId="77777777" w:rsidTr="003670EA">
        <w:tc>
          <w:tcPr>
            <w:tcW w:w="510" w:type="dxa"/>
          </w:tcPr>
          <w:p w14:paraId="534BA6BE" w14:textId="77777777" w:rsidR="00A811F9" w:rsidRPr="005823C2" w:rsidRDefault="00A811F9" w:rsidP="00A811F9">
            <w:pPr>
              <w:pStyle w:val="a7"/>
              <w:numPr>
                <w:ilvl w:val="0"/>
                <w:numId w:val="18"/>
              </w:numPr>
              <w:tabs>
                <w:tab w:val="right" w:pos="9921"/>
              </w:tabs>
              <w:autoSpaceDE/>
              <w:autoSpaceDN/>
              <w:adjustRightInd/>
              <w:spacing w:line="276" w:lineRule="auto"/>
            </w:pPr>
          </w:p>
        </w:tc>
        <w:tc>
          <w:tcPr>
            <w:tcW w:w="2348" w:type="dxa"/>
            <w:vMerge/>
          </w:tcPr>
          <w:p w14:paraId="18489AB9" w14:textId="77777777" w:rsidR="00A811F9" w:rsidRPr="005823C2" w:rsidRDefault="00A811F9" w:rsidP="00401DFD">
            <w:pPr>
              <w:tabs>
                <w:tab w:val="right" w:pos="9921"/>
              </w:tabs>
              <w:rPr>
                <w:rFonts w:ascii="Times New Roman" w:hAnsi="Times New Roman" w:cs="Times New Roman"/>
              </w:rPr>
            </w:pPr>
          </w:p>
        </w:tc>
        <w:tc>
          <w:tcPr>
            <w:tcW w:w="4579" w:type="dxa"/>
            <w:vAlign w:val="center"/>
          </w:tcPr>
          <w:p w14:paraId="34645A90" w14:textId="4EE6BA4D" w:rsidR="00A811F9" w:rsidRPr="005823C2" w:rsidRDefault="008C2627" w:rsidP="00401DFD">
            <w:pPr>
              <w:tabs>
                <w:tab w:val="right" w:pos="9921"/>
              </w:tabs>
              <w:rPr>
                <w:rFonts w:ascii="Times New Roman" w:hAnsi="Times New Roman" w:cs="Times New Roman"/>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МКД </w:t>
            </w:r>
            <w:r w:rsidR="00A811F9" w:rsidRPr="005823C2">
              <w:rPr>
                <w:rFonts w:ascii="Times New Roman" w:hAnsi="Times New Roman" w:cs="Times New Roman"/>
                <w:color w:val="000000"/>
                <w:sz w:val="18"/>
                <w:szCs w:val="18"/>
              </w:rPr>
              <w:t>с. Савруха, ул. Центральная Усадьба, д.47</w:t>
            </w:r>
          </w:p>
        </w:tc>
        <w:tc>
          <w:tcPr>
            <w:tcW w:w="1236" w:type="dxa"/>
            <w:vMerge/>
          </w:tcPr>
          <w:p w14:paraId="08F3185D" w14:textId="77777777" w:rsidR="00A811F9" w:rsidRPr="005823C2" w:rsidRDefault="00A811F9" w:rsidP="00401DFD">
            <w:pPr>
              <w:tabs>
                <w:tab w:val="right" w:pos="9921"/>
              </w:tabs>
              <w:rPr>
                <w:rFonts w:ascii="Times New Roman" w:hAnsi="Times New Roman" w:cs="Times New Roman"/>
              </w:rPr>
            </w:pPr>
          </w:p>
        </w:tc>
        <w:tc>
          <w:tcPr>
            <w:tcW w:w="1238" w:type="dxa"/>
            <w:vMerge/>
          </w:tcPr>
          <w:p w14:paraId="70FA5749" w14:textId="77777777" w:rsidR="00A811F9" w:rsidRPr="005823C2" w:rsidRDefault="00A811F9" w:rsidP="00401DFD">
            <w:pPr>
              <w:tabs>
                <w:tab w:val="right" w:pos="9921"/>
              </w:tabs>
              <w:rPr>
                <w:rFonts w:ascii="Times New Roman" w:hAnsi="Times New Roman" w:cs="Times New Roman"/>
              </w:rPr>
            </w:pPr>
          </w:p>
        </w:tc>
      </w:tr>
      <w:tr w:rsidR="00A811F9" w:rsidRPr="005823C2" w14:paraId="7B508C9F" w14:textId="77777777" w:rsidTr="003670EA">
        <w:tc>
          <w:tcPr>
            <w:tcW w:w="510" w:type="dxa"/>
          </w:tcPr>
          <w:p w14:paraId="712FBF59" w14:textId="77777777" w:rsidR="00A811F9" w:rsidRPr="005823C2" w:rsidRDefault="00A811F9" w:rsidP="00A811F9">
            <w:pPr>
              <w:pStyle w:val="a7"/>
              <w:numPr>
                <w:ilvl w:val="0"/>
                <w:numId w:val="18"/>
              </w:numPr>
              <w:tabs>
                <w:tab w:val="right" w:pos="9921"/>
              </w:tabs>
              <w:autoSpaceDE/>
              <w:autoSpaceDN/>
              <w:adjustRightInd/>
              <w:spacing w:line="276" w:lineRule="auto"/>
            </w:pPr>
          </w:p>
        </w:tc>
        <w:tc>
          <w:tcPr>
            <w:tcW w:w="2348" w:type="dxa"/>
            <w:vMerge/>
          </w:tcPr>
          <w:p w14:paraId="4FCCA108" w14:textId="77777777" w:rsidR="00A811F9" w:rsidRPr="005823C2" w:rsidRDefault="00A811F9" w:rsidP="00401DFD">
            <w:pPr>
              <w:tabs>
                <w:tab w:val="right" w:pos="9921"/>
              </w:tabs>
              <w:rPr>
                <w:rFonts w:ascii="Times New Roman" w:hAnsi="Times New Roman" w:cs="Times New Roman"/>
              </w:rPr>
            </w:pPr>
          </w:p>
        </w:tc>
        <w:tc>
          <w:tcPr>
            <w:tcW w:w="4579" w:type="dxa"/>
            <w:vAlign w:val="center"/>
          </w:tcPr>
          <w:p w14:paraId="784A98BA" w14:textId="0485FF42" w:rsidR="00A811F9" w:rsidRPr="005823C2" w:rsidRDefault="008C2627" w:rsidP="00401DFD">
            <w:pPr>
              <w:tabs>
                <w:tab w:val="right" w:pos="9921"/>
              </w:tabs>
              <w:rPr>
                <w:rFonts w:ascii="Times New Roman" w:hAnsi="Times New Roman" w:cs="Times New Roman"/>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МКД </w:t>
            </w:r>
            <w:r w:rsidR="00A811F9" w:rsidRPr="005823C2">
              <w:rPr>
                <w:rFonts w:ascii="Times New Roman" w:hAnsi="Times New Roman" w:cs="Times New Roman"/>
                <w:color w:val="000000"/>
                <w:sz w:val="18"/>
                <w:szCs w:val="18"/>
              </w:rPr>
              <w:t>с. Савруха, ул. Центральная Усадьба, д.48</w:t>
            </w:r>
          </w:p>
        </w:tc>
        <w:tc>
          <w:tcPr>
            <w:tcW w:w="1236" w:type="dxa"/>
            <w:vMerge/>
          </w:tcPr>
          <w:p w14:paraId="60D21C31" w14:textId="77777777" w:rsidR="00A811F9" w:rsidRPr="005823C2" w:rsidRDefault="00A811F9" w:rsidP="00401DFD">
            <w:pPr>
              <w:tabs>
                <w:tab w:val="right" w:pos="9921"/>
              </w:tabs>
              <w:rPr>
                <w:rFonts w:ascii="Times New Roman" w:hAnsi="Times New Roman" w:cs="Times New Roman"/>
              </w:rPr>
            </w:pPr>
          </w:p>
        </w:tc>
        <w:tc>
          <w:tcPr>
            <w:tcW w:w="1238" w:type="dxa"/>
            <w:vMerge/>
          </w:tcPr>
          <w:p w14:paraId="7790711E" w14:textId="77777777" w:rsidR="00A811F9" w:rsidRPr="005823C2" w:rsidRDefault="00A811F9" w:rsidP="00401DFD">
            <w:pPr>
              <w:tabs>
                <w:tab w:val="right" w:pos="9921"/>
              </w:tabs>
              <w:rPr>
                <w:rFonts w:ascii="Times New Roman" w:hAnsi="Times New Roman" w:cs="Times New Roman"/>
              </w:rPr>
            </w:pPr>
          </w:p>
        </w:tc>
      </w:tr>
      <w:tr w:rsidR="00A811F9" w:rsidRPr="005823C2" w14:paraId="1F06750D" w14:textId="77777777" w:rsidTr="003670EA">
        <w:tc>
          <w:tcPr>
            <w:tcW w:w="510" w:type="dxa"/>
          </w:tcPr>
          <w:p w14:paraId="5C2FB25C" w14:textId="77777777" w:rsidR="00A811F9" w:rsidRPr="005823C2" w:rsidRDefault="00A811F9" w:rsidP="00A811F9">
            <w:pPr>
              <w:pStyle w:val="a7"/>
              <w:numPr>
                <w:ilvl w:val="0"/>
                <w:numId w:val="18"/>
              </w:numPr>
              <w:tabs>
                <w:tab w:val="right" w:pos="9921"/>
              </w:tabs>
              <w:autoSpaceDE/>
              <w:autoSpaceDN/>
              <w:adjustRightInd/>
              <w:spacing w:line="276" w:lineRule="auto"/>
            </w:pPr>
          </w:p>
        </w:tc>
        <w:tc>
          <w:tcPr>
            <w:tcW w:w="2348" w:type="dxa"/>
            <w:vMerge/>
          </w:tcPr>
          <w:p w14:paraId="2CDA6457" w14:textId="77777777" w:rsidR="00A811F9" w:rsidRPr="005823C2" w:rsidRDefault="00A811F9" w:rsidP="00401DFD">
            <w:pPr>
              <w:tabs>
                <w:tab w:val="right" w:pos="9921"/>
              </w:tabs>
              <w:rPr>
                <w:rFonts w:ascii="Times New Roman" w:hAnsi="Times New Roman" w:cs="Times New Roman"/>
              </w:rPr>
            </w:pPr>
          </w:p>
        </w:tc>
        <w:tc>
          <w:tcPr>
            <w:tcW w:w="4579" w:type="dxa"/>
            <w:vAlign w:val="center"/>
          </w:tcPr>
          <w:p w14:paraId="51482D2E" w14:textId="239E2DF1" w:rsidR="00A811F9" w:rsidRPr="005823C2" w:rsidRDefault="008C2627" w:rsidP="00401DFD">
            <w:pPr>
              <w:tabs>
                <w:tab w:val="right" w:pos="9921"/>
              </w:tabs>
              <w:rPr>
                <w:rFonts w:ascii="Times New Roman" w:hAnsi="Times New Roman" w:cs="Times New Roman"/>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МКД </w:t>
            </w:r>
            <w:r w:rsidR="00A811F9" w:rsidRPr="005823C2">
              <w:rPr>
                <w:rFonts w:ascii="Times New Roman" w:hAnsi="Times New Roman" w:cs="Times New Roman"/>
                <w:color w:val="000000"/>
                <w:sz w:val="18"/>
                <w:szCs w:val="18"/>
              </w:rPr>
              <w:t>с. Савруха, ул. Центральная Усадьба, д.49</w:t>
            </w:r>
          </w:p>
        </w:tc>
        <w:tc>
          <w:tcPr>
            <w:tcW w:w="1236" w:type="dxa"/>
            <w:vMerge/>
          </w:tcPr>
          <w:p w14:paraId="58FA13CD" w14:textId="77777777" w:rsidR="00A811F9" w:rsidRPr="005823C2" w:rsidRDefault="00A811F9" w:rsidP="00401DFD">
            <w:pPr>
              <w:tabs>
                <w:tab w:val="right" w:pos="9921"/>
              </w:tabs>
              <w:rPr>
                <w:rFonts w:ascii="Times New Roman" w:hAnsi="Times New Roman" w:cs="Times New Roman"/>
              </w:rPr>
            </w:pPr>
          </w:p>
        </w:tc>
        <w:tc>
          <w:tcPr>
            <w:tcW w:w="1238" w:type="dxa"/>
            <w:vMerge/>
          </w:tcPr>
          <w:p w14:paraId="0CD6945D" w14:textId="77777777" w:rsidR="00A811F9" w:rsidRPr="005823C2" w:rsidRDefault="00A811F9" w:rsidP="00401DFD">
            <w:pPr>
              <w:tabs>
                <w:tab w:val="right" w:pos="9921"/>
              </w:tabs>
              <w:rPr>
                <w:rFonts w:ascii="Times New Roman" w:hAnsi="Times New Roman" w:cs="Times New Roman"/>
              </w:rPr>
            </w:pPr>
          </w:p>
        </w:tc>
      </w:tr>
      <w:tr w:rsidR="00A811F9" w:rsidRPr="005823C2" w14:paraId="6812AA35" w14:textId="77777777" w:rsidTr="003670EA">
        <w:tc>
          <w:tcPr>
            <w:tcW w:w="510" w:type="dxa"/>
          </w:tcPr>
          <w:p w14:paraId="55C52F37" w14:textId="77777777" w:rsidR="00A811F9" w:rsidRPr="005823C2" w:rsidRDefault="00A811F9" w:rsidP="00A811F9">
            <w:pPr>
              <w:pStyle w:val="a7"/>
              <w:numPr>
                <w:ilvl w:val="0"/>
                <w:numId w:val="18"/>
              </w:numPr>
              <w:tabs>
                <w:tab w:val="right" w:pos="9921"/>
              </w:tabs>
              <w:autoSpaceDE/>
              <w:autoSpaceDN/>
              <w:adjustRightInd/>
              <w:spacing w:line="276" w:lineRule="auto"/>
            </w:pPr>
          </w:p>
        </w:tc>
        <w:tc>
          <w:tcPr>
            <w:tcW w:w="2348" w:type="dxa"/>
            <w:vMerge/>
          </w:tcPr>
          <w:p w14:paraId="08B1335D" w14:textId="77777777" w:rsidR="00A811F9" w:rsidRPr="005823C2" w:rsidRDefault="00A811F9" w:rsidP="00401DFD">
            <w:pPr>
              <w:tabs>
                <w:tab w:val="right" w:pos="9921"/>
              </w:tabs>
              <w:rPr>
                <w:rFonts w:ascii="Times New Roman" w:hAnsi="Times New Roman" w:cs="Times New Roman"/>
              </w:rPr>
            </w:pPr>
          </w:p>
        </w:tc>
        <w:tc>
          <w:tcPr>
            <w:tcW w:w="4579" w:type="dxa"/>
            <w:vAlign w:val="center"/>
          </w:tcPr>
          <w:p w14:paraId="110C3D39" w14:textId="06553B6A" w:rsidR="00A811F9" w:rsidRPr="005823C2" w:rsidRDefault="008C2627" w:rsidP="00401DFD">
            <w:pPr>
              <w:tabs>
                <w:tab w:val="right" w:pos="9921"/>
              </w:tabs>
              <w:rPr>
                <w:rFonts w:ascii="Times New Roman" w:hAnsi="Times New Roman" w:cs="Times New Roman"/>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МКД </w:t>
            </w:r>
            <w:r w:rsidR="00A811F9" w:rsidRPr="005823C2">
              <w:rPr>
                <w:rFonts w:ascii="Times New Roman" w:hAnsi="Times New Roman" w:cs="Times New Roman"/>
                <w:color w:val="000000"/>
                <w:sz w:val="18"/>
                <w:szCs w:val="18"/>
              </w:rPr>
              <w:t>с. Савруха, ул. Центральная Усадьба, д.50</w:t>
            </w:r>
          </w:p>
        </w:tc>
        <w:tc>
          <w:tcPr>
            <w:tcW w:w="1236" w:type="dxa"/>
            <w:vMerge/>
          </w:tcPr>
          <w:p w14:paraId="1D955D4B" w14:textId="77777777" w:rsidR="00A811F9" w:rsidRPr="005823C2" w:rsidRDefault="00A811F9" w:rsidP="00401DFD">
            <w:pPr>
              <w:tabs>
                <w:tab w:val="right" w:pos="9921"/>
              </w:tabs>
              <w:rPr>
                <w:rFonts w:ascii="Times New Roman" w:hAnsi="Times New Roman" w:cs="Times New Roman"/>
              </w:rPr>
            </w:pPr>
          </w:p>
        </w:tc>
        <w:tc>
          <w:tcPr>
            <w:tcW w:w="1238" w:type="dxa"/>
            <w:vMerge/>
          </w:tcPr>
          <w:p w14:paraId="0628D8D2" w14:textId="77777777" w:rsidR="00A811F9" w:rsidRPr="005823C2" w:rsidRDefault="00A811F9" w:rsidP="00401DFD">
            <w:pPr>
              <w:tabs>
                <w:tab w:val="right" w:pos="9921"/>
              </w:tabs>
              <w:rPr>
                <w:rFonts w:ascii="Times New Roman" w:hAnsi="Times New Roman" w:cs="Times New Roman"/>
              </w:rPr>
            </w:pPr>
          </w:p>
        </w:tc>
      </w:tr>
      <w:tr w:rsidR="00A811F9" w:rsidRPr="005823C2" w14:paraId="1880D3AC" w14:textId="77777777" w:rsidTr="003670EA">
        <w:tc>
          <w:tcPr>
            <w:tcW w:w="510" w:type="dxa"/>
          </w:tcPr>
          <w:p w14:paraId="2F189CC1" w14:textId="77777777" w:rsidR="00A811F9" w:rsidRPr="005823C2" w:rsidRDefault="00A811F9" w:rsidP="00A811F9">
            <w:pPr>
              <w:pStyle w:val="a7"/>
              <w:numPr>
                <w:ilvl w:val="0"/>
                <w:numId w:val="18"/>
              </w:numPr>
              <w:tabs>
                <w:tab w:val="right" w:pos="9921"/>
              </w:tabs>
              <w:autoSpaceDE/>
              <w:autoSpaceDN/>
              <w:adjustRightInd/>
              <w:spacing w:line="276" w:lineRule="auto"/>
            </w:pPr>
          </w:p>
        </w:tc>
        <w:tc>
          <w:tcPr>
            <w:tcW w:w="2348" w:type="dxa"/>
            <w:vMerge/>
          </w:tcPr>
          <w:p w14:paraId="5E42685C" w14:textId="77777777" w:rsidR="00A811F9" w:rsidRPr="005823C2" w:rsidRDefault="00A811F9" w:rsidP="00401DFD">
            <w:pPr>
              <w:tabs>
                <w:tab w:val="right" w:pos="9921"/>
              </w:tabs>
              <w:rPr>
                <w:rFonts w:ascii="Times New Roman" w:hAnsi="Times New Roman" w:cs="Times New Roman"/>
              </w:rPr>
            </w:pPr>
          </w:p>
        </w:tc>
        <w:tc>
          <w:tcPr>
            <w:tcW w:w="4579" w:type="dxa"/>
            <w:vAlign w:val="center"/>
          </w:tcPr>
          <w:p w14:paraId="34AA7FDE" w14:textId="0ED50237" w:rsidR="00A811F9" w:rsidRPr="005823C2" w:rsidRDefault="008C2627" w:rsidP="00401DFD">
            <w:pPr>
              <w:tabs>
                <w:tab w:val="right" w:pos="9921"/>
              </w:tabs>
              <w:rPr>
                <w:rFonts w:ascii="Times New Roman" w:hAnsi="Times New Roman" w:cs="Times New Roman"/>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МКД </w:t>
            </w:r>
            <w:r w:rsidR="00A811F9" w:rsidRPr="005823C2">
              <w:rPr>
                <w:rFonts w:ascii="Times New Roman" w:hAnsi="Times New Roman" w:cs="Times New Roman"/>
                <w:color w:val="000000"/>
                <w:sz w:val="18"/>
                <w:szCs w:val="18"/>
              </w:rPr>
              <w:t>с. Савруха, ул. Центральная Усадьба, д.51</w:t>
            </w:r>
          </w:p>
        </w:tc>
        <w:tc>
          <w:tcPr>
            <w:tcW w:w="1236" w:type="dxa"/>
            <w:vMerge/>
          </w:tcPr>
          <w:p w14:paraId="0BF83773" w14:textId="77777777" w:rsidR="00A811F9" w:rsidRPr="005823C2" w:rsidRDefault="00A811F9" w:rsidP="00401DFD">
            <w:pPr>
              <w:tabs>
                <w:tab w:val="right" w:pos="9921"/>
              </w:tabs>
              <w:rPr>
                <w:rFonts w:ascii="Times New Roman" w:hAnsi="Times New Roman" w:cs="Times New Roman"/>
              </w:rPr>
            </w:pPr>
          </w:p>
        </w:tc>
        <w:tc>
          <w:tcPr>
            <w:tcW w:w="1238" w:type="dxa"/>
            <w:vMerge/>
          </w:tcPr>
          <w:p w14:paraId="4C73FB69" w14:textId="77777777" w:rsidR="00A811F9" w:rsidRPr="005823C2" w:rsidRDefault="00A811F9" w:rsidP="00401DFD">
            <w:pPr>
              <w:tabs>
                <w:tab w:val="right" w:pos="9921"/>
              </w:tabs>
              <w:rPr>
                <w:rFonts w:ascii="Times New Roman" w:hAnsi="Times New Roman" w:cs="Times New Roman"/>
              </w:rPr>
            </w:pPr>
          </w:p>
        </w:tc>
      </w:tr>
      <w:tr w:rsidR="00A811F9" w:rsidRPr="005823C2" w14:paraId="13422322" w14:textId="77777777" w:rsidTr="003670EA">
        <w:tc>
          <w:tcPr>
            <w:tcW w:w="510" w:type="dxa"/>
          </w:tcPr>
          <w:p w14:paraId="21452FDF" w14:textId="77777777" w:rsidR="00A811F9" w:rsidRPr="005823C2" w:rsidRDefault="00A811F9" w:rsidP="00A811F9">
            <w:pPr>
              <w:pStyle w:val="a7"/>
              <w:numPr>
                <w:ilvl w:val="0"/>
                <w:numId w:val="18"/>
              </w:numPr>
              <w:tabs>
                <w:tab w:val="right" w:pos="9921"/>
              </w:tabs>
              <w:autoSpaceDE/>
              <w:autoSpaceDN/>
              <w:adjustRightInd/>
              <w:spacing w:line="276" w:lineRule="auto"/>
            </w:pPr>
          </w:p>
        </w:tc>
        <w:tc>
          <w:tcPr>
            <w:tcW w:w="2348" w:type="dxa"/>
            <w:vMerge/>
          </w:tcPr>
          <w:p w14:paraId="764A554D" w14:textId="77777777" w:rsidR="00A811F9" w:rsidRPr="005823C2" w:rsidRDefault="00A811F9" w:rsidP="00401DFD">
            <w:pPr>
              <w:tabs>
                <w:tab w:val="right" w:pos="9921"/>
              </w:tabs>
              <w:rPr>
                <w:rFonts w:ascii="Times New Roman" w:hAnsi="Times New Roman" w:cs="Times New Roman"/>
              </w:rPr>
            </w:pPr>
          </w:p>
        </w:tc>
        <w:tc>
          <w:tcPr>
            <w:tcW w:w="4579" w:type="dxa"/>
            <w:vAlign w:val="center"/>
          </w:tcPr>
          <w:p w14:paraId="1CB75C44" w14:textId="1CC2AE02" w:rsidR="00A811F9" w:rsidRPr="005823C2" w:rsidRDefault="008C2627" w:rsidP="00401DFD">
            <w:pPr>
              <w:tabs>
                <w:tab w:val="right" w:pos="9921"/>
              </w:tabs>
              <w:rPr>
                <w:rFonts w:ascii="Times New Roman" w:hAnsi="Times New Roman" w:cs="Times New Roman"/>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МКД </w:t>
            </w:r>
            <w:r w:rsidR="00A811F9" w:rsidRPr="005823C2">
              <w:rPr>
                <w:rFonts w:ascii="Times New Roman" w:hAnsi="Times New Roman" w:cs="Times New Roman"/>
                <w:color w:val="000000"/>
                <w:sz w:val="18"/>
                <w:szCs w:val="18"/>
              </w:rPr>
              <w:t>с. Савруха, ул. Центральная Усадьба, д.52</w:t>
            </w:r>
          </w:p>
        </w:tc>
        <w:tc>
          <w:tcPr>
            <w:tcW w:w="1236" w:type="dxa"/>
            <w:vMerge/>
          </w:tcPr>
          <w:p w14:paraId="415B68C1" w14:textId="77777777" w:rsidR="00A811F9" w:rsidRPr="005823C2" w:rsidRDefault="00A811F9" w:rsidP="00401DFD">
            <w:pPr>
              <w:tabs>
                <w:tab w:val="right" w:pos="9921"/>
              </w:tabs>
              <w:rPr>
                <w:rFonts w:ascii="Times New Roman" w:hAnsi="Times New Roman" w:cs="Times New Roman"/>
              </w:rPr>
            </w:pPr>
          </w:p>
        </w:tc>
        <w:tc>
          <w:tcPr>
            <w:tcW w:w="1238" w:type="dxa"/>
            <w:vMerge/>
          </w:tcPr>
          <w:p w14:paraId="6ACE9BF6" w14:textId="77777777" w:rsidR="00A811F9" w:rsidRPr="005823C2" w:rsidRDefault="00A811F9" w:rsidP="00401DFD">
            <w:pPr>
              <w:tabs>
                <w:tab w:val="right" w:pos="9921"/>
              </w:tabs>
              <w:rPr>
                <w:rFonts w:ascii="Times New Roman" w:hAnsi="Times New Roman" w:cs="Times New Roman"/>
              </w:rPr>
            </w:pPr>
          </w:p>
        </w:tc>
      </w:tr>
      <w:tr w:rsidR="00A811F9" w:rsidRPr="005823C2" w14:paraId="0589B1F4" w14:textId="77777777" w:rsidTr="003670EA">
        <w:tc>
          <w:tcPr>
            <w:tcW w:w="510" w:type="dxa"/>
          </w:tcPr>
          <w:p w14:paraId="6B4A7F14" w14:textId="77777777" w:rsidR="00A811F9" w:rsidRPr="005823C2" w:rsidRDefault="00A811F9" w:rsidP="00A811F9">
            <w:pPr>
              <w:pStyle w:val="a7"/>
              <w:numPr>
                <w:ilvl w:val="0"/>
                <w:numId w:val="18"/>
              </w:numPr>
              <w:tabs>
                <w:tab w:val="right" w:pos="9921"/>
              </w:tabs>
              <w:autoSpaceDE/>
              <w:autoSpaceDN/>
              <w:adjustRightInd/>
              <w:spacing w:line="276" w:lineRule="auto"/>
            </w:pPr>
          </w:p>
        </w:tc>
        <w:tc>
          <w:tcPr>
            <w:tcW w:w="2348" w:type="dxa"/>
            <w:vMerge/>
          </w:tcPr>
          <w:p w14:paraId="23FA1728" w14:textId="77777777" w:rsidR="00A811F9" w:rsidRPr="005823C2" w:rsidRDefault="00A811F9" w:rsidP="00401DFD">
            <w:pPr>
              <w:tabs>
                <w:tab w:val="right" w:pos="9921"/>
              </w:tabs>
              <w:rPr>
                <w:rFonts w:ascii="Times New Roman" w:hAnsi="Times New Roman" w:cs="Times New Roman"/>
              </w:rPr>
            </w:pPr>
          </w:p>
        </w:tc>
        <w:tc>
          <w:tcPr>
            <w:tcW w:w="4579" w:type="dxa"/>
            <w:vAlign w:val="center"/>
          </w:tcPr>
          <w:p w14:paraId="4C571ACB" w14:textId="739A34C7" w:rsidR="00A811F9" w:rsidRPr="005823C2" w:rsidRDefault="008C2627" w:rsidP="00401DFD">
            <w:pPr>
              <w:tabs>
                <w:tab w:val="right" w:pos="9921"/>
              </w:tabs>
              <w:rPr>
                <w:rFonts w:ascii="Times New Roman" w:hAnsi="Times New Roman" w:cs="Times New Roman"/>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МКД </w:t>
            </w:r>
            <w:r w:rsidR="00A811F9" w:rsidRPr="005823C2">
              <w:rPr>
                <w:rFonts w:ascii="Times New Roman" w:hAnsi="Times New Roman" w:cs="Times New Roman"/>
                <w:color w:val="000000"/>
                <w:sz w:val="18"/>
                <w:szCs w:val="18"/>
              </w:rPr>
              <w:t>с. Савруха, ул. Центральная Усадьба, д.53</w:t>
            </w:r>
          </w:p>
        </w:tc>
        <w:tc>
          <w:tcPr>
            <w:tcW w:w="1236" w:type="dxa"/>
            <w:vMerge/>
          </w:tcPr>
          <w:p w14:paraId="44ABBF9A" w14:textId="77777777" w:rsidR="00A811F9" w:rsidRPr="005823C2" w:rsidRDefault="00A811F9" w:rsidP="00401DFD">
            <w:pPr>
              <w:tabs>
                <w:tab w:val="right" w:pos="9921"/>
              </w:tabs>
              <w:rPr>
                <w:rFonts w:ascii="Times New Roman" w:hAnsi="Times New Roman" w:cs="Times New Roman"/>
              </w:rPr>
            </w:pPr>
          </w:p>
        </w:tc>
        <w:tc>
          <w:tcPr>
            <w:tcW w:w="1238" w:type="dxa"/>
            <w:vMerge/>
          </w:tcPr>
          <w:p w14:paraId="0BE25954" w14:textId="77777777" w:rsidR="00A811F9" w:rsidRPr="005823C2" w:rsidRDefault="00A811F9" w:rsidP="00401DFD">
            <w:pPr>
              <w:tabs>
                <w:tab w:val="right" w:pos="9921"/>
              </w:tabs>
              <w:rPr>
                <w:rFonts w:ascii="Times New Roman" w:hAnsi="Times New Roman" w:cs="Times New Roman"/>
              </w:rPr>
            </w:pPr>
          </w:p>
        </w:tc>
      </w:tr>
      <w:tr w:rsidR="00A811F9" w:rsidRPr="005823C2" w14:paraId="2CE9D621" w14:textId="77777777" w:rsidTr="003670EA">
        <w:tc>
          <w:tcPr>
            <w:tcW w:w="510" w:type="dxa"/>
          </w:tcPr>
          <w:p w14:paraId="0E7C873B" w14:textId="77777777" w:rsidR="00A811F9" w:rsidRPr="005823C2" w:rsidRDefault="00A811F9" w:rsidP="00A811F9">
            <w:pPr>
              <w:pStyle w:val="a7"/>
              <w:numPr>
                <w:ilvl w:val="0"/>
                <w:numId w:val="18"/>
              </w:numPr>
              <w:tabs>
                <w:tab w:val="right" w:pos="9921"/>
              </w:tabs>
              <w:autoSpaceDE/>
              <w:autoSpaceDN/>
              <w:adjustRightInd/>
              <w:spacing w:line="276" w:lineRule="auto"/>
            </w:pPr>
          </w:p>
        </w:tc>
        <w:tc>
          <w:tcPr>
            <w:tcW w:w="2348" w:type="dxa"/>
            <w:vMerge/>
          </w:tcPr>
          <w:p w14:paraId="5A5C8EA4" w14:textId="77777777" w:rsidR="00A811F9" w:rsidRPr="005823C2" w:rsidRDefault="00A811F9" w:rsidP="00401DFD">
            <w:pPr>
              <w:tabs>
                <w:tab w:val="right" w:pos="9921"/>
              </w:tabs>
              <w:rPr>
                <w:rFonts w:ascii="Times New Roman" w:hAnsi="Times New Roman" w:cs="Times New Roman"/>
              </w:rPr>
            </w:pPr>
          </w:p>
        </w:tc>
        <w:tc>
          <w:tcPr>
            <w:tcW w:w="4579" w:type="dxa"/>
            <w:vAlign w:val="center"/>
          </w:tcPr>
          <w:p w14:paraId="2BD909DD" w14:textId="7DE79D04" w:rsidR="00A811F9" w:rsidRPr="005823C2" w:rsidRDefault="008C2627" w:rsidP="00401DFD">
            <w:pPr>
              <w:tabs>
                <w:tab w:val="right" w:pos="9921"/>
              </w:tabs>
              <w:rPr>
                <w:rFonts w:ascii="Times New Roman" w:hAnsi="Times New Roman" w:cs="Times New Roman"/>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МКД </w:t>
            </w:r>
            <w:r w:rsidR="00A811F9" w:rsidRPr="005823C2">
              <w:rPr>
                <w:rFonts w:ascii="Times New Roman" w:hAnsi="Times New Roman" w:cs="Times New Roman"/>
                <w:color w:val="000000"/>
                <w:sz w:val="18"/>
                <w:szCs w:val="18"/>
              </w:rPr>
              <w:t>с. Савруха, ул. Центральная Усадьба, д.54</w:t>
            </w:r>
          </w:p>
        </w:tc>
        <w:tc>
          <w:tcPr>
            <w:tcW w:w="1236" w:type="dxa"/>
            <w:vMerge/>
          </w:tcPr>
          <w:p w14:paraId="405C266C" w14:textId="77777777" w:rsidR="00A811F9" w:rsidRPr="005823C2" w:rsidRDefault="00A811F9" w:rsidP="00401DFD">
            <w:pPr>
              <w:tabs>
                <w:tab w:val="right" w:pos="9921"/>
              </w:tabs>
              <w:rPr>
                <w:rFonts w:ascii="Times New Roman" w:hAnsi="Times New Roman" w:cs="Times New Roman"/>
              </w:rPr>
            </w:pPr>
          </w:p>
        </w:tc>
        <w:tc>
          <w:tcPr>
            <w:tcW w:w="1238" w:type="dxa"/>
            <w:vMerge/>
          </w:tcPr>
          <w:p w14:paraId="2A3ACD7C" w14:textId="77777777" w:rsidR="00A811F9" w:rsidRPr="005823C2" w:rsidRDefault="00A811F9" w:rsidP="00401DFD">
            <w:pPr>
              <w:tabs>
                <w:tab w:val="right" w:pos="9921"/>
              </w:tabs>
              <w:rPr>
                <w:rFonts w:ascii="Times New Roman" w:hAnsi="Times New Roman" w:cs="Times New Roman"/>
              </w:rPr>
            </w:pPr>
          </w:p>
        </w:tc>
      </w:tr>
      <w:tr w:rsidR="00A811F9" w:rsidRPr="005823C2" w14:paraId="05CC38E3" w14:textId="77777777" w:rsidTr="003670EA">
        <w:tc>
          <w:tcPr>
            <w:tcW w:w="510" w:type="dxa"/>
          </w:tcPr>
          <w:p w14:paraId="21C87FCA" w14:textId="77777777" w:rsidR="00A811F9" w:rsidRPr="005823C2" w:rsidRDefault="00A811F9" w:rsidP="00A811F9">
            <w:pPr>
              <w:pStyle w:val="a7"/>
              <w:numPr>
                <w:ilvl w:val="0"/>
                <w:numId w:val="18"/>
              </w:numPr>
              <w:tabs>
                <w:tab w:val="right" w:pos="9921"/>
              </w:tabs>
              <w:autoSpaceDE/>
              <w:autoSpaceDN/>
              <w:adjustRightInd/>
              <w:spacing w:line="276" w:lineRule="auto"/>
            </w:pPr>
          </w:p>
        </w:tc>
        <w:tc>
          <w:tcPr>
            <w:tcW w:w="2348" w:type="dxa"/>
            <w:vMerge/>
          </w:tcPr>
          <w:p w14:paraId="23DB2D05" w14:textId="77777777" w:rsidR="00A811F9" w:rsidRPr="005823C2" w:rsidRDefault="00A811F9" w:rsidP="00401DFD">
            <w:pPr>
              <w:tabs>
                <w:tab w:val="right" w:pos="9921"/>
              </w:tabs>
              <w:rPr>
                <w:rFonts w:ascii="Times New Roman" w:hAnsi="Times New Roman" w:cs="Times New Roman"/>
              </w:rPr>
            </w:pPr>
          </w:p>
        </w:tc>
        <w:tc>
          <w:tcPr>
            <w:tcW w:w="4579" w:type="dxa"/>
            <w:vAlign w:val="center"/>
          </w:tcPr>
          <w:p w14:paraId="2A5ADAFB" w14:textId="397FA3DB" w:rsidR="00A811F9" w:rsidRPr="005823C2" w:rsidRDefault="008C2627" w:rsidP="00401DFD">
            <w:pPr>
              <w:tabs>
                <w:tab w:val="right" w:pos="9921"/>
              </w:tabs>
              <w:rPr>
                <w:rFonts w:ascii="Times New Roman" w:hAnsi="Times New Roman" w:cs="Times New Roman"/>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МКД </w:t>
            </w:r>
            <w:r w:rsidR="00A811F9" w:rsidRPr="005823C2">
              <w:rPr>
                <w:rFonts w:ascii="Times New Roman" w:hAnsi="Times New Roman" w:cs="Times New Roman"/>
                <w:color w:val="000000"/>
                <w:sz w:val="18"/>
                <w:szCs w:val="18"/>
              </w:rPr>
              <w:t>с. Савруха, ул. Центральная Усадьба, д.55</w:t>
            </w:r>
          </w:p>
        </w:tc>
        <w:tc>
          <w:tcPr>
            <w:tcW w:w="1236" w:type="dxa"/>
            <w:vMerge/>
          </w:tcPr>
          <w:p w14:paraId="7A8F9191" w14:textId="77777777" w:rsidR="00A811F9" w:rsidRPr="005823C2" w:rsidRDefault="00A811F9" w:rsidP="00401DFD">
            <w:pPr>
              <w:tabs>
                <w:tab w:val="right" w:pos="9921"/>
              </w:tabs>
              <w:rPr>
                <w:rFonts w:ascii="Times New Roman" w:hAnsi="Times New Roman" w:cs="Times New Roman"/>
              </w:rPr>
            </w:pPr>
          </w:p>
        </w:tc>
        <w:tc>
          <w:tcPr>
            <w:tcW w:w="1238" w:type="dxa"/>
            <w:vMerge/>
          </w:tcPr>
          <w:p w14:paraId="70D06554" w14:textId="77777777" w:rsidR="00A811F9" w:rsidRPr="005823C2" w:rsidRDefault="00A811F9" w:rsidP="00401DFD">
            <w:pPr>
              <w:tabs>
                <w:tab w:val="right" w:pos="9921"/>
              </w:tabs>
              <w:rPr>
                <w:rFonts w:ascii="Times New Roman" w:hAnsi="Times New Roman" w:cs="Times New Roman"/>
              </w:rPr>
            </w:pPr>
          </w:p>
        </w:tc>
      </w:tr>
      <w:tr w:rsidR="00A811F9" w:rsidRPr="005823C2" w14:paraId="2FFD2D8B" w14:textId="77777777" w:rsidTr="003670EA">
        <w:tc>
          <w:tcPr>
            <w:tcW w:w="510" w:type="dxa"/>
          </w:tcPr>
          <w:p w14:paraId="06AF0933" w14:textId="77777777" w:rsidR="00A811F9" w:rsidRPr="005823C2" w:rsidRDefault="00A811F9" w:rsidP="00A811F9">
            <w:pPr>
              <w:pStyle w:val="a7"/>
              <w:numPr>
                <w:ilvl w:val="0"/>
                <w:numId w:val="18"/>
              </w:numPr>
              <w:tabs>
                <w:tab w:val="right" w:pos="9921"/>
              </w:tabs>
              <w:autoSpaceDE/>
              <w:autoSpaceDN/>
              <w:adjustRightInd/>
              <w:spacing w:line="276" w:lineRule="auto"/>
            </w:pPr>
          </w:p>
        </w:tc>
        <w:tc>
          <w:tcPr>
            <w:tcW w:w="2348" w:type="dxa"/>
            <w:vMerge/>
          </w:tcPr>
          <w:p w14:paraId="0400ADDE" w14:textId="77777777" w:rsidR="00A811F9" w:rsidRPr="005823C2" w:rsidRDefault="00A811F9" w:rsidP="00401DFD">
            <w:pPr>
              <w:tabs>
                <w:tab w:val="right" w:pos="9921"/>
              </w:tabs>
              <w:rPr>
                <w:rFonts w:ascii="Times New Roman" w:hAnsi="Times New Roman" w:cs="Times New Roman"/>
              </w:rPr>
            </w:pPr>
          </w:p>
        </w:tc>
        <w:tc>
          <w:tcPr>
            <w:tcW w:w="4579" w:type="dxa"/>
            <w:vAlign w:val="center"/>
          </w:tcPr>
          <w:p w14:paraId="291AC3F0" w14:textId="70BDD6B5" w:rsidR="00A811F9" w:rsidRPr="005823C2" w:rsidRDefault="008C2627" w:rsidP="00401DFD">
            <w:pPr>
              <w:tabs>
                <w:tab w:val="right" w:pos="9921"/>
              </w:tabs>
              <w:rPr>
                <w:rFonts w:ascii="Times New Roman" w:hAnsi="Times New Roman" w:cs="Times New Roman"/>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МКД </w:t>
            </w:r>
            <w:r w:rsidR="00A811F9" w:rsidRPr="005823C2">
              <w:rPr>
                <w:rFonts w:ascii="Times New Roman" w:hAnsi="Times New Roman" w:cs="Times New Roman"/>
                <w:color w:val="000000"/>
                <w:sz w:val="18"/>
                <w:szCs w:val="18"/>
              </w:rPr>
              <w:t>с. Савруха, ул. Центральная Усадьба, д.57</w:t>
            </w:r>
          </w:p>
        </w:tc>
        <w:tc>
          <w:tcPr>
            <w:tcW w:w="1236" w:type="dxa"/>
            <w:vMerge/>
          </w:tcPr>
          <w:p w14:paraId="02DBA110" w14:textId="77777777" w:rsidR="00A811F9" w:rsidRPr="005823C2" w:rsidRDefault="00A811F9" w:rsidP="00401DFD">
            <w:pPr>
              <w:tabs>
                <w:tab w:val="right" w:pos="9921"/>
              </w:tabs>
              <w:rPr>
                <w:rFonts w:ascii="Times New Roman" w:hAnsi="Times New Roman" w:cs="Times New Roman"/>
              </w:rPr>
            </w:pPr>
          </w:p>
        </w:tc>
        <w:tc>
          <w:tcPr>
            <w:tcW w:w="1238" w:type="dxa"/>
            <w:vMerge/>
          </w:tcPr>
          <w:p w14:paraId="3EBE923E" w14:textId="77777777" w:rsidR="00A811F9" w:rsidRPr="005823C2" w:rsidRDefault="00A811F9" w:rsidP="00401DFD">
            <w:pPr>
              <w:tabs>
                <w:tab w:val="right" w:pos="9921"/>
              </w:tabs>
              <w:rPr>
                <w:rFonts w:ascii="Times New Roman" w:hAnsi="Times New Roman" w:cs="Times New Roman"/>
              </w:rPr>
            </w:pPr>
          </w:p>
        </w:tc>
      </w:tr>
      <w:tr w:rsidR="00A811F9" w:rsidRPr="005823C2" w14:paraId="4C4719E8" w14:textId="77777777" w:rsidTr="003670EA">
        <w:tc>
          <w:tcPr>
            <w:tcW w:w="510" w:type="dxa"/>
          </w:tcPr>
          <w:p w14:paraId="1EC8EFE3" w14:textId="77777777" w:rsidR="00A811F9" w:rsidRPr="005823C2" w:rsidRDefault="00A811F9" w:rsidP="00A811F9">
            <w:pPr>
              <w:pStyle w:val="a7"/>
              <w:numPr>
                <w:ilvl w:val="0"/>
                <w:numId w:val="18"/>
              </w:numPr>
              <w:tabs>
                <w:tab w:val="right" w:pos="9921"/>
              </w:tabs>
              <w:autoSpaceDE/>
              <w:autoSpaceDN/>
              <w:adjustRightInd/>
              <w:spacing w:line="276" w:lineRule="auto"/>
            </w:pPr>
          </w:p>
        </w:tc>
        <w:tc>
          <w:tcPr>
            <w:tcW w:w="2348" w:type="dxa"/>
            <w:vMerge/>
          </w:tcPr>
          <w:p w14:paraId="1DA78865" w14:textId="77777777" w:rsidR="00A811F9" w:rsidRPr="005823C2" w:rsidRDefault="00A811F9" w:rsidP="00401DFD">
            <w:pPr>
              <w:tabs>
                <w:tab w:val="right" w:pos="9921"/>
              </w:tabs>
              <w:rPr>
                <w:rFonts w:ascii="Times New Roman" w:hAnsi="Times New Roman" w:cs="Times New Roman"/>
              </w:rPr>
            </w:pPr>
          </w:p>
        </w:tc>
        <w:tc>
          <w:tcPr>
            <w:tcW w:w="4579" w:type="dxa"/>
            <w:vAlign w:val="center"/>
          </w:tcPr>
          <w:p w14:paraId="3F28559F" w14:textId="3DE2C8E7" w:rsidR="00A811F9" w:rsidRPr="005823C2" w:rsidRDefault="008C2627" w:rsidP="00401DFD">
            <w:pPr>
              <w:tabs>
                <w:tab w:val="right" w:pos="9921"/>
              </w:tabs>
              <w:rPr>
                <w:rFonts w:ascii="Times New Roman" w:hAnsi="Times New Roman" w:cs="Times New Roman"/>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МКД </w:t>
            </w:r>
            <w:r w:rsidR="00A811F9" w:rsidRPr="005823C2">
              <w:rPr>
                <w:rFonts w:ascii="Times New Roman" w:hAnsi="Times New Roman" w:cs="Times New Roman"/>
                <w:color w:val="000000"/>
                <w:sz w:val="18"/>
                <w:szCs w:val="18"/>
              </w:rPr>
              <w:t>с. Савруха, ул. Центральная Усадьба, д.58</w:t>
            </w:r>
          </w:p>
        </w:tc>
        <w:tc>
          <w:tcPr>
            <w:tcW w:w="1236" w:type="dxa"/>
            <w:vMerge/>
          </w:tcPr>
          <w:p w14:paraId="096980D1" w14:textId="77777777" w:rsidR="00A811F9" w:rsidRPr="005823C2" w:rsidRDefault="00A811F9" w:rsidP="00401DFD">
            <w:pPr>
              <w:tabs>
                <w:tab w:val="right" w:pos="9921"/>
              </w:tabs>
              <w:rPr>
                <w:rFonts w:ascii="Times New Roman" w:hAnsi="Times New Roman" w:cs="Times New Roman"/>
              </w:rPr>
            </w:pPr>
          </w:p>
        </w:tc>
        <w:tc>
          <w:tcPr>
            <w:tcW w:w="1238" w:type="dxa"/>
            <w:vMerge/>
          </w:tcPr>
          <w:p w14:paraId="2F7F936A" w14:textId="77777777" w:rsidR="00A811F9" w:rsidRPr="005823C2" w:rsidRDefault="00A811F9" w:rsidP="00401DFD">
            <w:pPr>
              <w:tabs>
                <w:tab w:val="right" w:pos="9921"/>
              </w:tabs>
              <w:rPr>
                <w:rFonts w:ascii="Times New Roman" w:hAnsi="Times New Roman" w:cs="Times New Roman"/>
              </w:rPr>
            </w:pPr>
          </w:p>
        </w:tc>
      </w:tr>
      <w:tr w:rsidR="00A811F9" w:rsidRPr="005823C2" w14:paraId="2084387A" w14:textId="77777777" w:rsidTr="003670EA">
        <w:tc>
          <w:tcPr>
            <w:tcW w:w="510" w:type="dxa"/>
          </w:tcPr>
          <w:p w14:paraId="5EB9AF4C" w14:textId="77777777" w:rsidR="00A811F9" w:rsidRPr="005823C2" w:rsidRDefault="00A811F9" w:rsidP="00A811F9">
            <w:pPr>
              <w:pStyle w:val="a7"/>
              <w:numPr>
                <w:ilvl w:val="0"/>
                <w:numId w:val="18"/>
              </w:numPr>
              <w:tabs>
                <w:tab w:val="right" w:pos="9921"/>
              </w:tabs>
              <w:autoSpaceDE/>
              <w:autoSpaceDN/>
              <w:adjustRightInd/>
              <w:spacing w:line="276" w:lineRule="auto"/>
            </w:pPr>
          </w:p>
        </w:tc>
        <w:tc>
          <w:tcPr>
            <w:tcW w:w="2348" w:type="dxa"/>
            <w:vMerge/>
          </w:tcPr>
          <w:p w14:paraId="1486E488" w14:textId="77777777" w:rsidR="00A811F9" w:rsidRPr="005823C2" w:rsidRDefault="00A811F9" w:rsidP="00401DFD">
            <w:pPr>
              <w:tabs>
                <w:tab w:val="right" w:pos="9921"/>
              </w:tabs>
              <w:rPr>
                <w:rFonts w:ascii="Times New Roman" w:hAnsi="Times New Roman" w:cs="Times New Roman"/>
              </w:rPr>
            </w:pPr>
          </w:p>
        </w:tc>
        <w:tc>
          <w:tcPr>
            <w:tcW w:w="4579" w:type="dxa"/>
            <w:vAlign w:val="center"/>
          </w:tcPr>
          <w:p w14:paraId="15F9FACB" w14:textId="4042162B" w:rsidR="00A811F9" w:rsidRPr="005823C2" w:rsidRDefault="008C2627" w:rsidP="00401DFD">
            <w:pPr>
              <w:tabs>
                <w:tab w:val="right" w:pos="9921"/>
              </w:tabs>
              <w:rPr>
                <w:rFonts w:ascii="Times New Roman" w:hAnsi="Times New Roman" w:cs="Times New Roman"/>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МКД </w:t>
            </w:r>
            <w:r w:rsidR="00A811F9" w:rsidRPr="005823C2">
              <w:rPr>
                <w:rFonts w:ascii="Times New Roman" w:hAnsi="Times New Roman" w:cs="Times New Roman"/>
                <w:color w:val="000000"/>
                <w:sz w:val="18"/>
                <w:szCs w:val="18"/>
              </w:rPr>
              <w:t>с. Савруха, ул. Центральная Усадьба, д.59</w:t>
            </w:r>
          </w:p>
        </w:tc>
        <w:tc>
          <w:tcPr>
            <w:tcW w:w="1236" w:type="dxa"/>
            <w:vMerge/>
          </w:tcPr>
          <w:p w14:paraId="3216F8DE" w14:textId="77777777" w:rsidR="00A811F9" w:rsidRPr="005823C2" w:rsidRDefault="00A811F9" w:rsidP="00401DFD">
            <w:pPr>
              <w:tabs>
                <w:tab w:val="right" w:pos="9921"/>
              </w:tabs>
              <w:rPr>
                <w:rFonts w:ascii="Times New Roman" w:hAnsi="Times New Roman" w:cs="Times New Roman"/>
              </w:rPr>
            </w:pPr>
          </w:p>
        </w:tc>
        <w:tc>
          <w:tcPr>
            <w:tcW w:w="1238" w:type="dxa"/>
            <w:vMerge/>
          </w:tcPr>
          <w:p w14:paraId="36561C30" w14:textId="77777777" w:rsidR="00A811F9" w:rsidRPr="005823C2" w:rsidRDefault="00A811F9" w:rsidP="00401DFD">
            <w:pPr>
              <w:tabs>
                <w:tab w:val="right" w:pos="9921"/>
              </w:tabs>
              <w:rPr>
                <w:rFonts w:ascii="Times New Roman" w:hAnsi="Times New Roman" w:cs="Times New Roman"/>
              </w:rPr>
            </w:pPr>
          </w:p>
        </w:tc>
      </w:tr>
      <w:tr w:rsidR="00A811F9" w:rsidRPr="005823C2" w14:paraId="42D520CD" w14:textId="77777777" w:rsidTr="003670EA">
        <w:tc>
          <w:tcPr>
            <w:tcW w:w="510" w:type="dxa"/>
          </w:tcPr>
          <w:p w14:paraId="0B776E66" w14:textId="77777777" w:rsidR="00A811F9" w:rsidRPr="005823C2" w:rsidRDefault="00A811F9" w:rsidP="00A811F9">
            <w:pPr>
              <w:pStyle w:val="a7"/>
              <w:numPr>
                <w:ilvl w:val="0"/>
                <w:numId w:val="18"/>
              </w:numPr>
              <w:tabs>
                <w:tab w:val="right" w:pos="9921"/>
              </w:tabs>
              <w:autoSpaceDE/>
              <w:autoSpaceDN/>
              <w:adjustRightInd/>
              <w:spacing w:line="276" w:lineRule="auto"/>
            </w:pPr>
          </w:p>
        </w:tc>
        <w:tc>
          <w:tcPr>
            <w:tcW w:w="2348" w:type="dxa"/>
            <w:vMerge/>
          </w:tcPr>
          <w:p w14:paraId="7FD2FCDE" w14:textId="77777777" w:rsidR="00A811F9" w:rsidRPr="005823C2" w:rsidRDefault="00A811F9" w:rsidP="00401DFD">
            <w:pPr>
              <w:tabs>
                <w:tab w:val="right" w:pos="9921"/>
              </w:tabs>
              <w:rPr>
                <w:rFonts w:ascii="Times New Roman" w:hAnsi="Times New Roman" w:cs="Times New Roman"/>
              </w:rPr>
            </w:pPr>
          </w:p>
        </w:tc>
        <w:tc>
          <w:tcPr>
            <w:tcW w:w="4579" w:type="dxa"/>
            <w:vAlign w:val="center"/>
          </w:tcPr>
          <w:p w14:paraId="5C3BCB3B" w14:textId="425937B4" w:rsidR="00A811F9" w:rsidRPr="005823C2" w:rsidRDefault="008C2627" w:rsidP="00401DFD">
            <w:pPr>
              <w:tabs>
                <w:tab w:val="right" w:pos="9921"/>
              </w:tabs>
              <w:rPr>
                <w:rFonts w:ascii="Times New Roman" w:hAnsi="Times New Roman" w:cs="Times New Roman"/>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МКД </w:t>
            </w:r>
            <w:r w:rsidR="00A811F9" w:rsidRPr="005823C2">
              <w:rPr>
                <w:rFonts w:ascii="Times New Roman" w:hAnsi="Times New Roman" w:cs="Times New Roman"/>
                <w:color w:val="000000"/>
                <w:sz w:val="18"/>
                <w:szCs w:val="18"/>
              </w:rPr>
              <w:t>с. Савруха, ул. Центральная Усадьба, д.60</w:t>
            </w:r>
          </w:p>
        </w:tc>
        <w:tc>
          <w:tcPr>
            <w:tcW w:w="1236" w:type="dxa"/>
            <w:vMerge/>
          </w:tcPr>
          <w:p w14:paraId="7CF07690" w14:textId="77777777" w:rsidR="00A811F9" w:rsidRPr="005823C2" w:rsidRDefault="00A811F9" w:rsidP="00401DFD">
            <w:pPr>
              <w:tabs>
                <w:tab w:val="right" w:pos="9921"/>
              </w:tabs>
              <w:rPr>
                <w:rFonts w:ascii="Times New Roman" w:hAnsi="Times New Roman" w:cs="Times New Roman"/>
              </w:rPr>
            </w:pPr>
          </w:p>
        </w:tc>
        <w:tc>
          <w:tcPr>
            <w:tcW w:w="1238" w:type="dxa"/>
            <w:vMerge/>
          </w:tcPr>
          <w:p w14:paraId="3001743D" w14:textId="77777777" w:rsidR="00A811F9" w:rsidRPr="005823C2" w:rsidRDefault="00A811F9" w:rsidP="00401DFD">
            <w:pPr>
              <w:tabs>
                <w:tab w:val="right" w:pos="9921"/>
              </w:tabs>
              <w:rPr>
                <w:rFonts w:ascii="Times New Roman" w:hAnsi="Times New Roman" w:cs="Times New Roman"/>
              </w:rPr>
            </w:pPr>
          </w:p>
        </w:tc>
      </w:tr>
      <w:tr w:rsidR="00A811F9" w:rsidRPr="005823C2" w14:paraId="56FA37A5" w14:textId="77777777" w:rsidTr="003670EA">
        <w:tc>
          <w:tcPr>
            <w:tcW w:w="510" w:type="dxa"/>
          </w:tcPr>
          <w:p w14:paraId="05582DBF" w14:textId="77777777" w:rsidR="00A811F9" w:rsidRPr="005823C2" w:rsidRDefault="00A811F9" w:rsidP="00A811F9">
            <w:pPr>
              <w:pStyle w:val="a7"/>
              <w:numPr>
                <w:ilvl w:val="0"/>
                <w:numId w:val="18"/>
              </w:numPr>
              <w:tabs>
                <w:tab w:val="right" w:pos="9921"/>
              </w:tabs>
              <w:autoSpaceDE/>
              <w:autoSpaceDN/>
              <w:adjustRightInd/>
              <w:spacing w:line="276" w:lineRule="auto"/>
            </w:pPr>
          </w:p>
        </w:tc>
        <w:tc>
          <w:tcPr>
            <w:tcW w:w="2348" w:type="dxa"/>
            <w:vMerge/>
          </w:tcPr>
          <w:p w14:paraId="22DFA0A0" w14:textId="77777777" w:rsidR="00A811F9" w:rsidRPr="005823C2" w:rsidRDefault="00A811F9" w:rsidP="00401DFD">
            <w:pPr>
              <w:tabs>
                <w:tab w:val="right" w:pos="9921"/>
              </w:tabs>
              <w:rPr>
                <w:rFonts w:ascii="Times New Roman" w:hAnsi="Times New Roman" w:cs="Times New Roman"/>
              </w:rPr>
            </w:pPr>
          </w:p>
        </w:tc>
        <w:tc>
          <w:tcPr>
            <w:tcW w:w="4579" w:type="dxa"/>
            <w:vAlign w:val="center"/>
          </w:tcPr>
          <w:p w14:paraId="7821E25A" w14:textId="73BAC430" w:rsidR="00A811F9" w:rsidRPr="005823C2" w:rsidRDefault="008C2627" w:rsidP="00401DFD">
            <w:pPr>
              <w:tabs>
                <w:tab w:val="right" w:pos="9921"/>
              </w:tabs>
              <w:rPr>
                <w:rFonts w:ascii="Times New Roman" w:hAnsi="Times New Roman" w:cs="Times New Roman"/>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МКД </w:t>
            </w:r>
            <w:r w:rsidR="00A811F9" w:rsidRPr="005823C2">
              <w:rPr>
                <w:rFonts w:ascii="Times New Roman" w:hAnsi="Times New Roman" w:cs="Times New Roman"/>
                <w:color w:val="000000"/>
                <w:sz w:val="18"/>
                <w:szCs w:val="18"/>
              </w:rPr>
              <w:t>с. Савруха, ул. Центральная Усадьба, д.61</w:t>
            </w:r>
          </w:p>
        </w:tc>
        <w:tc>
          <w:tcPr>
            <w:tcW w:w="1236" w:type="dxa"/>
            <w:vMerge/>
          </w:tcPr>
          <w:p w14:paraId="46F59ACB" w14:textId="77777777" w:rsidR="00A811F9" w:rsidRPr="005823C2" w:rsidRDefault="00A811F9" w:rsidP="00401DFD">
            <w:pPr>
              <w:tabs>
                <w:tab w:val="right" w:pos="9921"/>
              </w:tabs>
              <w:rPr>
                <w:rFonts w:ascii="Times New Roman" w:hAnsi="Times New Roman" w:cs="Times New Roman"/>
              </w:rPr>
            </w:pPr>
          </w:p>
        </w:tc>
        <w:tc>
          <w:tcPr>
            <w:tcW w:w="1238" w:type="dxa"/>
            <w:vMerge/>
          </w:tcPr>
          <w:p w14:paraId="57404093" w14:textId="77777777" w:rsidR="00A811F9" w:rsidRPr="005823C2" w:rsidRDefault="00A811F9" w:rsidP="00401DFD">
            <w:pPr>
              <w:tabs>
                <w:tab w:val="right" w:pos="9921"/>
              </w:tabs>
              <w:rPr>
                <w:rFonts w:ascii="Times New Roman" w:hAnsi="Times New Roman" w:cs="Times New Roman"/>
              </w:rPr>
            </w:pPr>
          </w:p>
        </w:tc>
      </w:tr>
      <w:tr w:rsidR="00A811F9" w:rsidRPr="005823C2" w14:paraId="53B5157B" w14:textId="77777777" w:rsidTr="003670EA">
        <w:tc>
          <w:tcPr>
            <w:tcW w:w="510" w:type="dxa"/>
          </w:tcPr>
          <w:p w14:paraId="58359287" w14:textId="77777777" w:rsidR="00A811F9" w:rsidRPr="005823C2" w:rsidRDefault="00A811F9" w:rsidP="00A811F9">
            <w:pPr>
              <w:pStyle w:val="a7"/>
              <w:numPr>
                <w:ilvl w:val="0"/>
                <w:numId w:val="18"/>
              </w:numPr>
              <w:tabs>
                <w:tab w:val="right" w:pos="9921"/>
              </w:tabs>
              <w:autoSpaceDE/>
              <w:autoSpaceDN/>
              <w:adjustRightInd/>
              <w:spacing w:line="276" w:lineRule="auto"/>
            </w:pPr>
          </w:p>
        </w:tc>
        <w:tc>
          <w:tcPr>
            <w:tcW w:w="2348" w:type="dxa"/>
            <w:vMerge/>
          </w:tcPr>
          <w:p w14:paraId="1A4319DD" w14:textId="77777777" w:rsidR="00A811F9" w:rsidRPr="005823C2" w:rsidRDefault="00A811F9" w:rsidP="00401DFD">
            <w:pPr>
              <w:tabs>
                <w:tab w:val="right" w:pos="9921"/>
              </w:tabs>
              <w:rPr>
                <w:rFonts w:ascii="Times New Roman" w:hAnsi="Times New Roman" w:cs="Times New Roman"/>
              </w:rPr>
            </w:pPr>
          </w:p>
        </w:tc>
        <w:tc>
          <w:tcPr>
            <w:tcW w:w="4579" w:type="dxa"/>
            <w:vAlign w:val="center"/>
          </w:tcPr>
          <w:p w14:paraId="1B43FE71" w14:textId="5F05506F" w:rsidR="00A811F9" w:rsidRPr="005823C2" w:rsidRDefault="008C2627" w:rsidP="00401DFD">
            <w:pPr>
              <w:tabs>
                <w:tab w:val="right" w:pos="9921"/>
              </w:tabs>
              <w:rPr>
                <w:rFonts w:ascii="Times New Roman" w:hAnsi="Times New Roman" w:cs="Times New Roman"/>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МКД </w:t>
            </w:r>
            <w:r w:rsidR="00A811F9" w:rsidRPr="005823C2">
              <w:rPr>
                <w:rFonts w:ascii="Times New Roman" w:hAnsi="Times New Roman" w:cs="Times New Roman"/>
                <w:color w:val="000000"/>
                <w:sz w:val="18"/>
                <w:szCs w:val="18"/>
              </w:rPr>
              <w:t>с. Савруха, ул. Центральная Усадьба, д.62</w:t>
            </w:r>
          </w:p>
        </w:tc>
        <w:tc>
          <w:tcPr>
            <w:tcW w:w="1236" w:type="dxa"/>
            <w:vMerge/>
          </w:tcPr>
          <w:p w14:paraId="1A84EFA6" w14:textId="77777777" w:rsidR="00A811F9" w:rsidRPr="005823C2" w:rsidRDefault="00A811F9" w:rsidP="00401DFD">
            <w:pPr>
              <w:tabs>
                <w:tab w:val="right" w:pos="9921"/>
              </w:tabs>
              <w:rPr>
                <w:rFonts w:ascii="Times New Roman" w:hAnsi="Times New Roman" w:cs="Times New Roman"/>
              </w:rPr>
            </w:pPr>
          </w:p>
        </w:tc>
        <w:tc>
          <w:tcPr>
            <w:tcW w:w="1238" w:type="dxa"/>
            <w:vMerge/>
          </w:tcPr>
          <w:p w14:paraId="78EA686D" w14:textId="77777777" w:rsidR="00A811F9" w:rsidRPr="005823C2" w:rsidRDefault="00A811F9" w:rsidP="00401DFD">
            <w:pPr>
              <w:tabs>
                <w:tab w:val="right" w:pos="9921"/>
              </w:tabs>
              <w:rPr>
                <w:rFonts w:ascii="Times New Roman" w:hAnsi="Times New Roman" w:cs="Times New Roman"/>
              </w:rPr>
            </w:pPr>
          </w:p>
        </w:tc>
      </w:tr>
      <w:tr w:rsidR="00A811F9" w:rsidRPr="005823C2" w14:paraId="7A3B301E" w14:textId="77777777" w:rsidTr="003670EA">
        <w:tc>
          <w:tcPr>
            <w:tcW w:w="510" w:type="dxa"/>
          </w:tcPr>
          <w:p w14:paraId="6506017F" w14:textId="77777777" w:rsidR="00A811F9" w:rsidRPr="005823C2" w:rsidRDefault="00A811F9" w:rsidP="00A811F9">
            <w:pPr>
              <w:pStyle w:val="a7"/>
              <w:numPr>
                <w:ilvl w:val="0"/>
                <w:numId w:val="18"/>
              </w:numPr>
              <w:tabs>
                <w:tab w:val="right" w:pos="9921"/>
              </w:tabs>
              <w:autoSpaceDE/>
              <w:autoSpaceDN/>
              <w:adjustRightInd/>
              <w:spacing w:line="276" w:lineRule="auto"/>
            </w:pPr>
          </w:p>
        </w:tc>
        <w:tc>
          <w:tcPr>
            <w:tcW w:w="2348" w:type="dxa"/>
            <w:vMerge/>
          </w:tcPr>
          <w:p w14:paraId="327461F8" w14:textId="77777777" w:rsidR="00A811F9" w:rsidRPr="005823C2" w:rsidRDefault="00A811F9" w:rsidP="00401DFD">
            <w:pPr>
              <w:tabs>
                <w:tab w:val="right" w:pos="9921"/>
              </w:tabs>
              <w:rPr>
                <w:rFonts w:ascii="Times New Roman" w:hAnsi="Times New Roman" w:cs="Times New Roman"/>
              </w:rPr>
            </w:pPr>
          </w:p>
        </w:tc>
        <w:tc>
          <w:tcPr>
            <w:tcW w:w="4579" w:type="dxa"/>
            <w:vAlign w:val="center"/>
          </w:tcPr>
          <w:p w14:paraId="35DF3219" w14:textId="69EB9AD9" w:rsidR="00A811F9" w:rsidRPr="005823C2" w:rsidRDefault="008C2627" w:rsidP="00401DFD">
            <w:pPr>
              <w:tabs>
                <w:tab w:val="right" w:pos="9921"/>
              </w:tabs>
              <w:rPr>
                <w:rFonts w:ascii="Times New Roman" w:hAnsi="Times New Roman" w:cs="Times New Roman"/>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МКД </w:t>
            </w:r>
            <w:r w:rsidR="00A811F9" w:rsidRPr="005823C2">
              <w:rPr>
                <w:rFonts w:ascii="Times New Roman" w:hAnsi="Times New Roman" w:cs="Times New Roman"/>
                <w:color w:val="000000"/>
                <w:sz w:val="18"/>
                <w:szCs w:val="18"/>
              </w:rPr>
              <w:t>с. Савруха, ул. Центральная Усадьба, д.63</w:t>
            </w:r>
          </w:p>
        </w:tc>
        <w:tc>
          <w:tcPr>
            <w:tcW w:w="1236" w:type="dxa"/>
            <w:vMerge/>
          </w:tcPr>
          <w:p w14:paraId="4E91BC1A" w14:textId="77777777" w:rsidR="00A811F9" w:rsidRPr="005823C2" w:rsidRDefault="00A811F9" w:rsidP="00401DFD">
            <w:pPr>
              <w:tabs>
                <w:tab w:val="right" w:pos="9921"/>
              </w:tabs>
              <w:rPr>
                <w:rFonts w:ascii="Times New Roman" w:hAnsi="Times New Roman" w:cs="Times New Roman"/>
              </w:rPr>
            </w:pPr>
          </w:p>
        </w:tc>
        <w:tc>
          <w:tcPr>
            <w:tcW w:w="1238" w:type="dxa"/>
            <w:vMerge/>
          </w:tcPr>
          <w:p w14:paraId="47EA152D" w14:textId="77777777" w:rsidR="00A811F9" w:rsidRPr="005823C2" w:rsidRDefault="00A811F9" w:rsidP="00401DFD">
            <w:pPr>
              <w:tabs>
                <w:tab w:val="right" w:pos="9921"/>
              </w:tabs>
              <w:rPr>
                <w:rFonts w:ascii="Times New Roman" w:hAnsi="Times New Roman" w:cs="Times New Roman"/>
              </w:rPr>
            </w:pPr>
          </w:p>
        </w:tc>
      </w:tr>
      <w:tr w:rsidR="00A811F9" w:rsidRPr="005823C2" w14:paraId="0D471AEA" w14:textId="77777777" w:rsidTr="003670EA">
        <w:tc>
          <w:tcPr>
            <w:tcW w:w="510" w:type="dxa"/>
          </w:tcPr>
          <w:p w14:paraId="4BB1E7C2" w14:textId="77777777" w:rsidR="00A811F9" w:rsidRPr="005823C2" w:rsidRDefault="00A811F9" w:rsidP="00A811F9">
            <w:pPr>
              <w:pStyle w:val="a7"/>
              <w:numPr>
                <w:ilvl w:val="0"/>
                <w:numId w:val="18"/>
              </w:numPr>
              <w:tabs>
                <w:tab w:val="right" w:pos="9921"/>
              </w:tabs>
              <w:autoSpaceDE/>
              <w:autoSpaceDN/>
              <w:adjustRightInd/>
              <w:spacing w:line="276" w:lineRule="auto"/>
            </w:pPr>
          </w:p>
        </w:tc>
        <w:tc>
          <w:tcPr>
            <w:tcW w:w="2348" w:type="dxa"/>
            <w:vMerge/>
          </w:tcPr>
          <w:p w14:paraId="0314D6DF" w14:textId="77777777" w:rsidR="00A811F9" w:rsidRPr="005823C2" w:rsidRDefault="00A811F9" w:rsidP="00401DFD">
            <w:pPr>
              <w:tabs>
                <w:tab w:val="right" w:pos="9921"/>
              </w:tabs>
              <w:rPr>
                <w:rFonts w:ascii="Times New Roman" w:hAnsi="Times New Roman" w:cs="Times New Roman"/>
              </w:rPr>
            </w:pPr>
          </w:p>
        </w:tc>
        <w:tc>
          <w:tcPr>
            <w:tcW w:w="4579" w:type="dxa"/>
            <w:vAlign w:val="center"/>
          </w:tcPr>
          <w:p w14:paraId="5183D0DF" w14:textId="0EA05F96" w:rsidR="00A811F9" w:rsidRPr="005823C2" w:rsidRDefault="008C2627" w:rsidP="00401DFD">
            <w:pPr>
              <w:tabs>
                <w:tab w:val="right" w:pos="9921"/>
              </w:tabs>
              <w:rPr>
                <w:rFonts w:ascii="Times New Roman" w:hAnsi="Times New Roman" w:cs="Times New Roman"/>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МКД </w:t>
            </w:r>
            <w:r w:rsidR="00A811F9" w:rsidRPr="005823C2">
              <w:rPr>
                <w:rFonts w:ascii="Times New Roman" w:hAnsi="Times New Roman" w:cs="Times New Roman"/>
                <w:color w:val="000000"/>
                <w:sz w:val="18"/>
                <w:szCs w:val="18"/>
              </w:rPr>
              <w:t>с. Савруха, ул. Центральная Усадьба, д.64</w:t>
            </w:r>
          </w:p>
        </w:tc>
        <w:tc>
          <w:tcPr>
            <w:tcW w:w="1236" w:type="dxa"/>
            <w:vMerge/>
          </w:tcPr>
          <w:p w14:paraId="48F0ED21" w14:textId="77777777" w:rsidR="00A811F9" w:rsidRPr="005823C2" w:rsidRDefault="00A811F9" w:rsidP="00401DFD">
            <w:pPr>
              <w:tabs>
                <w:tab w:val="right" w:pos="9921"/>
              </w:tabs>
              <w:rPr>
                <w:rFonts w:ascii="Times New Roman" w:hAnsi="Times New Roman" w:cs="Times New Roman"/>
              </w:rPr>
            </w:pPr>
          </w:p>
        </w:tc>
        <w:tc>
          <w:tcPr>
            <w:tcW w:w="1238" w:type="dxa"/>
            <w:vMerge/>
          </w:tcPr>
          <w:p w14:paraId="5DC5EDF8" w14:textId="77777777" w:rsidR="00A811F9" w:rsidRPr="005823C2" w:rsidRDefault="00A811F9" w:rsidP="00401DFD">
            <w:pPr>
              <w:tabs>
                <w:tab w:val="right" w:pos="9921"/>
              </w:tabs>
              <w:rPr>
                <w:rFonts w:ascii="Times New Roman" w:hAnsi="Times New Roman" w:cs="Times New Roman"/>
              </w:rPr>
            </w:pPr>
          </w:p>
        </w:tc>
      </w:tr>
      <w:tr w:rsidR="00A811F9" w:rsidRPr="005823C2" w14:paraId="46DA67D2" w14:textId="77777777" w:rsidTr="003670EA">
        <w:tc>
          <w:tcPr>
            <w:tcW w:w="510" w:type="dxa"/>
          </w:tcPr>
          <w:p w14:paraId="7BE031FC" w14:textId="77777777" w:rsidR="00A811F9" w:rsidRPr="005823C2" w:rsidRDefault="00A811F9" w:rsidP="00A811F9">
            <w:pPr>
              <w:pStyle w:val="a7"/>
              <w:numPr>
                <w:ilvl w:val="0"/>
                <w:numId w:val="18"/>
              </w:numPr>
              <w:tabs>
                <w:tab w:val="right" w:pos="9921"/>
              </w:tabs>
              <w:autoSpaceDE/>
              <w:autoSpaceDN/>
              <w:adjustRightInd/>
              <w:spacing w:line="276" w:lineRule="auto"/>
            </w:pPr>
          </w:p>
        </w:tc>
        <w:tc>
          <w:tcPr>
            <w:tcW w:w="2348" w:type="dxa"/>
            <w:vMerge/>
          </w:tcPr>
          <w:p w14:paraId="62EA8C7A" w14:textId="77777777" w:rsidR="00A811F9" w:rsidRPr="005823C2" w:rsidRDefault="00A811F9" w:rsidP="00401DFD">
            <w:pPr>
              <w:tabs>
                <w:tab w:val="right" w:pos="9921"/>
              </w:tabs>
              <w:rPr>
                <w:rFonts w:ascii="Times New Roman" w:hAnsi="Times New Roman" w:cs="Times New Roman"/>
              </w:rPr>
            </w:pPr>
          </w:p>
        </w:tc>
        <w:tc>
          <w:tcPr>
            <w:tcW w:w="4579" w:type="dxa"/>
            <w:vAlign w:val="center"/>
          </w:tcPr>
          <w:p w14:paraId="5B1C0EF1" w14:textId="397FAE6C" w:rsidR="00A811F9" w:rsidRPr="005823C2" w:rsidRDefault="008C2627" w:rsidP="00401DFD">
            <w:pPr>
              <w:tabs>
                <w:tab w:val="right" w:pos="9921"/>
              </w:tabs>
              <w:rPr>
                <w:rFonts w:ascii="Times New Roman" w:hAnsi="Times New Roman" w:cs="Times New Roman"/>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МКД </w:t>
            </w:r>
            <w:r w:rsidR="00A811F9" w:rsidRPr="005823C2">
              <w:rPr>
                <w:rFonts w:ascii="Times New Roman" w:hAnsi="Times New Roman" w:cs="Times New Roman"/>
                <w:color w:val="000000"/>
                <w:sz w:val="18"/>
                <w:szCs w:val="18"/>
              </w:rPr>
              <w:t>с. Савруха, ул. Центральная Усадьба, д.65</w:t>
            </w:r>
          </w:p>
        </w:tc>
        <w:tc>
          <w:tcPr>
            <w:tcW w:w="1236" w:type="dxa"/>
            <w:vMerge/>
          </w:tcPr>
          <w:p w14:paraId="5E761F99" w14:textId="77777777" w:rsidR="00A811F9" w:rsidRPr="005823C2" w:rsidRDefault="00A811F9" w:rsidP="00401DFD">
            <w:pPr>
              <w:tabs>
                <w:tab w:val="right" w:pos="9921"/>
              </w:tabs>
              <w:rPr>
                <w:rFonts w:ascii="Times New Roman" w:hAnsi="Times New Roman" w:cs="Times New Roman"/>
              </w:rPr>
            </w:pPr>
          </w:p>
        </w:tc>
        <w:tc>
          <w:tcPr>
            <w:tcW w:w="1238" w:type="dxa"/>
            <w:vMerge/>
          </w:tcPr>
          <w:p w14:paraId="74A70792" w14:textId="77777777" w:rsidR="00A811F9" w:rsidRPr="005823C2" w:rsidRDefault="00A811F9" w:rsidP="00401DFD">
            <w:pPr>
              <w:tabs>
                <w:tab w:val="right" w:pos="9921"/>
              </w:tabs>
              <w:rPr>
                <w:rFonts w:ascii="Times New Roman" w:hAnsi="Times New Roman" w:cs="Times New Roman"/>
              </w:rPr>
            </w:pPr>
          </w:p>
        </w:tc>
      </w:tr>
      <w:tr w:rsidR="00A811F9" w:rsidRPr="005823C2" w14:paraId="5587B130" w14:textId="77777777" w:rsidTr="003670EA">
        <w:tc>
          <w:tcPr>
            <w:tcW w:w="510" w:type="dxa"/>
          </w:tcPr>
          <w:p w14:paraId="43CDBFD3" w14:textId="77777777" w:rsidR="00A811F9" w:rsidRPr="005823C2" w:rsidRDefault="00A811F9" w:rsidP="00A811F9">
            <w:pPr>
              <w:pStyle w:val="a7"/>
              <w:numPr>
                <w:ilvl w:val="0"/>
                <w:numId w:val="18"/>
              </w:numPr>
              <w:tabs>
                <w:tab w:val="right" w:pos="9921"/>
              </w:tabs>
              <w:autoSpaceDE/>
              <w:autoSpaceDN/>
              <w:adjustRightInd/>
              <w:spacing w:line="276" w:lineRule="auto"/>
            </w:pPr>
          </w:p>
        </w:tc>
        <w:tc>
          <w:tcPr>
            <w:tcW w:w="2348" w:type="dxa"/>
            <w:vMerge/>
          </w:tcPr>
          <w:p w14:paraId="4744E801" w14:textId="77777777" w:rsidR="00A811F9" w:rsidRPr="005823C2" w:rsidRDefault="00A811F9" w:rsidP="00401DFD">
            <w:pPr>
              <w:tabs>
                <w:tab w:val="right" w:pos="9921"/>
              </w:tabs>
              <w:rPr>
                <w:rFonts w:ascii="Times New Roman" w:hAnsi="Times New Roman" w:cs="Times New Roman"/>
              </w:rPr>
            </w:pPr>
          </w:p>
        </w:tc>
        <w:tc>
          <w:tcPr>
            <w:tcW w:w="4579" w:type="dxa"/>
            <w:vAlign w:val="center"/>
          </w:tcPr>
          <w:p w14:paraId="39854CD9" w14:textId="72533029" w:rsidR="00A811F9" w:rsidRPr="005823C2" w:rsidRDefault="008C2627" w:rsidP="00401DFD">
            <w:pPr>
              <w:tabs>
                <w:tab w:val="right" w:pos="9921"/>
              </w:tabs>
              <w:rPr>
                <w:rFonts w:ascii="Times New Roman" w:hAnsi="Times New Roman" w:cs="Times New Roman"/>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МКД </w:t>
            </w:r>
            <w:r w:rsidR="00A811F9" w:rsidRPr="005823C2">
              <w:rPr>
                <w:rFonts w:ascii="Times New Roman" w:hAnsi="Times New Roman" w:cs="Times New Roman"/>
                <w:color w:val="000000"/>
                <w:sz w:val="18"/>
                <w:szCs w:val="18"/>
              </w:rPr>
              <w:t>с. Савруха, ул. Центральная Усадьба, д.66</w:t>
            </w:r>
          </w:p>
        </w:tc>
        <w:tc>
          <w:tcPr>
            <w:tcW w:w="1236" w:type="dxa"/>
            <w:vMerge/>
          </w:tcPr>
          <w:p w14:paraId="49E1FC8B" w14:textId="77777777" w:rsidR="00A811F9" w:rsidRPr="005823C2" w:rsidRDefault="00A811F9" w:rsidP="00401DFD">
            <w:pPr>
              <w:tabs>
                <w:tab w:val="right" w:pos="9921"/>
              </w:tabs>
              <w:rPr>
                <w:rFonts w:ascii="Times New Roman" w:hAnsi="Times New Roman" w:cs="Times New Roman"/>
              </w:rPr>
            </w:pPr>
          </w:p>
        </w:tc>
        <w:tc>
          <w:tcPr>
            <w:tcW w:w="1238" w:type="dxa"/>
            <w:vMerge/>
          </w:tcPr>
          <w:p w14:paraId="7DA246EB" w14:textId="77777777" w:rsidR="00A811F9" w:rsidRPr="005823C2" w:rsidRDefault="00A811F9" w:rsidP="00401DFD">
            <w:pPr>
              <w:tabs>
                <w:tab w:val="right" w:pos="9921"/>
              </w:tabs>
              <w:rPr>
                <w:rFonts w:ascii="Times New Roman" w:hAnsi="Times New Roman" w:cs="Times New Roman"/>
              </w:rPr>
            </w:pPr>
          </w:p>
        </w:tc>
      </w:tr>
      <w:tr w:rsidR="00A811F9" w:rsidRPr="005823C2" w14:paraId="7C55815A" w14:textId="77777777" w:rsidTr="003670EA">
        <w:tc>
          <w:tcPr>
            <w:tcW w:w="510" w:type="dxa"/>
          </w:tcPr>
          <w:p w14:paraId="51A5562E" w14:textId="77777777" w:rsidR="00A811F9" w:rsidRPr="005823C2" w:rsidRDefault="00A811F9" w:rsidP="00A811F9">
            <w:pPr>
              <w:pStyle w:val="a7"/>
              <w:numPr>
                <w:ilvl w:val="0"/>
                <w:numId w:val="18"/>
              </w:numPr>
              <w:tabs>
                <w:tab w:val="right" w:pos="9921"/>
              </w:tabs>
              <w:autoSpaceDE/>
              <w:autoSpaceDN/>
              <w:adjustRightInd/>
              <w:spacing w:line="276" w:lineRule="auto"/>
            </w:pPr>
          </w:p>
        </w:tc>
        <w:tc>
          <w:tcPr>
            <w:tcW w:w="2348" w:type="dxa"/>
            <w:vMerge/>
          </w:tcPr>
          <w:p w14:paraId="4EE7F116" w14:textId="77777777" w:rsidR="00A811F9" w:rsidRPr="005823C2" w:rsidRDefault="00A811F9" w:rsidP="00401DFD">
            <w:pPr>
              <w:tabs>
                <w:tab w:val="right" w:pos="9921"/>
              </w:tabs>
              <w:rPr>
                <w:rFonts w:ascii="Times New Roman" w:hAnsi="Times New Roman" w:cs="Times New Roman"/>
              </w:rPr>
            </w:pPr>
          </w:p>
        </w:tc>
        <w:tc>
          <w:tcPr>
            <w:tcW w:w="4579" w:type="dxa"/>
            <w:vAlign w:val="center"/>
          </w:tcPr>
          <w:p w14:paraId="3318B2AF" w14:textId="7C6B874F" w:rsidR="00A811F9" w:rsidRPr="005823C2" w:rsidRDefault="008C2627" w:rsidP="00401DFD">
            <w:pPr>
              <w:tabs>
                <w:tab w:val="right" w:pos="9921"/>
              </w:tabs>
              <w:rPr>
                <w:rFonts w:ascii="Times New Roman" w:hAnsi="Times New Roman" w:cs="Times New Roman"/>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МКД </w:t>
            </w:r>
            <w:r w:rsidR="00A811F9" w:rsidRPr="005823C2">
              <w:rPr>
                <w:rFonts w:ascii="Times New Roman" w:hAnsi="Times New Roman" w:cs="Times New Roman"/>
                <w:color w:val="000000"/>
                <w:sz w:val="18"/>
                <w:szCs w:val="18"/>
              </w:rPr>
              <w:t>с. Савруха, ул. Центральная Усадьба, д.67</w:t>
            </w:r>
          </w:p>
        </w:tc>
        <w:tc>
          <w:tcPr>
            <w:tcW w:w="1236" w:type="dxa"/>
            <w:vMerge/>
          </w:tcPr>
          <w:p w14:paraId="558BA74F" w14:textId="77777777" w:rsidR="00A811F9" w:rsidRPr="005823C2" w:rsidRDefault="00A811F9" w:rsidP="00401DFD">
            <w:pPr>
              <w:tabs>
                <w:tab w:val="right" w:pos="9921"/>
              </w:tabs>
              <w:rPr>
                <w:rFonts w:ascii="Times New Roman" w:hAnsi="Times New Roman" w:cs="Times New Roman"/>
              </w:rPr>
            </w:pPr>
          </w:p>
        </w:tc>
        <w:tc>
          <w:tcPr>
            <w:tcW w:w="1238" w:type="dxa"/>
            <w:vMerge/>
          </w:tcPr>
          <w:p w14:paraId="699E6354" w14:textId="77777777" w:rsidR="00A811F9" w:rsidRPr="005823C2" w:rsidRDefault="00A811F9" w:rsidP="00401DFD">
            <w:pPr>
              <w:tabs>
                <w:tab w:val="right" w:pos="9921"/>
              </w:tabs>
              <w:rPr>
                <w:rFonts w:ascii="Times New Roman" w:hAnsi="Times New Roman" w:cs="Times New Roman"/>
              </w:rPr>
            </w:pPr>
          </w:p>
        </w:tc>
      </w:tr>
      <w:tr w:rsidR="00A811F9" w:rsidRPr="005823C2" w14:paraId="4978AD4D" w14:textId="77777777" w:rsidTr="003670EA">
        <w:tc>
          <w:tcPr>
            <w:tcW w:w="510" w:type="dxa"/>
          </w:tcPr>
          <w:p w14:paraId="775052DA" w14:textId="77777777" w:rsidR="00A811F9" w:rsidRPr="005823C2" w:rsidRDefault="00A811F9" w:rsidP="00A811F9">
            <w:pPr>
              <w:pStyle w:val="a7"/>
              <w:numPr>
                <w:ilvl w:val="0"/>
                <w:numId w:val="18"/>
              </w:numPr>
              <w:tabs>
                <w:tab w:val="right" w:pos="9921"/>
              </w:tabs>
              <w:autoSpaceDE/>
              <w:autoSpaceDN/>
              <w:adjustRightInd/>
              <w:spacing w:line="276" w:lineRule="auto"/>
            </w:pPr>
          </w:p>
        </w:tc>
        <w:tc>
          <w:tcPr>
            <w:tcW w:w="2348" w:type="dxa"/>
            <w:vMerge/>
          </w:tcPr>
          <w:p w14:paraId="5F876A75" w14:textId="77777777" w:rsidR="00A811F9" w:rsidRPr="005823C2" w:rsidRDefault="00A811F9" w:rsidP="00401DFD">
            <w:pPr>
              <w:tabs>
                <w:tab w:val="right" w:pos="9921"/>
              </w:tabs>
              <w:rPr>
                <w:rFonts w:ascii="Times New Roman" w:hAnsi="Times New Roman" w:cs="Times New Roman"/>
              </w:rPr>
            </w:pPr>
          </w:p>
        </w:tc>
        <w:tc>
          <w:tcPr>
            <w:tcW w:w="4579" w:type="dxa"/>
            <w:vAlign w:val="center"/>
          </w:tcPr>
          <w:p w14:paraId="690BEEAE" w14:textId="4432C9A0" w:rsidR="00A811F9" w:rsidRPr="005823C2" w:rsidRDefault="008C2627" w:rsidP="00401DFD">
            <w:pPr>
              <w:tabs>
                <w:tab w:val="right" w:pos="9921"/>
              </w:tabs>
              <w:rPr>
                <w:rFonts w:ascii="Times New Roman" w:hAnsi="Times New Roman" w:cs="Times New Roman"/>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МКД </w:t>
            </w:r>
            <w:r w:rsidR="00A811F9" w:rsidRPr="005823C2">
              <w:rPr>
                <w:rFonts w:ascii="Times New Roman" w:hAnsi="Times New Roman" w:cs="Times New Roman"/>
                <w:color w:val="000000"/>
                <w:sz w:val="18"/>
                <w:szCs w:val="18"/>
              </w:rPr>
              <w:t>с. Савруха, ул. Центральная Усадьба, д.68</w:t>
            </w:r>
          </w:p>
        </w:tc>
        <w:tc>
          <w:tcPr>
            <w:tcW w:w="1236" w:type="dxa"/>
            <w:vMerge/>
          </w:tcPr>
          <w:p w14:paraId="09D083CC" w14:textId="77777777" w:rsidR="00A811F9" w:rsidRPr="005823C2" w:rsidRDefault="00A811F9" w:rsidP="00401DFD">
            <w:pPr>
              <w:tabs>
                <w:tab w:val="right" w:pos="9921"/>
              </w:tabs>
              <w:rPr>
                <w:rFonts w:ascii="Times New Roman" w:hAnsi="Times New Roman" w:cs="Times New Roman"/>
              </w:rPr>
            </w:pPr>
          </w:p>
        </w:tc>
        <w:tc>
          <w:tcPr>
            <w:tcW w:w="1238" w:type="dxa"/>
            <w:vMerge/>
          </w:tcPr>
          <w:p w14:paraId="1F5CE2E2" w14:textId="77777777" w:rsidR="00A811F9" w:rsidRPr="005823C2" w:rsidRDefault="00A811F9" w:rsidP="00401DFD">
            <w:pPr>
              <w:tabs>
                <w:tab w:val="right" w:pos="9921"/>
              </w:tabs>
              <w:rPr>
                <w:rFonts w:ascii="Times New Roman" w:hAnsi="Times New Roman" w:cs="Times New Roman"/>
              </w:rPr>
            </w:pPr>
          </w:p>
        </w:tc>
      </w:tr>
      <w:tr w:rsidR="00A811F9" w:rsidRPr="005823C2" w14:paraId="750BB724" w14:textId="77777777" w:rsidTr="003670EA">
        <w:tc>
          <w:tcPr>
            <w:tcW w:w="510" w:type="dxa"/>
          </w:tcPr>
          <w:p w14:paraId="359D3B77" w14:textId="77777777" w:rsidR="00A811F9" w:rsidRPr="005823C2" w:rsidRDefault="00A811F9" w:rsidP="00A811F9">
            <w:pPr>
              <w:pStyle w:val="a7"/>
              <w:numPr>
                <w:ilvl w:val="0"/>
                <w:numId w:val="18"/>
              </w:numPr>
              <w:tabs>
                <w:tab w:val="right" w:pos="9921"/>
              </w:tabs>
              <w:autoSpaceDE/>
              <w:autoSpaceDN/>
              <w:adjustRightInd/>
              <w:spacing w:line="276" w:lineRule="auto"/>
            </w:pPr>
          </w:p>
        </w:tc>
        <w:tc>
          <w:tcPr>
            <w:tcW w:w="2348" w:type="dxa"/>
            <w:vMerge/>
          </w:tcPr>
          <w:p w14:paraId="6BFF0B8F" w14:textId="77777777" w:rsidR="00A811F9" w:rsidRPr="005823C2" w:rsidRDefault="00A811F9" w:rsidP="00401DFD">
            <w:pPr>
              <w:tabs>
                <w:tab w:val="right" w:pos="9921"/>
              </w:tabs>
              <w:rPr>
                <w:rFonts w:ascii="Times New Roman" w:hAnsi="Times New Roman" w:cs="Times New Roman"/>
              </w:rPr>
            </w:pPr>
          </w:p>
        </w:tc>
        <w:tc>
          <w:tcPr>
            <w:tcW w:w="4579" w:type="dxa"/>
            <w:vAlign w:val="center"/>
          </w:tcPr>
          <w:p w14:paraId="326B6A28" w14:textId="6B6DD690" w:rsidR="00A811F9" w:rsidRPr="005823C2" w:rsidRDefault="008C2627" w:rsidP="00401DFD">
            <w:pPr>
              <w:tabs>
                <w:tab w:val="right" w:pos="9921"/>
              </w:tabs>
              <w:rPr>
                <w:rFonts w:ascii="Times New Roman" w:hAnsi="Times New Roman" w:cs="Times New Roman"/>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МКД </w:t>
            </w:r>
            <w:r w:rsidR="00A811F9" w:rsidRPr="005823C2">
              <w:rPr>
                <w:rFonts w:ascii="Times New Roman" w:hAnsi="Times New Roman" w:cs="Times New Roman"/>
                <w:color w:val="000000"/>
                <w:sz w:val="18"/>
                <w:szCs w:val="18"/>
              </w:rPr>
              <w:t xml:space="preserve">с. </w:t>
            </w:r>
            <w:proofErr w:type="spellStart"/>
            <w:r w:rsidR="00A811F9" w:rsidRPr="005823C2">
              <w:rPr>
                <w:rFonts w:ascii="Times New Roman" w:hAnsi="Times New Roman" w:cs="Times New Roman"/>
                <w:color w:val="000000"/>
                <w:sz w:val="18"/>
                <w:szCs w:val="18"/>
              </w:rPr>
              <w:t>Саропохвистнево</w:t>
            </w:r>
            <w:proofErr w:type="spellEnd"/>
            <w:r w:rsidR="00A811F9" w:rsidRPr="005823C2">
              <w:rPr>
                <w:rFonts w:ascii="Times New Roman" w:hAnsi="Times New Roman" w:cs="Times New Roman"/>
                <w:color w:val="000000"/>
                <w:sz w:val="18"/>
                <w:szCs w:val="18"/>
              </w:rPr>
              <w:t>, ул. Мира, д.5</w:t>
            </w:r>
          </w:p>
        </w:tc>
        <w:tc>
          <w:tcPr>
            <w:tcW w:w="1236" w:type="dxa"/>
            <w:vMerge/>
          </w:tcPr>
          <w:p w14:paraId="5DD44816" w14:textId="77777777" w:rsidR="00A811F9" w:rsidRPr="005823C2" w:rsidRDefault="00A811F9" w:rsidP="00401DFD">
            <w:pPr>
              <w:tabs>
                <w:tab w:val="right" w:pos="9921"/>
              </w:tabs>
              <w:rPr>
                <w:rFonts w:ascii="Times New Roman" w:hAnsi="Times New Roman" w:cs="Times New Roman"/>
              </w:rPr>
            </w:pPr>
          </w:p>
        </w:tc>
        <w:tc>
          <w:tcPr>
            <w:tcW w:w="1238" w:type="dxa"/>
            <w:vMerge/>
          </w:tcPr>
          <w:p w14:paraId="33DE5FBD" w14:textId="77777777" w:rsidR="00A811F9" w:rsidRPr="005823C2" w:rsidRDefault="00A811F9" w:rsidP="00401DFD">
            <w:pPr>
              <w:tabs>
                <w:tab w:val="right" w:pos="9921"/>
              </w:tabs>
              <w:rPr>
                <w:rFonts w:ascii="Times New Roman" w:hAnsi="Times New Roman" w:cs="Times New Roman"/>
              </w:rPr>
            </w:pPr>
          </w:p>
        </w:tc>
      </w:tr>
      <w:tr w:rsidR="00A811F9" w:rsidRPr="005823C2" w14:paraId="5053BB80" w14:textId="77777777" w:rsidTr="003670EA">
        <w:tc>
          <w:tcPr>
            <w:tcW w:w="510" w:type="dxa"/>
          </w:tcPr>
          <w:p w14:paraId="5D7DC5FB" w14:textId="77777777" w:rsidR="00A811F9" w:rsidRPr="005823C2" w:rsidRDefault="00A811F9" w:rsidP="00A811F9">
            <w:pPr>
              <w:pStyle w:val="a7"/>
              <w:numPr>
                <w:ilvl w:val="0"/>
                <w:numId w:val="18"/>
              </w:numPr>
              <w:tabs>
                <w:tab w:val="right" w:pos="9921"/>
              </w:tabs>
              <w:autoSpaceDE/>
              <w:autoSpaceDN/>
              <w:adjustRightInd/>
              <w:spacing w:line="276" w:lineRule="auto"/>
            </w:pPr>
          </w:p>
        </w:tc>
        <w:tc>
          <w:tcPr>
            <w:tcW w:w="2348" w:type="dxa"/>
            <w:vMerge/>
          </w:tcPr>
          <w:p w14:paraId="3D210939" w14:textId="77777777" w:rsidR="00A811F9" w:rsidRPr="005823C2" w:rsidRDefault="00A811F9" w:rsidP="00401DFD">
            <w:pPr>
              <w:tabs>
                <w:tab w:val="right" w:pos="9921"/>
              </w:tabs>
              <w:rPr>
                <w:rFonts w:ascii="Times New Roman" w:hAnsi="Times New Roman" w:cs="Times New Roman"/>
              </w:rPr>
            </w:pPr>
          </w:p>
        </w:tc>
        <w:tc>
          <w:tcPr>
            <w:tcW w:w="4579" w:type="dxa"/>
            <w:vAlign w:val="center"/>
          </w:tcPr>
          <w:p w14:paraId="376B9DC8" w14:textId="6FCD518A" w:rsidR="00A811F9" w:rsidRPr="005823C2" w:rsidRDefault="008C2627" w:rsidP="00401DFD">
            <w:pPr>
              <w:tabs>
                <w:tab w:val="right" w:pos="9921"/>
              </w:tabs>
              <w:rPr>
                <w:rFonts w:ascii="Times New Roman" w:hAnsi="Times New Roman" w:cs="Times New Roman"/>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МКД </w:t>
            </w:r>
            <w:r w:rsidR="00A811F9" w:rsidRPr="005823C2">
              <w:rPr>
                <w:rFonts w:ascii="Times New Roman" w:hAnsi="Times New Roman" w:cs="Times New Roman"/>
                <w:color w:val="000000"/>
                <w:sz w:val="18"/>
                <w:szCs w:val="18"/>
              </w:rPr>
              <w:t xml:space="preserve">с. </w:t>
            </w:r>
            <w:proofErr w:type="spellStart"/>
            <w:r w:rsidR="00A811F9" w:rsidRPr="005823C2">
              <w:rPr>
                <w:rFonts w:ascii="Times New Roman" w:hAnsi="Times New Roman" w:cs="Times New Roman"/>
                <w:color w:val="000000"/>
                <w:sz w:val="18"/>
                <w:szCs w:val="18"/>
              </w:rPr>
              <w:t>Саропохвистнево</w:t>
            </w:r>
            <w:proofErr w:type="spellEnd"/>
            <w:r w:rsidR="00A811F9" w:rsidRPr="005823C2">
              <w:rPr>
                <w:rFonts w:ascii="Times New Roman" w:hAnsi="Times New Roman" w:cs="Times New Roman"/>
                <w:color w:val="000000"/>
                <w:sz w:val="18"/>
                <w:szCs w:val="18"/>
              </w:rPr>
              <w:t>, ул. Советская, д.16</w:t>
            </w:r>
          </w:p>
        </w:tc>
        <w:tc>
          <w:tcPr>
            <w:tcW w:w="1236" w:type="dxa"/>
            <w:vMerge/>
          </w:tcPr>
          <w:p w14:paraId="3690E5D6" w14:textId="77777777" w:rsidR="00A811F9" w:rsidRPr="005823C2" w:rsidRDefault="00A811F9" w:rsidP="00401DFD">
            <w:pPr>
              <w:tabs>
                <w:tab w:val="right" w:pos="9921"/>
              </w:tabs>
              <w:rPr>
                <w:rFonts w:ascii="Times New Roman" w:hAnsi="Times New Roman" w:cs="Times New Roman"/>
              </w:rPr>
            </w:pPr>
          </w:p>
        </w:tc>
        <w:tc>
          <w:tcPr>
            <w:tcW w:w="1238" w:type="dxa"/>
            <w:vMerge/>
          </w:tcPr>
          <w:p w14:paraId="6FCE16F6" w14:textId="77777777" w:rsidR="00A811F9" w:rsidRPr="005823C2" w:rsidRDefault="00A811F9" w:rsidP="00401DFD">
            <w:pPr>
              <w:tabs>
                <w:tab w:val="right" w:pos="9921"/>
              </w:tabs>
              <w:rPr>
                <w:rFonts w:ascii="Times New Roman" w:hAnsi="Times New Roman" w:cs="Times New Roman"/>
              </w:rPr>
            </w:pPr>
          </w:p>
        </w:tc>
      </w:tr>
      <w:tr w:rsidR="00A811F9" w:rsidRPr="005823C2" w14:paraId="12F91A4E" w14:textId="77777777" w:rsidTr="003670EA">
        <w:tc>
          <w:tcPr>
            <w:tcW w:w="510" w:type="dxa"/>
          </w:tcPr>
          <w:p w14:paraId="374CF923" w14:textId="77777777" w:rsidR="00A811F9" w:rsidRPr="005823C2" w:rsidRDefault="00A811F9" w:rsidP="00A811F9">
            <w:pPr>
              <w:pStyle w:val="a7"/>
              <w:numPr>
                <w:ilvl w:val="0"/>
                <w:numId w:val="18"/>
              </w:numPr>
              <w:tabs>
                <w:tab w:val="right" w:pos="9921"/>
              </w:tabs>
              <w:autoSpaceDE/>
              <w:autoSpaceDN/>
              <w:adjustRightInd/>
              <w:spacing w:line="276" w:lineRule="auto"/>
            </w:pPr>
          </w:p>
        </w:tc>
        <w:tc>
          <w:tcPr>
            <w:tcW w:w="2348" w:type="dxa"/>
            <w:vMerge/>
          </w:tcPr>
          <w:p w14:paraId="1EFE932D" w14:textId="77777777" w:rsidR="00A811F9" w:rsidRPr="005823C2" w:rsidRDefault="00A811F9" w:rsidP="00401DFD">
            <w:pPr>
              <w:tabs>
                <w:tab w:val="right" w:pos="9921"/>
              </w:tabs>
              <w:rPr>
                <w:rFonts w:ascii="Times New Roman" w:hAnsi="Times New Roman" w:cs="Times New Roman"/>
              </w:rPr>
            </w:pPr>
          </w:p>
        </w:tc>
        <w:tc>
          <w:tcPr>
            <w:tcW w:w="4579" w:type="dxa"/>
            <w:vAlign w:val="center"/>
          </w:tcPr>
          <w:p w14:paraId="2760E88F" w14:textId="32BE0575" w:rsidR="00A811F9" w:rsidRPr="005823C2" w:rsidRDefault="008C2627" w:rsidP="00401DFD">
            <w:pPr>
              <w:tabs>
                <w:tab w:val="right" w:pos="9921"/>
              </w:tabs>
              <w:rPr>
                <w:rFonts w:ascii="Times New Roman" w:hAnsi="Times New Roman" w:cs="Times New Roman"/>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МКД </w:t>
            </w:r>
            <w:r w:rsidR="00A811F9" w:rsidRPr="005823C2">
              <w:rPr>
                <w:rFonts w:ascii="Times New Roman" w:hAnsi="Times New Roman" w:cs="Times New Roman"/>
                <w:color w:val="000000"/>
                <w:sz w:val="18"/>
                <w:szCs w:val="18"/>
              </w:rPr>
              <w:t xml:space="preserve">с. </w:t>
            </w:r>
            <w:proofErr w:type="spellStart"/>
            <w:r w:rsidR="00A811F9" w:rsidRPr="005823C2">
              <w:rPr>
                <w:rFonts w:ascii="Times New Roman" w:hAnsi="Times New Roman" w:cs="Times New Roman"/>
                <w:color w:val="000000"/>
                <w:sz w:val="18"/>
                <w:szCs w:val="18"/>
              </w:rPr>
              <w:t>Саропохвистнево</w:t>
            </w:r>
            <w:proofErr w:type="spellEnd"/>
            <w:r w:rsidR="00A811F9" w:rsidRPr="005823C2">
              <w:rPr>
                <w:rFonts w:ascii="Times New Roman" w:hAnsi="Times New Roman" w:cs="Times New Roman"/>
                <w:color w:val="000000"/>
                <w:sz w:val="18"/>
                <w:szCs w:val="18"/>
              </w:rPr>
              <w:t>, ул. Советская, д.16а</w:t>
            </w:r>
          </w:p>
        </w:tc>
        <w:tc>
          <w:tcPr>
            <w:tcW w:w="1236" w:type="dxa"/>
            <w:vMerge/>
          </w:tcPr>
          <w:p w14:paraId="4BC68D2A" w14:textId="77777777" w:rsidR="00A811F9" w:rsidRPr="005823C2" w:rsidRDefault="00A811F9" w:rsidP="00401DFD">
            <w:pPr>
              <w:tabs>
                <w:tab w:val="right" w:pos="9921"/>
              </w:tabs>
              <w:rPr>
                <w:rFonts w:ascii="Times New Roman" w:hAnsi="Times New Roman" w:cs="Times New Roman"/>
              </w:rPr>
            </w:pPr>
          </w:p>
        </w:tc>
        <w:tc>
          <w:tcPr>
            <w:tcW w:w="1238" w:type="dxa"/>
            <w:vMerge/>
          </w:tcPr>
          <w:p w14:paraId="1B226E95" w14:textId="77777777" w:rsidR="00A811F9" w:rsidRPr="005823C2" w:rsidRDefault="00A811F9" w:rsidP="00401DFD">
            <w:pPr>
              <w:tabs>
                <w:tab w:val="right" w:pos="9921"/>
              </w:tabs>
              <w:rPr>
                <w:rFonts w:ascii="Times New Roman" w:hAnsi="Times New Roman" w:cs="Times New Roman"/>
              </w:rPr>
            </w:pPr>
          </w:p>
        </w:tc>
      </w:tr>
      <w:tr w:rsidR="00A811F9" w:rsidRPr="005823C2" w14:paraId="3DC9F748" w14:textId="77777777" w:rsidTr="003670EA">
        <w:tc>
          <w:tcPr>
            <w:tcW w:w="510" w:type="dxa"/>
          </w:tcPr>
          <w:p w14:paraId="7972E372" w14:textId="77777777" w:rsidR="00A811F9" w:rsidRPr="005823C2" w:rsidRDefault="00A811F9" w:rsidP="00A811F9">
            <w:pPr>
              <w:pStyle w:val="a7"/>
              <w:numPr>
                <w:ilvl w:val="0"/>
                <w:numId w:val="18"/>
              </w:numPr>
              <w:tabs>
                <w:tab w:val="right" w:pos="9921"/>
              </w:tabs>
              <w:autoSpaceDE/>
              <w:autoSpaceDN/>
              <w:adjustRightInd/>
              <w:spacing w:line="276" w:lineRule="auto"/>
            </w:pPr>
          </w:p>
        </w:tc>
        <w:tc>
          <w:tcPr>
            <w:tcW w:w="2348" w:type="dxa"/>
            <w:vMerge/>
          </w:tcPr>
          <w:p w14:paraId="478C86B2" w14:textId="77777777" w:rsidR="00A811F9" w:rsidRPr="005823C2" w:rsidRDefault="00A811F9" w:rsidP="00401DFD">
            <w:pPr>
              <w:tabs>
                <w:tab w:val="right" w:pos="9921"/>
              </w:tabs>
              <w:rPr>
                <w:rFonts w:ascii="Times New Roman" w:hAnsi="Times New Roman" w:cs="Times New Roman"/>
              </w:rPr>
            </w:pPr>
          </w:p>
        </w:tc>
        <w:tc>
          <w:tcPr>
            <w:tcW w:w="4579" w:type="dxa"/>
            <w:vAlign w:val="center"/>
          </w:tcPr>
          <w:p w14:paraId="75184549" w14:textId="3EE429C1" w:rsidR="00A811F9" w:rsidRPr="005823C2" w:rsidRDefault="008C2627" w:rsidP="00401DFD">
            <w:pPr>
              <w:tabs>
                <w:tab w:val="right" w:pos="9921"/>
              </w:tabs>
              <w:rPr>
                <w:rFonts w:ascii="Times New Roman" w:hAnsi="Times New Roman" w:cs="Times New Roman"/>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МКД </w:t>
            </w:r>
            <w:r w:rsidR="00A811F9" w:rsidRPr="005823C2">
              <w:rPr>
                <w:rFonts w:ascii="Times New Roman" w:hAnsi="Times New Roman" w:cs="Times New Roman"/>
                <w:color w:val="000000"/>
                <w:sz w:val="18"/>
                <w:szCs w:val="18"/>
              </w:rPr>
              <w:t>с. Савруха, ул. Центральная Усадьба, д.35</w:t>
            </w:r>
          </w:p>
        </w:tc>
        <w:tc>
          <w:tcPr>
            <w:tcW w:w="1236" w:type="dxa"/>
            <w:vMerge/>
          </w:tcPr>
          <w:p w14:paraId="3F26ED91" w14:textId="77777777" w:rsidR="00A811F9" w:rsidRPr="005823C2" w:rsidRDefault="00A811F9" w:rsidP="00401DFD">
            <w:pPr>
              <w:tabs>
                <w:tab w:val="right" w:pos="9921"/>
              </w:tabs>
              <w:rPr>
                <w:rFonts w:ascii="Times New Roman" w:hAnsi="Times New Roman" w:cs="Times New Roman"/>
              </w:rPr>
            </w:pPr>
          </w:p>
        </w:tc>
        <w:tc>
          <w:tcPr>
            <w:tcW w:w="1238" w:type="dxa"/>
            <w:vMerge/>
          </w:tcPr>
          <w:p w14:paraId="5374AAD1" w14:textId="77777777" w:rsidR="00A811F9" w:rsidRPr="005823C2" w:rsidRDefault="00A811F9" w:rsidP="00401DFD">
            <w:pPr>
              <w:tabs>
                <w:tab w:val="right" w:pos="9921"/>
              </w:tabs>
              <w:rPr>
                <w:rFonts w:ascii="Times New Roman" w:hAnsi="Times New Roman" w:cs="Times New Roman"/>
              </w:rPr>
            </w:pPr>
          </w:p>
        </w:tc>
      </w:tr>
      <w:tr w:rsidR="00A811F9" w:rsidRPr="005823C2" w14:paraId="0BD9D401" w14:textId="77777777" w:rsidTr="003670EA">
        <w:tc>
          <w:tcPr>
            <w:tcW w:w="510" w:type="dxa"/>
          </w:tcPr>
          <w:p w14:paraId="08205974" w14:textId="77777777" w:rsidR="00A811F9" w:rsidRPr="005823C2" w:rsidRDefault="00A811F9" w:rsidP="00A811F9">
            <w:pPr>
              <w:pStyle w:val="a7"/>
              <w:numPr>
                <w:ilvl w:val="0"/>
                <w:numId w:val="18"/>
              </w:numPr>
              <w:tabs>
                <w:tab w:val="right" w:pos="9921"/>
              </w:tabs>
              <w:autoSpaceDE/>
              <w:autoSpaceDN/>
              <w:adjustRightInd/>
              <w:spacing w:line="276" w:lineRule="auto"/>
            </w:pPr>
          </w:p>
        </w:tc>
        <w:tc>
          <w:tcPr>
            <w:tcW w:w="2348" w:type="dxa"/>
            <w:vMerge/>
          </w:tcPr>
          <w:p w14:paraId="5C1477E1" w14:textId="77777777" w:rsidR="00A811F9" w:rsidRPr="005823C2" w:rsidRDefault="00A811F9" w:rsidP="00401DFD">
            <w:pPr>
              <w:tabs>
                <w:tab w:val="right" w:pos="9921"/>
              </w:tabs>
              <w:rPr>
                <w:rFonts w:ascii="Times New Roman" w:hAnsi="Times New Roman" w:cs="Times New Roman"/>
              </w:rPr>
            </w:pPr>
          </w:p>
        </w:tc>
        <w:tc>
          <w:tcPr>
            <w:tcW w:w="4579" w:type="dxa"/>
            <w:vAlign w:val="center"/>
          </w:tcPr>
          <w:p w14:paraId="1847CA2F" w14:textId="52229932" w:rsidR="00A811F9" w:rsidRPr="005823C2" w:rsidRDefault="008C2627" w:rsidP="00401DFD">
            <w:pPr>
              <w:tabs>
                <w:tab w:val="right" w:pos="9921"/>
              </w:tabs>
              <w:rPr>
                <w:rFonts w:ascii="Times New Roman" w:hAnsi="Times New Roman" w:cs="Times New Roman"/>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МКД </w:t>
            </w:r>
            <w:r w:rsidR="00A811F9" w:rsidRPr="005823C2">
              <w:rPr>
                <w:rFonts w:ascii="Times New Roman" w:hAnsi="Times New Roman" w:cs="Times New Roman"/>
                <w:color w:val="000000"/>
                <w:sz w:val="18"/>
                <w:szCs w:val="18"/>
              </w:rPr>
              <w:t>с. Савруха, ул. Центральная Усадьба, д.70</w:t>
            </w:r>
          </w:p>
        </w:tc>
        <w:tc>
          <w:tcPr>
            <w:tcW w:w="1236" w:type="dxa"/>
            <w:vMerge/>
          </w:tcPr>
          <w:p w14:paraId="15241F94" w14:textId="77777777" w:rsidR="00A811F9" w:rsidRPr="005823C2" w:rsidRDefault="00A811F9" w:rsidP="00401DFD">
            <w:pPr>
              <w:tabs>
                <w:tab w:val="right" w:pos="9921"/>
              </w:tabs>
              <w:rPr>
                <w:rFonts w:ascii="Times New Roman" w:hAnsi="Times New Roman" w:cs="Times New Roman"/>
              </w:rPr>
            </w:pPr>
          </w:p>
        </w:tc>
        <w:tc>
          <w:tcPr>
            <w:tcW w:w="1238" w:type="dxa"/>
            <w:vMerge/>
          </w:tcPr>
          <w:p w14:paraId="25DC3494" w14:textId="77777777" w:rsidR="00A811F9" w:rsidRPr="005823C2" w:rsidRDefault="00A811F9" w:rsidP="00401DFD">
            <w:pPr>
              <w:tabs>
                <w:tab w:val="right" w:pos="9921"/>
              </w:tabs>
              <w:rPr>
                <w:rFonts w:ascii="Times New Roman" w:hAnsi="Times New Roman" w:cs="Times New Roman"/>
              </w:rPr>
            </w:pPr>
          </w:p>
        </w:tc>
      </w:tr>
      <w:tr w:rsidR="00A811F9" w:rsidRPr="005823C2" w14:paraId="5C8789BA" w14:textId="77777777" w:rsidTr="003670EA">
        <w:tc>
          <w:tcPr>
            <w:tcW w:w="510" w:type="dxa"/>
          </w:tcPr>
          <w:p w14:paraId="3EA6F3B8" w14:textId="77777777" w:rsidR="00A811F9" w:rsidRPr="005823C2" w:rsidRDefault="00A811F9" w:rsidP="00A811F9">
            <w:pPr>
              <w:pStyle w:val="a7"/>
              <w:numPr>
                <w:ilvl w:val="0"/>
                <w:numId w:val="18"/>
              </w:numPr>
              <w:tabs>
                <w:tab w:val="right" w:pos="9921"/>
              </w:tabs>
              <w:autoSpaceDE/>
              <w:autoSpaceDN/>
              <w:adjustRightInd/>
              <w:spacing w:line="276" w:lineRule="auto"/>
            </w:pPr>
          </w:p>
        </w:tc>
        <w:tc>
          <w:tcPr>
            <w:tcW w:w="2348" w:type="dxa"/>
            <w:vMerge/>
          </w:tcPr>
          <w:p w14:paraId="25E0AD04" w14:textId="77777777" w:rsidR="00A811F9" w:rsidRPr="005823C2" w:rsidRDefault="00A811F9" w:rsidP="00401DFD">
            <w:pPr>
              <w:tabs>
                <w:tab w:val="right" w:pos="9921"/>
              </w:tabs>
              <w:rPr>
                <w:rFonts w:ascii="Times New Roman" w:hAnsi="Times New Roman" w:cs="Times New Roman"/>
              </w:rPr>
            </w:pPr>
          </w:p>
        </w:tc>
        <w:tc>
          <w:tcPr>
            <w:tcW w:w="4579" w:type="dxa"/>
            <w:vAlign w:val="center"/>
          </w:tcPr>
          <w:p w14:paraId="375A3DC2" w14:textId="145BE2F7" w:rsidR="00A811F9" w:rsidRPr="005823C2" w:rsidRDefault="008C2627" w:rsidP="00401DFD">
            <w:pPr>
              <w:tabs>
                <w:tab w:val="right" w:pos="9921"/>
              </w:tabs>
              <w:rPr>
                <w:rFonts w:ascii="Times New Roman" w:hAnsi="Times New Roman" w:cs="Times New Roman"/>
              </w:rPr>
            </w:pPr>
            <w:r>
              <w:rPr>
                <w:rFonts w:ascii="Times New Roman" w:hAnsi="Times New Roman" w:cs="Times New Roman"/>
                <w:color w:val="000000"/>
              </w:rPr>
              <w:t>Теплопотребляющая установка</w:t>
            </w:r>
            <w:r w:rsidRPr="005823C2">
              <w:rPr>
                <w:rFonts w:ascii="Times New Roman" w:hAnsi="Times New Roman" w:cs="Times New Roman"/>
                <w:color w:val="000000"/>
                <w:sz w:val="18"/>
                <w:szCs w:val="18"/>
              </w:rPr>
              <w:t xml:space="preserve"> </w:t>
            </w:r>
            <w:r>
              <w:rPr>
                <w:rFonts w:ascii="Times New Roman" w:hAnsi="Times New Roman" w:cs="Times New Roman"/>
                <w:color w:val="000000"/>
                <w:sz w:val="18"/>
                <w:szCs w:val="18"/>
              </w:rPr>
              <w:t xml:space="preserve">МКД </w:t>
            </w:r>
            <w:r w:rsidR="00A811F9" w:rsidRPr="005823C2">
              <w:rPr>
                <w:rFonts w:ascii="Times New Roman" w:hAnsi="Times New Roman" w:cs="Times New Roman"/>
                <w:color w:val="000000"/>
                <w:sz w:val="18"/>
                <w:szCs w:val="18"/>
              </w:rPr>
              <w:t>с. Подбельск, ул. Куйбышевская, д.144</w:t>
            </w:r>
          </w:p>
        </w:tc>
        <w:tc>
          <w:tcPr>
            <w:tcW w:w="1236" w:type="dxa"/>
            <w:vMerge/>
          </w:tcPr>
          <w:p w14:paraId="1C000402" w14:textId="77777777" w:rsidR="00A811F9" w:rsidRPr="005823C2" w:rsidRDefault="00A811F9" w:rsidP="00401DFD">
            <w:pPr>
              <w:tabs>
                <w:tab w:val="right" w:pos="9921"/>
              </w:tabs>
              <w:rPr>
                <w:rFonts w:ascii="Times New Roman" w:hAnsi="Times New Roman" w:cs="Times New Roman"/>
              </w:rPr>
            </w:pPr>
          </w:p>
        </w:tc>
        <w:tc>
          <w:tcPr>
            <w:tcW w:w="1238" w:type="dxa"/>
            <w:vMerge/>
          </w:tcPr>
          <w:p w14:paraId="47A693F9" w14:textId="77777777" w:rsidR="00A811F9" w:rsidRPr="005823C2" w:rsidRDefault="00A811F9" w:rsidP="00401DFD">
            <w:pPr>
              <w:tabs>
                <w:tab w:val="right" w:pos="9921"/>
              </w:tabs>
              <w:rPr>
                <w:rFonts w:ascii="Times New Roman" w:hAnsi="Times New Roman" w:cs="Times New Roman"/>
              </w:rPr>
            </w:pPr>
          </w:p>
        </w:tc>
      </w:tr>
    </w:tbl>
    <w:p w14:paraId="56BB8F58" w14:textId="77777777" w:rsidR="00A811F9" w:rsidRPr="005823C2" w:rsidRDefault="00A811F9" w:rsidP="00A811F9">
      <w:pPr>
        <w:tabs>
          <w:tab w:val="right" w:pos="9921"/>
        </w:tabs>
        <w:rPr>
          <w:rFonts w:ascii="Times New Roman" w:hAnsi="Times New Roman" w:cs="Times New Roman"/>
        </w:rPr>
      </w:pPr>
    </w:p>
    <w:p w14:paraId="11571414" w14:textId="77777777" w:rsidR="00F40D3A" w:rsidRPr="005823C2" w:rsidRDefault="00F40D3A" w:rsidP="00F40D3A">
      <w:pPr>
        <w:jc w:val="right"/>
        <w:outlineLvl w:val="1"/>
        <w:rPr>
          <w:rFonts w:ascii="Times New Roman" w:hAnsi="Times New Roman" w:cs="Times New Roman"/>
          <w:sz w:val="28"/>
          <w:szCs w:val="28"/>
        </w:rPr>
      </w:pPr>
    </w:p>
    <w:p w14:paraId="54A9F012" w14:textId="77777777" w:rsidR="00F40D3A" w:rsidRPr="005823C2" w:rsidRDefault="00F40D3A" w:rsidP="00F40D3A">
      <w:pPr>
        <w:jc w:val="right"/>
        <w:outlineLvl w:val="1"/>
        <w:rPr>
          <w:rFonts w:ascii="Times New Roman" w:hAnsi="Times New Roman" w:cs="Times New Roman"/>
          <w:sz w:val="28"/>
          <w:szCs w:val="28"/>
        </w:rPr>
      </w:pPr>
    </w:p>
    <w:p w14:paraId="166BD435" w14:textId="77777777" w:rsidR="00F40D3A" w:rsidRPr="005823C2" w:rsidRDefault="00F40D3A" w:rsidP="00F40D3A">
      <w:pPr>
        <w:jc w:val="right"/>
        <w:outlineLvl w:val="1"/>
        <w:rPr>
          <w:rFonts w:ascii="Times New Roman" w:hAnsi="Times New Roman" w:cs="Times New Roman"/>
          <w:sz w:val="28"/>
          <w:szCs w:val="28"/>
        </w:rPr>
      </w:pPr>
    </w:p>
    <w:p w14:paraId="41B8BDC9" w14:textId="77777777" w:rsidR="00F40D3A" w:rsidRDefault="00F40D3A" w:rsidP="00F40D3A">
      <w:pPr>
        <w:jc w:val="right"/>
        <w:outlineLvl w:val="1"/>
        <w:rPr>
          <w:rFonts w:ascii="Times New Roman" w:hAnsi="Times New Roman" w:cs="Times New Roman"/>
          <w:sz w:val="28"/>
          <w:szCs w:val="28"/>
        </w:rPr>
      </w:pPr>
    </w:p>
    <w:p w14:paraId="37634E43" w14:textId="77777777" w:rsidR="008439A2" w:rsidRDefault="008439A2" w:rsidP="00F40D3A">
      <w:pPr>
        <w:jc w:val="right"/>
        <w:outlineLvl w:val="1"/>
        <w:rPr>
          <w:rFonts w:ascii="Times New Roman" w:hAnsi="Times New Roman" w:cs="Times New Roman"/>
          <w:sz w:val="28"/>
          <w:szCs w:val="28"/>
        </w:rPr>
      </w:pPr>
    </w:p>
    <w:p w14:paraId="77BE2113" w14:textId="77777777" w:rsidR="008439A2" w:rsidRDefault="008439A2" w:rsidP="00F40D3A">
      <w:pPr>
        <w:jc w:val="right"/>
        <w:outlineLvl w:val="1"/>
        <w:rPr>
          <w:rFonts w:ascii="Times New Roman" w:hAnsi="Times New Roman" w:cs="Times New Roman"/>
          <w:sz w:val="28"/>
          <w:szCs w:val="28"/>
        </w:rPr>
      </w:pPr>
    </w:p>
    <w:p w14:paraId="5407D3B5" w14:textId="77777777" w:rsidR="008439A2" w:rsidRDefault="008439A2" w:rsidP="00F40D3A">
      <w:pPr>
        <w:jc w:val="right"/>
        <w:outlineLvl w:val="1"/>
        <w:rPr>
          <w:rFonts w:ascii="Times New Roman" w:hAnsi="Times New Roman" w:cs="Times New Roman"/>
          <w:sz w:val="28"/>
          <w:szCs w:val="28"/>
        </w:rPr>
      </w:pPr>
    </w:p>
    <w:p w14:paraId="4B519FB2" w14:textId="77777777" w:rsidR="008439A2" w:rsidRDefault="008439A2" w:rsidP="00F40D3A">
      <w:pPr>
        <w:jc w:val="right"/>
        <w:outlineLvl w:val="1"/>
        <w:rPr>
          <w:rFonts w:ascii="Times New Roman" w:hAnsi="Times New Roman" w:cs="Times New Roman"/>
          <w:sz w:val="28"/>
          <w:szCs w:val="28"/>
        </w:rPr>
      </w:pPr>
    </w:p>
    <w:p w14:paraId="15683A72" w14:textId="77777777" w:rsidR="008439A2" w:rsidRPr="005823C2" w:rsidRDefault="008439A2" w:rsidP="00F40D3A">
      <w:pPr>
        <w:jc w:val="right"/>
        <w:outlineLvl w:val="1"/>
        <w:rPr>
          <w:rFonts w:ascii="Times New Roman" w:hAnsi="Times New Roman" w:cs="Times New Roman"/>
          <w:sz w:val="28"/>
          <w:szCs w:val="28"/>
        </w:rPr>
      </w:pPr>
    </w:p>
    <w:p w14:paraId="67559B43" w14:textId="77777777" w:rsidR="00F40D3A" w:rsidRPr="005823C2" w:rsidRDefault="00F40D3A" w:rsidP="00F40D3A">
      <w:pPr>
        <w:jc w:val="right"/>
        <w:outlineLvl w:val="1"/>
        <w:rPr>
          <w:rFonts w:ascii="Times New Roman" w:hAnsi="Times New Roman" w:cs="Times New Roman"/>
          <w:sz w:val="28"/>
          <w:szCs w:val="28"/>
        </w:rPr>
      </w:pPr>
    </w:p>
    <w:p w14:paraId="5A3251F9" w14:textId="77777777" w:rsidR="00F40D3A" w:rsidRPr="005823C2" w:rsidRDefault="00F40D3A" w:rsidP="00F40D3A">
      <w:pPr>
        <w:jc w:val="right"/>
        <w:outlineLvl w:val="1"/>
        <w:rPr>
          <w:rFonts w:ascii="Times New Roman" w:hAnsi="Times New Roman" w:cs="Times New Roman"/>
          <w:sz w:val="28"/>
          <w:szCs w:val="28"/>
        </w:rPr>
      </w:pPr>
    </w:p>
    <w:p w14:paraId="4DF3FE72" w14:textId="77777777" w:rsidR="00F40D3A" w:rsidRDefault="00F40D3A" w:rsidP="006E5CBC">
      <w:pPr>
        <w:outlineLvl w:val="1"/>
        <w:rPr>
          <w:rFonts w:ascii="Times New Roman" w:hAnsi="Times New Roman" w:cs="Times New Roman"/>
          <w:sz w:val="28"/>
          <w:szCs w:val="28"/>
        </w:rPr>
      </w:pPr>
    </w:p>
    <w:p w14:paraId="24753F72" w14:textId="77777777" w:rsidR="00F40D3A" w:rsidRDefault="00F40D3A" w:rsidP="00F40D3A">
      <w:pPr>
        <w:jc w:val="right"/>
        <w:outlineLvl w:val="1"/>
        <w:rPr>
          <w:rFonts w:ascii="Times New Roman" w:hAnsi="Times New Roman" w:cs="Times New Roman"/>
          <w:sz w:val="28"/>
          <w:szCs w:val="28"/>
        </w:rPr>
      </w:pPr>
    </w:p>
    <w:p w14:paraId="410FBEB2" w14:textId="77777777" w:rsidR="00F40D3A" w:rsidRDefault="00F40D3A" w:rsidP="00F40D3A">
      <w:pPr>
        <w:jc w:val="right"/>
        <w:outlineLvl w:val="1"/>
        <w:rPr>
          <w:rFonts w:ascii="Times New Roman" w:hAnsi="Times New Roman" w:cs="Times New Roman"/>
          <w:sz w:val="28"/>
          <w:szCs w:val="28"/>
        </w:rPr>
      </w:pPr>
    </w:p>
    <w:p w14:paraId="5A780902" w14:textId="6CDD488A" w:rsidR="00F40D3A" w:rsidRDefault="00F40D3A" w:rsidP="00F40D3A">
      <w:pPr>
        <w:spacing w:after="150"/>
        <w:jc w:val="right"/>
        <w:rPr>
          <w:rFonts w:ascii="Times New Roman" w:hAnsi="Times New Roman"/>
          <w:sz w:val="28"/>
          <w:szCs w:val="28"/>
        </w:rPr>
      </w:pPr>
      <w:r w:rsidRPr="00F40D3A">
        <w:rPr>
          <w:rFonts w:ascii="Times New Roman" w:hAnsi="Times New Roman"/>
          <w:sz w:val="28"/>
          <w:szCs w:val="28"/>
        </w:rPr>
        <w:t>Приложение 2</w:t>
      </w:r>
    </w:p>
    <w:p w14:paraId="5A96E587" w14:textId="77777777" w:rsidR="008439A2" w:rsidRPr="00F40D3A" w:rsidRDefault="008439A2" w:rsidP="00F40D3A">
      <w:pPr>
        <w:spacing w:after="150"/>
        <w:jc w:val="right"/>
        <w:rPr>
          <w:rFonts w:ascii="Times New Roman" w:hAnsi="Times New Roman"/>
          <w:sz w:val="28"/>
          <w:szCs w:val="28"/>
        </w:rPr>
      </w:pPr>
    </w:p>
    <w:p w14:paraId="59E02E8D" w14:textId="66C624A0" w:rsidR="00F40D3A" w:rsidRDefault="00F40D3A" w:rsidP="00F40D3A">
      <w:pPr>
        <w:spacing w:after="150"/>
        <w:jc w:val="center"/>
        <w:rPr>
          <w:rFonts w:ascii="Times New Roman" w:hAnsi="Times New Roman"/>
          <w:b/>
          <w:bCs/>
          <w:sz w:val="36"/>
          <w:szCs w:val="36"/>
        </w:rPr>
      </w:pPr>
      <w:r>
        <w:rPr>
          <w:rFonts w:ascii="Times New Roman" w:hAnsi="Times New Roman"/>
          <w:b/>
          <w:bCs/>
          <w:sz w:val="36"/>
          <w:szCs w:val="36"/>
        </w:rPr>
        <w:t>АКТ ОЦЕНКИ ОБЕСПЕЧЕНИЯ ГОТОВНОСТИ К ОТОПИТЕЛЬНОМУ ПЕРИОДУ</w:t>
      </w:r>
    </w:p>
    <w:p w14:paraId="0866AD05" w14:textId="77777777" w:rsidR="00F40D3A" w:rsidRDefault="00F40D3A" w:rsidP="00F40D3A">
      <w:pPr>
        <w:spacing w:after="150"/>
        <w:jc w:val="center"/>
        <w:rPr>
          <w:rFonts w:ascii="Times New Roman" w:hAnsi="Times New Roman"/>
          <w:sz w:val="36"/>
          <w:szCs w:val="36"/>
        </w:rPr>
      </w:pPr>
      <w:r>
        <w:rPr>
          <w:rFonts w:ascii="Times New Roman" w:hAnsi="Times New Roman"/>
          <w:b/>
          <w:bCs/>
          <w:sz w:val="36"/>
          <w:szCs w:val="36"/>
        </w:rPr>
        <w:t>____/____ гг.</w:t>
      </w:r>
    </w:p>
    <w:p w14:paraId="66084B77" w14:textId="77777777" w:rsidR="00F40D3A" w:rsidRDefault="00F40D3A" w:rsidP="00F40D3A">
      <w:pPr>
        <w:jc w:val="both"/>
        <w:rPr>
          <w:rFonts w:ascii="Times New Roman" w:hAnsi="Times New Roman"/>
        </w:rPr>
      </w:pPr>
    </w:p>
    <w:p w14:paraId="67440C57" w14:textId="77777777" w:rsidR="00F40D3A" w:rsidRDefault="00F40D3A" w:rsidP="00F40D3A">
      <w:pPr>
        <w:spacing w:after="150"/>
        <w:rPr>
          <w:rFonts w:ascii="Times New Roman" w:hAnsi="Times New Roman"/>
        </w:rPr>
      </w:pPr>
    </w:p>
    <w:p w14:paraId="389A45F7" w14:textId="77777777" w:rsidR="00F40D3A" w:rsidRDefault="00F40D3A" w:rsidP="00F40D3A">
      <w:pPr>
        <w:spacing w:after="150"/>
        <w:rPr>
          <w:rFonts w:ascii="Times New Roman" w:hAnsi="Times New Roman"/>
        </w:rPr>
      </w:pPr>
    </w:p>
    <w:tbl>
      <w:tblPr>
        <w:tblW w:w="0" w:type="auto"/>
        <w:jc w:val="center"/>
        <w:tblCellMar>
          <w:left w:w="0" w:type="dxa"/>
          <w:right w:w="0" w:type="dxa"/>
        </w:tblCellMar>
        <w:tblLook w:val="0000" w:firstRow="0" w:lastRow="0" w:firstColumn="0" w:lastColumn="0" w:noHBand="0" w:noVBand="0"/>
      </w:tblPr>
      <w:tblGrid>
        <w:gridCol w:w="3000"/>
        <w:gridCol w:w="250"/>
        <w:gridCol w:w="2875"/>
      </w:tblGrid>
      <w:tr w:rsidR="00F40D3A" w14:paraId="7DB229DE" w14:textId="77777777" w:rsidTr="00401DFD">
        <w:trPr>
          <w:jc w:val="center"/>
        </w:trPr>
        <w:tc>
          <w:tcPr>
            <w:tcW w:w="3000" w:type="dxa"/>
            <w:tcBorders>
              <w:top w:val="nil"/>
              <w:left w:val="nil"/>
              <w:bottom w:val="single" w:sz="6" w:space="0" w:color="auto"/>
              <w:right w:val="nil"/>
            </w:tcBorders>
          </w:tcPr>
          <w:p w14:paraId="117ADED6" w14:textId="77777777" w:rsidR="00F40D3A" w:rsidRDefault="00F40D3A" w:rsidP="00401DFD">
            <w:pPr>
              <w:rPr>
                <w:rFonts w:ascii="Times New Roman" w:hAnsi="Times New Roman"/>
              </w:rPr>
            </w:pPr>
          </w:p>
        </w:tc>
        <w:tc>
          <w:tcPr>
            <w:tcW w:w="250" w:type="dxa"/>
            <w:tcBorders>
              <w:top w:val="nil"/>
              <w:left w:val="nil"/>
              <w:bottom w:val="nil"/>
              <w:right w:val="nil"/>
            </w:tcBorders>
          </w:tcPr>
          <w:p w14:paraId="31C383DF" w14:textId="77777777" w:rsidR="00F40D3A" w:rsidRDefault="00F40D3A" w:rsidP="00401DFD">
            <w:pPr>
              <w:rPr>
                <w:rFonts w:ascii="Times New Roman" w:hAnsi="Times New Roman"/>
              </w:rPr>
            </w:pPr>
            <w:r>
              <w:rPr>
                <w:rFonts w:ascii="Times New Roman" w:hAnsi="Times New Roman"/>
              </w:rPr>
              <w:t> </w:t>
            </w:r>
          </w:p>
        </w:tc>
        <w:tc>
          <w:tcPr>
            <w:tcW w:w="2875" w:type="dxa"/>
            <w:tcBorders>
              <w:top w:val="nil"/>
              <w:left w:val="nil"/>
              <w:bottom w:val="nil"/>
              <w:right w:val="nil"/>
            </w:tcBorders>
          </w:tcPr>
          <w:p w14:paraId="34A6CA78" w14:textId="77777777" w:rsidR="00F40D3A" w:rsidRDefault="00F40D3A" w:rsidP="00401DFD">
            <w:pPr>
              <w:jc w:val="center"/>
              <w:rPr>
                <w:rFonts w:ascii="Times New Roman" w:hAnsi="Times New Roman"/>
              </w:rPr>
            </w:pPr>
            <w:r>
              <w:rPr>
                <w:rFonts w:ascii="Times New Roman" w:hAnsi="Times New Roman"/>
              </w:rPr>
              <w:t>"__" __________ 20__ г.</w:t>
            </w:r>
          </w:p>
        </w:tc>
      </w:tr>
      <w:tr w:rsidR="00F40D3A" w14:paraId="3F0F5D6C" w14:textId="77777777" w:rsidTr="00401DFD">
        <w:trPr>
          <w:jc w:val="center"/>
        </w:trPr>
        <w:tc>
          <w:tcPr>
            <w:tcW w:w="3000" w:type="dxa"/>
            <w:tcBorders>
              <w:top w:val="single" w:sz="6" w:space="0" w:color="auto"/>
              <w:left w:val="nil"/>
              <w:bottom w:val="nil"/>
              <w:right w:val="nil"/>
            </w:tcBorders>
          </w:tcPr>
          <w:p w14:paraId="36FD2668" w14:textId="77777777" w:rsidR="00F40D3A" w:rsidRDefault="00F40D3A" w:rsidP="00401DFD">
            <w:pPr>
              <w:jc w:val="center"/>
              <w:rPr>
                <w:rFonts w:ascii="Times New Roman" w:hAnsi="Times New Roman"/>
              </w:rPr>
            </w:pPr>
            <w:r>
              <w:rPr>
                <w:rFonts w:ascii="Times New Roman" w:hAnsi="Times New Roman"/>
              </w:rPr>
              <w:t>(место составления акта)</w:t>
            </w:r>
          </w:p>
        </w:tc>
        <w:tc>
          <w:tcPr>
            <w:tcW w:w="250" w:type="dxa"/>
            <w:tcBorders>
              <w:top w:val="nil"/>
              <w:left w:val="nil"/>
              <w:bottom w:val="nil"/>
              <w:right w:val="nil"/>
            </w:tcBorders>
          </w:tcPr>
          <w:p w14:paraId="28B727E5" w14:textId="77777777" w:rsidR="00F40D3A" w:rsidRDefault="00F40D3A" w:rsidP="00401DFD">
            <w:pPr>
              <w:rPr>
                <w:rFonts w:ascii="Times New Roman" w:hAnsi="Times New Roman"/>
              </w:rPr>
            </w:pPr>
            <w:r>
              <w:rPr>
                <w:rFonts w:ascii="Times New Roman" w:hAnsi="Times New Roman"/>
              </w:rPr>
              <w:t> </w:t>
            </w:r>
          </w:p>
        </w:tc>
        <w:tc>
          <w:tcPr>
            <w:tcW w:w="2875" w:type="dxa"/>
            <w:tcBorders>
              <w:top w:val="nil"/>
              <w:left w:val="nil"/>
              <w:bottom w:val="nil"/>
              <w:right w:val="nil"/>
            </w:tcBorders>
          </w:tcPr>
          <w:p w14:paraId="158233F1" w14:textId="77777777" w:rsidR="00F40D3A" w:rsidRDefault="00F40D3A" w:rsidP="00401DFD">
            <w:pPr>
              <w:jc w:val="center"/>
              <w:rPr>
                <w:rFonts w:ascii="Times New Roman" w:hAnsi="Times New Roman"/>
              </w:rPr>
            </w:pPr>
            <w:r>
              <w:rPr>
                <w:rFonts w:ascii="Times New Roman" w:hAnsi="Times New Roman"/>
              </w:rPr>
              <w:t>(дата составления акта)</w:t>
            </w:r>
          </w:p>
        </w:tc>
      </w:tr>
    </w:tbl>
    <w:p w14:paraId="4B7FCCE7" w14:textId="77777777" w:rsidR="00F40D3A" w:rsidRDefault="00F40D3A" w:rsidP="00F40D3A">
      <w:pPr>
        <w:jc w:val="both"/>
        <w:rPr>
          <w:rFonts w:ascii="Times New Roman" w:hAnsi="Times New Roman"/>
        </w:rPr>
      </w:pPr>
    </w:p>
    <w:p w14:paraId="00E49D80" w14:textId="77777777" w:rsidR="00F40D3A" w:rsidRDefault="00F40D3A" w:rsidP="00F40D3A">
      <w:pPr>
        <w:spacing w:after="150"/>
        <w:rPr>
          <w:rFonts w:ascii="Times New Roman" w:hAnsi="Times New Roman"/>
        </w:rPr>
      </w:pPr>
    </w:p>
    <w:tbl>
      <w:tblPr>
        <w:tblW w:w="0" w:type="auto"/>
        <w:jc w:val="center"/>
        <w:tblCellMar>
          <w:left w:w="0" w:type="dxa"/>
          <w:right w:w="0" w:type="dxa"/>
        </w:tblCellMar>
        <w:tblLook w:val="0000" w:firstRow="0" w:lastRow="0" w:firstColumn="0" w:lastColumn="0" w:noHBand="0" w:noVBand="0"/>
      </w:tblPr>
      <w:tblGrid>
        <w:gridCol w:w="4375"/>
        <w:gridCol w:w="4375"/>
        <w:gridCol w:w="250"/>
      </w:tblGrid>
      <w:tr w:rsidR="00F40D3A" w14:paraId="3B092844" w14:textId="77777777" w:rsidTr="00401DFD">
        <w:trPr>
          <w:jc w:val="center"/>
        </w:trPr>
        <w:tc>
          <w:tcPr>
            <w:tcW w:w="4375" w:type="dxa"/>
            <w:tcBorders>
              <w:top w:val="nil"/>
              <w:left w:val="nil"/>
              <w:bottom w:val="nil"/>
              <w:right w:val="nil"/>
            </w:tcBorders>
          </w:tcPr>
          <w:p w14:paraId="5D7AFA56" w14:textId="77777777" w:rsidR="00F40D3A" w:rsidRDefault="00F40D3A" w:rsidP="00401DFD">
            <w:pPr>
              <w:rPr>
                <w:rFonts w:ascii="Times New Roman" w:hAnsi="Times New Roman"/>
              </w:rPr>
            </w:pPr>
            <w:r>
              <w:rPr>
                <w:rFonts w:ascii="Times New Roman" w:hAnsi="Times New Roman"/>
              </w:rPr>
              <w:t>Комиссия, образованная</w:t>
            </w:r>
          </w:p>
        </w:tc>
        <w:tc>
          <w:tcPr>
            <w:tcW w:w="4375" w:type="dxa"/>
            <w:tcBorders>
              <w:top w:val="nil"/>
              <w:left w:val="nil"/>
              <w:bottom w:val="single" w:sz="6" w:space="0" w:color="auto"/>
              <w:right w:val="nil"/>
            </w:tcBorders>
          </w:tcPr>
          <w:p w14:paraId="51E28FFB" w14:textId="77777777" w:rsidR="00F40D3A" w:rsidRDefault="00F40D3A" w:rsidP="00401DFD">
            <w:pPr>
              <w:rPr>
                <w:rFonts w:ascii="Times New Roman" w:hAnsi="Times New Roman"/>
              </w:rPr>
            </w:pPr>
            <w:r>
              <w:rPr>
                <w:rFonts w:ascii="Times New Roman" w:hAnsi="Times New Roman"/>
              </w:rPr>
              <w:t> </w:t>
            </w:r>
          </w:p>
        </w:tc>
        <w:tc>
          <w:tcPr>
            <w:tcW w:w="250" w:type="dxa"/>
            <w:tcBorders>
              <w:top w:val="nil"/>
              <w:left w:val="nil"/>
              <w:bottom w:val="nil"/>
              <w:right w:val="nil"/>
            </w:tcBorders>
          </w:tcPr>
          <w:p w14:paraId="7BBA7436" w14:textId="77777777" w:rsidR="00F40D3A" w:rsidRDefault="00F40D3A" w:rsidP="00401DFD">
            <w:pPr>
              <w:rPr>
                <w:rFonts w:ascii="Times New Roman" w:hAnsi="Times New Roman"/>
              </w:rPr>
            </w:pPr>
            <w:r>
              <w:rPr>
                <w:rFonts w:ascii="Times New Roman" w:hAnsi="Times New Roman"/>
              </w:rPr>
              <w:t>,</w:t>
            </w:r>
          </w:p>
        </w:tc>
      </w:tr>
      <w:tr w:rsidR="00F40D3A" w14:paraId="61CCB03D" w14:textId="77777777" w:rsidTr="00401DFD">
        <w:trPr>
          <w:jc w:val="center"/>
        </w:trPr>
        <w:tc>
          <w:tcPr>
            <w:tcW w:w="4375" w:type="dxa"/>
            <w:tcBorders>
              <w:top w:val="nil"/>
              <w:left w:val="nil"/>
              <w:bottom w:val="nil"/>
              <w:right w:val="nil"/>
            </w:tcBorders>
          </w:tcPr>
          <w:p w14:paraId="695A7ADD" w14:textId="77777777" w:rsidR="00F40D3A" w:rsidRDefault="00F40D3A" w:rsidP="00401DFD">
            <w:pPr>
              <w:rPr>
                <w:rFonts w:ascii="Times New Roman" w:hAnsi="Times New Roman"/>
              </w:rPr>
            </w:pPr>
          </w:p>
        </w:tc>
        <w:tc>
          <w:tcPr>
            <w:tcW w:w="4375" w:type="dxa"/>
            <w:tcBorders>
              <w:top w:val="single" w:sz="6" w:space="0" w:color="auto"/>
              <w:left w:val="nil"/>
              <w:bottom w:val="nil"/>
              <w:right w:val="nil"/>
            </w:tcBorders>
          </w:tcPr>
          <w:p w14:paraId="4F285909" w14:textId="77777777" w:rsidR="00F40D3A" w:rsidRDefault="00F40D3A" w:rsidP="00401DFD">
            <w:pPr>
              <w:jc w:val="center"/>
              <w:rPr>
                <w:rFonts w:ascii="Times New Roman" w:hAnsi="Times New Roman"/>
              </w:rPr>
            </w:pPr>
            <w:r>
              <w:rPr>
                <w:rFonts w:ascii="Times New Roman" w:hAnsi="Times New Roman"/>
              </w:rPr>
              <w:t>(форма документа и его реквизиты, которым образована комиссия)</w:t>
            </w:r>
          </w:p>
        </w:tc>
        <w:tc>
          <w:tcPr>
            <w:tcW w:w="250" w:type="dxa"/>
            <w:tcBorders>
              <w:top w:val="nil"/>
              <w:left w:val="nil"/>
              <w:bottom w:val="nil"/>
              <w:right w:val="nil"/>
            </w:tcBorders>
          </w:tcPr>
          <w:p w14:paraId="59EC858F" w14:textId="77777777" w:rsidR="00F40D3A" w:rsidRDefault="00F40D3A" w:rsidP="00401DFD">
            <w:pPr>
              <w:rPr>
                <w:rFonts w:ascii="Times New Roman" w:hAnsi="Times New Roman"/>
              </w:rPr>
            </w:pPr>
            <w:r>
              <w:rPr>
                <w:rFonts w:ascii="Times New Roman" w:hAnsi="Times New Roman"/>
              </w:rPr>
              <w:t> </w:t>
            </w:r>
          </w:p>
        </w:tc>
      </w:tr>
    </w:tbl>
    <w:p w14:paraId="04920694" w14:textId="77777777" w:rsidR="00F40D3A" w:rsidRDefault="00F40D3A" w:rsidP="00F40D3A">
      <w:pPr>
        <w:jc w:val="both"/>
        <w:rPr>
          <w:rFonts w:ascii="Times New Roman" w:hAnsi="Times New Roman"/>
        </w:rPr>
      </w:pPr>
      <w:r>
        <w:rPr>
          <w:rFonts w:ascii="Times New Roman" w:hAnsi="Times New Roman"/>
        </w:rPr>
        <w:t>в соответствии с программой проведения оценки обеспечения готовности к отопительному периоду от "__" ______ 20__ г., утвержденной</w:t>
      </w:r>
    </w:p>
    <w:p w14:paraId="71131D40" w14:textId="77777777" w:rsidR="00F40D3A" w:rsidRDefault="00F40D3A" w:rsidP="00F40D3A">
      <w:pPr>
        <w:spacing w:after="150"/>
        <w:rPr>
          <w:rFonts w:ascii="Times New Roman" w:hAnsi="Times New Roman"/>
        </w:rPr>
      </w:pPr>
    </w:p>
    <w:tbl>
      <w:tblPr>
        <w:tblW w:w="0" w:type="auto"/>
        <w:jc w:val="center"/>
        <w:tblCellMar>
          <w:left w:w="0" w:type="dxa"/>
          <w:right w:w="0" w:type="dxa"/>
        </w:tblCellMar>
        <w:tblLook w:val="0000" w:firstRow="0" w:lastRow="0" w:firstColumn="0" w:lastColumn="0" w:noHBand="0" w:noVBand="0"/>
      </w:tblPr>
      <w:tblGrid>
        <w:gridCol w:w="8750"/>
        <w:gridCol w:w="250"/>
      </w:tblGrid>
      <w:tr w:rsidR="00F40D3A" w14:paraId="50506D99" w14:textId="77777777" w:rsidTr="00401DFD">
        <w:trPr>
          <w:jc w:val="center"/>
        </w:trPr>
        <w:tc>
          <w:tcPr>
            <w:tcW w:w="8750" w:type="dxa"/>
            <w:tcBorders>
              <w:top w:val="nil"/>
              <w:left w:val="nil"/>
              <w:bottom w:val="single" w:sz="6" w:space="0" w:color="auto"/>
              <w:right w:val="nil"/>
            </w:tcBorders>
          </w:tcPr>
          <w:p w14:paraId="05561704" w14:textId="77777777" w:rsidR="00F40D3A" w:rsidRDefault="00F40D3A" w:rsidP="00401DFD">
            <w:pPr>
              <w:rPr>
                <w:rFonts w:ascii="Times New Roman" w:hAnsi="Times New Roman"/>
              </w:rPr>
            </w:pPr>
          </w:p>
        </w:tc>
        <w:tc>
          <w:tcPr>
            <w:tcW w:w="250" w:type="dxa"/>
            <w:tcBorders>
              <w:top w:val="nil"/>
              <w:left w:val="nil"/>
              <w:bottom w:val="nil"/>
              <w:right w:val="nil"/>
            </w:tcBorders>
          </w:tcPr>
          <w:p w14:paraId="52BDA42E" w14:textId="77777777" w:rsidR="00F40D3A" w:rsidRDefault="00F40D3A" w:rsidP="00401DFD">
            <w:pPr>
              <w:rPr>
                <w:rFonts w:ascii="Times New Roman" w:hAnsi="Times New Roman"/>
              </w:rPr>
            </w:pPr>
            <w:r>
              <w:rPr>
                <w:rFonts w:ascii="Times New Roman" w:hAnsi="Times New Roman"/>
              </w:rPr>
              <w:t>,</w:t>
            </w:r>
          </w:p>
        </w:tc>
      </w:tr>
      <w:tr w:rsidR="00F40D3A" w14:paraId="7511198D" w14:textId="77777777" w:rsidTr="00401DFD">
        <w:trPr>
          <w:jc w:val="center"/>
        </w:trPr>
        <w:tc>
          <w:tcPr>
            <w:tcW w:w="8750" w:type="dxa"/>
            <w:tcBorders>
              <w:top w:val="single" w:sz="6" w:space="0" w:color="auto"/>
              <w:left w:val="nil"/>
              <w:bottom w:val="nil"/>
              <w:right w:val="nil"/>
            </w:tcBorders>
          </w:tcPr>
          <w:p w14:paraId="38896E35" w14:textId="77777777" w:rsidR="00F40D3A" w:rsidRDefault="00F40D3A" w:rsidP="00401DFD">
            <w:pPr>
              <w:jc w:val="center"/>
              <w:rPr>
                <w:rFonts w:ascii="Times New Roman" w:hAnsi="Times New Roman"/>
              </w:rPr>
            </w:pPr>
            <w:r>
              <w:rPr>
                <w:rFonts w:ascii="Times New Roman" w:hAnsi="Times New Roman"/>
              </w:rPr>
              <w:t>(Фамилия, инициалы руководителя (его заместителя) уполномоченного органа, проводящего оценку обеспечения готовности к отопительному периоду)</w:t>
            </w:r>
          </w:p>
        </w:tc>
        <w:tc>
          <w:tcPr>
            <w:tcW w:w="250" w:type="dxa"/>
            <w:tcBorders>
              <w:top w:val="nil"/>
              <w:left w:val="nil"/>
              <w:bottom w:val="nil"/>
              <w:right w:val="nil"/>
            </w:tcBorders>
          </w:tcPr>
          <w:p w14:paraId="0B55C91D" w14:textId="77777777" w:rsidR="00F40D3A" w:rsidRDefault="00F40D3A" w:rsidP="00401DFD">
            <w:pPr>
              <w:rPr>
                <w:rFonts w:ascii="Times New Roman" w:hAnsi="Times New Roman"/>
              </w:rPr>
            </w:pPr>
            <w:r>
              <w:rPr>
                <w:rFonts w:ascii="Times New Roman" w:hAnsi="Times New Roman"/>
              </w:rPr>
              <w:t> </w:t>
            </w:r>
          </w:p>
        </w:tc>
      </w:tr>
    </w:tbl>
    <w:p w14:paraId="2C0E2305" w14:textId="77777777" w:rsidR="00F40D3A" w:rsidRDefault="00F40D3A" w:rsidP="00F40D3A">
      <w:pPr>
        <w:jc w:val="both"/>
        <w:rPr>
          <w:rFonts w:ascii="Times New Roman" w:hAnsi="Times New Roman"/>
        </w:rPr>
      </w:pPr>
      <w:r>
        <w:rPr>
          <w:rFonts w:ascii="Times New Roman" w:hAnsi="Times New Roman"/>
        </w:rPr>
        <w:t xml:space="preserve">с "__" ______ 20__ г. по "__" ______ 20__ г. в соответствии с Федеральным законом </w:t>
      </w:r>
      <w:hyperlink r:id="rId6" w:anchor="l0" w:history="1">
        <w:r>
          <w:rPr>
            <w:rFonts w:ascii="Times New Roman" w:hAnsi="Times New Roman"/>
            <w:u w:val="single"/>
          </w:rPr>
          <w:t>от 27 июля 2010 г. N 190-ФЗ</w:t>
        </w:r>
      </w:hyperlink>
      <w:r>
        <w:rPr>
          <w:rFonts w:ascii="Times New Roman" w:hAnsi="Times New Roman"/>
        </w:rPr>
        <w:t xml:space="preserve"> "О теплоснабжении" провела оценку обеспечения готовности к отопительному периоду</w:t>
      </w:r>
    </w:p>
    <w:p w14:paraId="356246C4" w14:textId="77777777" w:rsidR="00F40D3A" w:rsidRDefault="00F40D3A" w:rsidP="00F40D3A">
      <w:pPr>
        <w:spacing w:after="150"/>
        <w:rPr>
          <w:rFonts w:ascii="Times New Roman" w:hAnsi="Times New Roman"/>
        </w:rPr>
      </w:pPr>
    </w:p>
    <w:tbl>
      <w:tblPr>
        <w:tblW w:w="0" w:type="auto"/>
        <w:jc w:val="center"/>
        <w:tblCellMar>
          <w:left w:w="0" w:type="dxa"/>
          <w:right w:w="0" w:type="dxa"/>
        </w:tblCellMar>
        <w:tblLook w:val="0000" w:firstRow="0" w:lastRow="0" w:firstColumn="0" w:lastColumn="0" w:noHBand="0" w:noVBand="0"/>
      </w:tblPr>
      <w:tblGrid>
        <w:gridCol w:w="7750"/>
      </w:tblGrid>
      <w:tr w:rsidR="00F40D3A" w14:paraId="6E9B4F36" w14:textId="77777777" w:rsidTr="00401DFD">
        <w:trPr>
          <w:jc w:val="center"/>
        </w:trPr>
        <w:tc>
          <w:tcPr>
            <w:tcW w:w="7750" w:type="dxa"/>
            <w:tcBorders>
              <w:top w:val="nil"/>
              <w:left w:val="nil"/>
              <w:bottom w:val="single" w:sz="6" w:space="0" w:color="auto"/>
              <w:right w:val="nil"/>
            </w:tcBorders>
          </w:tcPr>
          <w:p w14:paraId="16419FC7" w14:textId="77777777" w:rsidR="00F40D3A" w:rsidRDefault="00F40D3A" w:rsidP="00401DFD">
            <w:pPr>
              <w:rPr>
                <w:rFonts w:ascii="Times New Roman" w:hAnsi="Times New Roman"/>
              </w:rPr>
            </w:pPr>
          </w:p>
        </w:tc>
      </w:tr>
      <w:tr w:rsidR="00F40D3A" w14:paraId="021CB327" w14:textId="77777777" w:rsidTr="00401DFD">
        <w:trPr>
          <w:jc w:val="center"/>
        </w:trPr>
        <w:tc>
          <w:tcPr>
            <w:tcW w:w="7750" w:type="dxa"/>
            <w:tcBorders>
              <w:top w:val="single" w:sz="6" w:space="0" w:color="auto"/>
              <w:left w:val="nil"/>
              <w:bottom w:val="nil"/>
              <w:right w:val="nil"/>
            </w:tcBorders>
          </w:tcPr>
          <w:p w14:paraId="573AB41D" w14:textId="77777777" w:rsidR="00F40D3A" w:rsidRDefault="00F40D3A" w:rsidP="00401DFD">
            <w:pPr>
              <w:jc w:val="center"/>
              <w:rPr>
                <w:rFonts w:ascii="Times New Roman" w:hAnsi="Times New Roman"/>
              </w:rPr>
            </w:pPr>
            <w:r>
              <w:rPr>
                <w:rFonts w:ascii="Times New Roman" w:hAnsi="Times New Roman"/>
              </w:rPr>
              <w:t>(наименование лица, подлежащего оценке обеспечения готовности)</w:t>
            </w:r>
          </w:p>
        </w:tc>
      </w:tr>
    </w:tbl>
    <w:p w14:paraId="221180E3" w14:textId="77777777" w:rsidR="00F40D3A" w:rsidRDefault="00F40D3A" w:rsidP="00F40D3A">
      <w:pPr>
        <w:jc w:val="both"/>
        <w:rPr>
          <w:rFonts w:ascii="Times New Roman" w:hAnsi="Times New Roman"/>
        </w:rPr>
      </w:pPr>
    </w:p>
    <w:p w14:paraId="148A5445" w14:textId="77777777" w:rsidR="00F40D3A" w:rsidRDefault="00F40D3A" w:rsidP="00F40D3A">
      <w:pPr>
        <w:spacing w:after="150"/>
        <w:jc w:val="both"/>
        <w:rPr>
          <w:rFonts w:ascii="Times New Roman" w:hAnsi="Times New Roman"/>
        </w:rPr>
      </w:pPr>
      <w:r>
        <w:rPr>
          <w:rFonts w:ascii="Times New Roman" w:hAnsi="Times New Roman"/>
        </w:rPr>
        <w:t>Оценка обеспечения готовности к отопительному периоду проводилась в отношении следующих объектов оценки обеспечения готовности:</w:t>
      </w:r>
    </w:p>
    <w:p w14:paraId="19CF9058" w14:textId="77777777" w:rsidR="00F40D3A" w:rsidRDefault="00F40D3A" w:rsidP="00F40D3A">
      <w:pPr>
        <w:spacing w:after="150"/>
        <w:rPr>
          <w:rFonts w:ascii="Times New Roman" w:hAnsi="Times New Roman"/>
        </w:rPr>
      </w:pPr>
    </w:p>
    <w:tbl>
      <w:tblPr>
        <w:tblW w:w="0" w:type="auto"/>
        <w:jc w:val="center"/>
        <w:tblCellMar>
          <w:left w:w="0" w:type="dxa"/>
          <w:right w:w="0" w:type="dxa"/>
        </w:tblCellMar>
        <w:tblLook w:val="0000" w:firstRow="0" w:lastRow="0" w:firstColumn="0" w:lastColumn="0" w:noHBand="0" w:noVBand="0"/>
      </w:tblPr>
      <w:tblGrid>
        <w:gridCol w:w="500"/>
        <w:gridCol w:w="250"/>
        <w:gridCol w:w="250"/>
      </w:tblGrid>
      <w:tr w:rsidR="00F40D3A" w14:paraId="7315CC08" w14:textId="77777777" w:rsidTr="00401DFD">
        <w:trPr>
          <w:jc w:val="center"/>
        </w:trPr>
        <w:tc>
          <w:tcPr>
            <w:tcW w:w="500" w:type="dxa"/>
            <w:tcBorders>
              <w:top w:val="nil"/>
              <w:left w:val="nil"/>
              <w:bottom w:val="nil"/>
              <w:right w:val="nil"/>
            </w:tcBorders>
          </w:tcPr>
          <w:p w14:paraId="4AE13910" w14:textId="77777777" w:rsidR="00F40D3A" w:rsidRDefault="00F40D3A" w:rsidP="00401DFD">
            <w:pPr>
              <w:rPr>
                <w:rFonts w:ascii="Times New Roman" w:hAnsi="Times New Roman"/>
              </w:rPr>
            </w:pPr>
            <w:r>
              <w:rPr>
                <w:rFonts w:ascii="Times New Roman" w:hAnsi="Times New Roman"/>
              </w:rPr>
              <w:t>1.</w:t>
            </w:r>
          </w:p>
        </w:tc>
        <w:tc>
          <w:tcPr>
            <w:tcW w:w="250" w:type="dxa"/>
            <w:tcBorders>
              <w:top w:val="nil"/>
              <w:left w:val="nil"/>
              <w:bottom w:val="single" w:sz="6" w:space="0" w:color="auto"/>
              <w:right w:val="nil"/>
            </w:tcBorders>
          </w:tcPr>
          <w:p w14:paraId="3D570463" w14:textId="77777777" w:rsidR="00F40D3A" w:rsidRDefault="00F40D3A" w:rsidP="00401DFD">
            <w:pPr>
              <w:rPr>
                <w:rFonts w:ascii="Times New Roman" w:hAnsi="Times New Roman"/>
              </w:rPr>
            </w:pPr>
            <w:r>
              <w:rPr>
                <w:rFonts w:ascii="Times New Roman" w:hAnsi="Times New Roman"/>
              </w:rPr>
              <w:t> </w:t>
            </w:r>
          </w:p>
        </w:tc>
        <w:tc>
          <w:tcPr>
            <w:tcW w:w="250" w:type="dxa"/>
            <w:tcBorders>
              <w:top w:val="nil"/>
              <w:left w:val="nil"/>
              <w:bottom w:val="nil"/>
              <w:right w:val="nil"/>
            </w:tcBorders>
          </w:tcPr>
          <w:p w14:paraId="4E50212E" w14:textId="77777777" w:rsidR="00F40D3A" w:rsidRDefault="00F40D3A" w:rsidP="00401DFD">
            <w:pPr>
              <w:rPr>
                <w:rFonts w:ascii="Times New Roman" w:hAnsi="Times New Roman"/>
              </w:rPr>
            </w:pPr>
            <w:r>
              <w:rPr>
                <w:rFonts w:ascii="Times New Roman" w:hAnsi="Times New Roman"/>
              </w:rPr>
              <w:t>;</w:t>
            </w:r>
          </w:p>
        </w:tc>
      </w:tr>
      <w:tr w:rsidR="00F40D3A" w14:paraId="526E10C5" w14:textId="77777777" w:rsidTr="00401DFD">
        <w:trPr>
          <w:jc w:val="center"/>
        </w:trPr>
        <w:tc>
          <w:tcPr>
            <w:tcW w:w="500" w:type="dxa"/>
            <w:tcBorders>
              <w:top w:val="nil"/>
              <w:left w:val="nil"/>
              <w:bottom w:val="nil"/>
              <w:right w:val="nil"/>
            </w:tcBorders>
          </w:tcPr>
          <w:p w14:paraId="26414572" w14:textId="77777777" w:rsidR="00F40D3A" w:rsidRDefault="00F40D3A" w:rsidP="00401DFD">
            <w:pPr>
              <w:rPr>
                <w:rFonts w:ascii="Times New Roman" w:hAnsi="Times New Roman"/>
              </w:rPr>
            </w:pPr>
            <w:r>
              <w:rPr>
                <w:rFonts w:ascii="Times New Roman" w:hAnsi="Times New Roman"/>
              </w:rPr>
              <w:t>2.</w:t>
            </w:r>
          </w:p>
        </w:tc>
        <w:tc>
          <w:tcPr>
            <w:tcW w:w="250" w:type="dxa"/>
            <w:tcBorders>
              <w:top w:val="single" w:sz="6" w:space="0" w:color="auto"/>
              <w:left w:val="nil"/>
              <w:bottom w:val="single" w:sz="6" w:space="0" w:color="auto"/>
              <w:right w:val="nil"/>
            </w:tcBorders>
          </w:tcPr>
          <w:p w14:paraId="3111E7AE" w14:textId="77777777" w:rsidR="00F40D3A" w:rsidRDefault="00F40D3A" w:rsidP="00401DFD">
            <w:pPr>
              <w:jc w:val="center"/>
              <w:rPr>
                <w:rFonts w:ascii="Times New Roman" w:hAnsi="Times New Roman"/>
              </w:rPr>
            </w:pPr>
            <w:r>
              <w:rPr>
                <w:rFonts w:ascii="Times New Roman" w:hAnsi="Times New Roman"/>
              </w:rPr>
              <w:t> </w:t>
            </w:r>
          </w:p>
        </w:tc>
        <w:tc>
          <w:tcPr>
            <w:tcW w:w="250" w:type="dxa"/>
            <w:tcBorders>
              <w:top w:val="nil"/>
              <w:left w:val="nil"/>
              <w:bottom w:val="nil"/>
              <w:right w:val="nil"/>
            </w:tcBorders>
          </w:tcPr>
          <w:p w14:paraId="16F1B9B5" w14:textId="77777777" w:rsidR="00F40D3A" w:rsidRDefault="00F40D3A" w:rsidP="00401DFD">
            <w:pPr>
              <w:rPr>
                <w:rFonts w:ascii="Times New Roman" w:hAnsi="Times New Roman"/>
              </w:rPr>
            </w:pPr>
            <w:r>
              <w:rPr>
                <w:rFonts w:ascii="Times New Roman" w:hAnsi="Times New Roman"/>
              </w:rPr>
              <w:t>;</w:t>
            </w:r>
          </w:p>
        </w:tc>
      </w:tr>
      <w:tr w:rsidR="00F40D3A" w14:paraId="51F8ABEE" w14:textId="77777777" w:rsidTr="00401DFD">
        <w:trPr>
          <w:jc w:val="center"/>
        </w:trPr>
        <w:tc>
          <w:tcPr>
            <w:tcW w:w="500" w:type="dxa"/>
            <w:tcBorders>
              <w:top w:val="nil"/>
              <w:left w:val="nil"/>
              <w:bottom w:val="nil"/>
              <w:right w:val="nil"/>
            </w:tcBorders>
          </w:tcPr>
          <w:p w14:paraId="6386425C" w14:textId="77777777" w:rsidR="00F40D3A" w:rsidRDefault="00F40D3A" w:rsidP="00401DFD">
            <w:pPr>
              <w:rPr>
                <w:rFonts w:ascii="Times New Roman" w:hAnsi="Times New Roman"/>
              </w:rPr>
            </w:pPr>
            <w:r>
              <w:rPr>
                <w:rFonts w:ascii="Times New Roman" w:hAnsi="Times New Roman"/>
              </w:rPr>
              <w:t>3.</w:t>
            </w:r>
          </w:p>
        </w:tc>
        <w:tc>
          <w:tcPr>
            <w:tcW w:w="250" w:type="dxa"/>
            <w:tcBorders>
              <w:top w:val="single" w:sz="6" w:space="0" w:color="auto"/>
              <w:left w:val="nil"/>
              <w:bottom w:val="single" w:sz="6" w:space="0" w:color="auto"/>
              <w:right w:val="nil"/>
            </w:tcBorders>
          </w:tcPr>
          <w:p w14:paraId="30ACB9BC" w14:textId="77777777" w:rsidR="00F40D3A" w:rsidRDefault="00F40D3A" w:rsidP="00401DFD">
            <w:pPr>
              <w:jc w:val="center"/>
              <w:rPr>
                <w:rFonts w:ascii="Times New Roman" w:hAnsi="Times New Roman"/>
              </w:rPr>
            </w:pPr>
            <w:r>
              <w:rPr>
                <w:rFonts w:ascii="Times New Roman" w:hAnsi="Times New Roman"/>
              </w:rPr>
              <w:t> </w:t>
            </w:r>
          </w:p>
        </w:tc>
        <w:tc>
          <w:tcPr>
            <w:tcW w:w="250" w:type="dxa"/>
            <w:tcBorders>
              <w:top w:val="nil"/>
              <w:left w:val="nil"/>
              <w:bottom w:val="nil"/>
              <w:right w:val="nil"/>
            </w:tcBorders>
          </w:tcPr>
          <w:p w14:paraId="6D5E33DE" w14:textId="77777777" w:rsidR="00F40D3A" w:rsidRDefault="00F40D3A" w:rsidP="00401DFD">
            <w:pPr>
              <w:rPr>
                <w:rFonts w:ascii="Times New Roman" w:hAnsi="Times New Roman"/>
              </w:rPr>
            </w:pPr>
            <w:r>
              <w:rPr>
                <w:rFonts w:ascii="Times New Roman" w:hAnsi="Times New Roman"/>
              </w:rPr>
              <w:t>;</w:t>
            </w:r>
          </w:p>
        </w:tc>
      </w:tr>
      <w:tr w:rsidR="00F40D3A" w14:paraId="7A5D5EAF" w14:textId="77777777" w:rsidTr="00401DFD">
        <w:trPr>
          <w:jc w:val="center"/>
        </w:trPr>
        <w:tc>
          <w:tcPr>
            <w:tcW w:w="500" w:type="dxa"/>
            <w:tcBorders>
              <w:top w:val="nil"/>
              <w:left w:val="nil"/>
              <w:bottom w:val="nil"/>
              <w:right w:val="nil"/>
            </w:tcBorders>
          </w:tcPr>
          <w:p w14:paraId="4BE8B309" w14:textId="77777777" w:rsidR="00F40D3A" w:rsidRDefault="00F40D3A" w:rsidP="00401DFD">
            <w:pPr>
              <w:rPr>
                <w:rFonts w:ascii="Times New Roman" w:hAnsi="Times New Roman"/>
              </w:rPr>
            </w:pPr>
            <w:r>
              <w:rPr>
                <w:rFonts w:ascii="Times New Roman" w:hAnsi="Times New Roman"/>
              </w:rPr>
              <w:t>NN</w:t>
            </w:r>
          </w:p>
        </w:tc>
        <w:tc>
          <w:tcPr>
            <w:tcW w:w="250" w:type="dxa"/>
            <w:tcBorders>
              <w:top w:val="single" w:sz="6" w:space="0" w:color="auto"/>
              <w:left w:val="nil"/>
              <w:bottom w:val="single" w:sz="6" w:space="0" w:color="auto"/>
              <w:right w:val="nil"/>
            </w:tcBorders>
          </w:tcPr>
          <w:p w14:paraId="3929377D" w14:textId="77777777" w:rsidR="00F40D3A" w:rsidRDefault="00F40D3A" w:rsidP="00401DFD">
            <w:pPr>
              <w:jc w:val="center"/>
              <w:rPr>
                <w:rFonts w:ascii="Times New Roman" w:hAnsi="Times New Roman"/>
              </w:rPr>
            </w:pPr>
            <w:r>
              <w:rPr>
                <w:rFonts w:ascii="Times New Roman" w:hAnsi="Times New Roman"/>
              </w:rPr>
              <w:t> </w:t>
            </w:r>
          </w:p>
        </w:tc>
        <w:tc>
          <w:tcPr>
            <w:tcW w:w="250" w:type="dxa"/>
            <w:tcBorders>
              <w:top w:val="nil"/>
              <w:left w:val="nil"/>
              <w:bottom w:val="nil"/>
              <w:right w:val="nil"/>
            </w:tcBorders>
          </w:tcPr>
          <w:p w14:paraId="7D427A5E" w14:textId="77777777" w:rsidR="00F40D3A" w:rsidRDefault="00F40D3A" w:rsidP="00401DFD">
            <w:pPr>
              <w:rPr>
                <w:rFonts w:ascii="Times New Roman" w:hAnsi="Times New Roman"/>
              </w:rPr>
            </w:pPr>
            <w:r>
              <w:rPr>
                <w:rFonts w:ascii="Times New Roman" w:hAnsi="Times New Roman"/>
              </w:rPr>
              <w:t>.</w:t>
            </w:r>
          </w:p>
        </w:tc>
      </w:tr>
    </w:tbl>
    <w:p w14:paraId="6B064733" w14:textId="77777777" w:rsidR="00F40D3A" w:rsidRDefault="00F40D3A" w:rsidP="00F40D3A">
      <w:pPr>
        <w:jc w:val="both"/>
        <w:rPr>
          <w:rFonts w:ascii="Times New Roman" w:hAnsi="Times New Roman"/>
        </w:rPr>
      </w:pPr>
      <w:r>
        <w:rPr>
          <w:rFonts w:ascii="Times New Roman" w:hAnsi="Times New Roman"/>
        </w:rPr>
        <w:t>В ходе проведения оценки обеспечения готовности к отопительному периоду комиссия установила:</w:t>
      </w:r>
    </w:p>
    <w:p w14:paraId="6AE65175" w14:textId="77777777" w:rsidR="00F40D3A" w:rsidRDefault="00F40D3A" w:rsidP="00F40D3A">
      <w:pPr>
        <w:jc w:val="both"/>
        <w:rPr>
          <w:rFonts w:ascii="Times New Roman" w:hAnsi="Times New Roman"/>
        </w:rPr>
      </w:pPr>
    </w:p>
    <w:p w14:paraId="20CFDEEE" w14:textId="77777777" w:rsidR="00F40D3A" w:rsidRDefault="00F40D3A" w:rsidP="00F40D3A">
      <w:pPr>
        <w:spacing w:after="150"/>
        <w:rPr>
          <w:rFonts w:ascii="Times New Roman" w:hAnsi="Times New Roman"/>
        </w:rPr>
      </w:pPr>
    </w:p>
    <w:p w14:paraId="61A819D0" w14:textId="77777777" w:rsidR="00F40D3A" w:rsidRDefault="00F40D3A" w:rsidP="00F40D3A">
      <w:pPr>
        <w:spacing w:after="150"/>
        <w:jc w:val="both"/>
        <w:rPr>
          <w:rFonts w:ascii="Times New Roman" w:hAnsi="Times New Roman"/>
        </w:rPr>
      </w:pPr>
      <w:r>
        <w:rPr>
          <w:rFonts w:ascii="Times New Roman" w:hAnsi="Times New Roman"/>
        </w:rPr>
        <w:t xml:space="preserve">1. Уровни </w:t>
      </w:r>
      <w:proofErr w:type="gramStart"/>
      <w:r>
        <w:rPr>
          <w:rFonts w:ascii="Times New Roman" w:hAnsi="Times New Roman"/>
        </w:rPr>
        <w:t>готовности объектов оценки обеспечения готовности</w:t>
      </w:r>
      <w:proofErr w:type="gramEnd"/>
      <w:r>
        <w:rPr>
          <w:rFonts w:ascii="Times New Roman" w:hAnsi="Times New Roman"/>
        </w:rPr>
        <w:t>:</w:t>
      </w:r>
    </w:p>
    <w:p w14:paraId="08F33A1A" w14:textId="77777777" w:rsidR="00F40D3A" w:rsidRDefault="00F40D3A" w:rsidP="00F40D3A">
      <w:pPr>
        <w:spacing w:after="150"/>
        <w:rPr>
          <w:rFonts w:ascii="Times New Roman" w:hAnsi="Times New Roman"/>
        </w:rPr>
      </w:pPr>
    </w:p>
    <w:tbl>
      <w:tblPr>
        <w:tblW w:w="0" w:type="auto"/>
        <w:jc w:val="center"/>
        <w:tblCellMar>
          <w:left w:w="0" w:type="dxa"/>
          <w:right w:w="0" w:type="dxa"/>
        </w:tblCellMar>
        <w:tblLook w:val="0000" w:firstRow="0" w:lastRow="0" w:firstColumn="0" w:lastColumn="0" w:noHBand="0" w:noVBand="0"/>
      </w:tblPr>
      <w:tblGrid>
        <w:gridCol w:w="4590"/>
        <w:gridCol w:w="4410"/>
      </w:tblGrid>
      <w:tr w:rsidR="00F40D3A" w14:paraId="5A902ADF" w14:textId="77777777" w:rsidTr="00401DFD">
        <w:trPr>
          <w:jc w:val="center"/>
        </w:trPr>
        <w:tc>
          <w:tcPr>
            <w:tcW w:w="4590" w:type="dxa"/>
            <w:tcBorders>
              <w:top w:val="single" w:sz="6" w:space="0" w:color="auto"/>
              <w:left w:val="single" w:sz="6" w:space="0" w:color="auto"/>
              <w:bottom w:val="single" w:sz="6" w:space="0" w:color="auto"/>
              <w:right w:val="single" w:sz="6" w:space="0" w:color="auto"/>
            </w:tcBorders>
          </w:tcPr>
          <w:p w14:paraId="76089C62" w14:textId="77777777" w:rsidR="00F40D3A" w:rsidRDefault="00F40D3A" w:rsidP="00401DFD">
            <w:pPr>
              <w:jc w:val="center"/>
              <w:rPr>
                <w:rFonts w:ascii="Times New Roman" w:hAnsi="Times New Roman"/>
              </w:rPr>
            </w:pPr>
            <w:r>
              <w:rPr>
                <w:rFonts w:ascii="Times New Roman" w:hAnsi="Times New Roman"/>
              </w:rPr>
              <w:t>Объект оценки обеспечения готовности</w:t>
            </w:r>
          </w:p>
        </w:tc>
        <w:tc>
          <w:tcPr>
            <w:tcW w:w="4410" w:type="dxa"/>
            <w:tcBorders>
              <w:top w:val="single" w:sz="6" w:space="0" w:color="auto"/>
              <w:left w:val="single" w:sz="6" w:space="0" w:color="auto"/>
              <w:bottom w:val="single" w:sz="6" w:space="0" w:color="auto"/>
              <w:right w:val="single" w:sz="6" w:space="0" w:color="auto"/>
            </w:tcBorders>
          </w:tcPr>
          <w:p w14:paraId="43644A7F" w14:textId="77777777" w:rsidR="00F40D3A" w:rsidRDefault="00F40D3A" w:rsidP="00401DFD">
            <w:pPr>
              <w:jc w:val="center"/>
              <w:rPr>
                <w:rFonts w:ascii="Times New Roman" w:hAnsi="Times New Roman"/>
              </w:rPr>
            </w:pPr>
            <w:r>
              <w:rPr>
                <w:rFonts w:ascii="Times New Roman" w:hAnsi="Times New Roman"/>
              </w:rPr>
              <w:t>Уровень готовности</w:t>
            </w:r>
          </w:p>
          <w:p w14:paraId="798ABD61" w14:textId="77777777" w:rsidR="00F40D3A" w:rsidRDefault="00F40D3A" w:rsidP="00401DFD">
            <w:pPr>
              <w:jc w:val="center"/>
              <w:rPr>
                <w:rFonts w:ascii="Times New Roman" w:hAnsi="Times New Roman"/>
              </w:rPr>
            </w:pPr>
            <w:r>
              <w:rPr>
                <w:rFonts w:ascii="Times New Roman" w:hAnsi="Times New Roman"/>
              </w:rPr>
              <w:t>(Готов/готов с условиями/не готов)</w:t>
            </w:r>
          </w:p>
        </w:tc>
      </w:tr>
      <w:tr w:rsidR="00F40D3A" w14:paraId="30FAAF1C" w14:textId="77777777" w:rsidTr="00401DFD">
        <w:trPr>
          <w:jc w:val="center"/>
        </w:trPr>
        <w:tc>
          <w:tcPr>
            <w:tcW w:w="4590" w:type="dxa"/>
            <w:tcBorders>
              <w:top w:val="single" w:sz="6" w:space="0" w:color="auto"/>
              <w:left w:val="single" w:sz="6" w:space="0" w:color="auto"/>
              <w:bottom w:val="single" w:sz="6" w:space="0" w:color="auto"/>
              <w:right w:val="single" w:sz="6" w:space="0" w:color="auto"/>
            </w:tcBorders>
          </w:tcPr>
          <w:p w14:paraId="67C997EF" w14:textId="77777777" w:rsidR="00F40D3A" w:rsidRDefault="00F40D3A" w:rsidP="00401DFD">
            <w:pPr>
              <w:rPr>
                <w:rFonts w:ascii="Times New Roman" w:hAnsi="Times New Roman"/>
              </w:rPr>
            </w:pPr>
            <w:r>
              <w:rPr>
                <w:rFonts w:ascii="Times New Roman" w:hAnsi="Times New Roman"/>
              </w:rPr>
              <w:t>1.</w:t>
            </w:r>
          </w:p>
        </w:tc>
        <w:tc>
          <w:tcPr>
            <w:tcW w:w="4410" w:type="dxa"/>
            <w:tcBorders>
              <w:top w:val="single" w:sz="6" w:space="0" w:color="auto"/>
              <w:left w:val="single" w:sz="6" w:space="0" w:color="auto"/>
              <w:bottom w:val="single" w:sz="6" w:space="0" w:color="auto"/>
              <w:right w:val="single" w:sz="6" w:space="0" w:color="auto"/>
            </w:tcBorders>
          </w:tcPr>
          <w:p w14:paraId="3BD68D62" w14:textId="77777777" w:rsidR="00F40D3A" w:rsidRDefault="00F40D3A" w:rsidP="00401DFD">
            <w:pPr>
              <w:rPr>
                <w:rFonts w:ascii="Times New Roman" w:hAnsi="Times New Roman"/>
              </w:rPr>
            </w:pPr>
            <w:r>
              <w:rPr>
                <w:rFonts w:ascii="Times New Roman" w:hAnsi="Times New Roman"/>
              </w:rPr>
              <w:t> </w:t>
            </w:r>
          </w:p>
        </w:tc>
      </w:tr>
      <w:tr w:rsidR="00F40D3A" w14:paraId="6F357B7E" w14:textId="77777777" w:rsidTr="00401DFD">
        <w:trPr>
          <w:jc w:val="center"/>
        </w:trPr>
        <w:tc>
          <w:tcPr>
            <w:tcW w:w="4590" w:type="dxa"/>
            <w:tcBorders>
              <w:top w:val="single" w:sz="6" w:space="0" w:color="auto"/>
              <w:left w:val="single" w:sz="6" w:space="0" w:color="auto"/>
              <w:bottom w:val="single" w:sz="6" w:space="0" w:color="auto"/>
              <w:right w:val="single" w:sz="6" w:space="0" w:color="auto"/>
            </w:tcBorders>
          </w:tcPr>
          <w:p w14:paraId="1C1C9C17" w14:textId="77777777" w:rsidR="00F40D3A" w:rsidRDefault="00F40D3A" w:rsidP="00401DFD">
            <w:pPr>
              <w:rPr>
                <w:rFonts w:ascii="Times New Roman" w:hAnsi="Times New Roman"/>
              </w:rPr>
            </w:pPr>
            <w:r>
              <w:rPr>
                <w:rFonts w:ascii="Times New Roman" w:hAnsi="Times New Roman"/>
              </w:rPr>
              <w:t>2.</w:t>
            </w:r>
          </w:p>
        </w:tc>
        <w:tc>
          <w:tcPr>
            <w:tcW w:w="4410" w:type="dxa"/>
            <w:tcBorders>
              <w:top w:val="single" w:sz="6" w:space="0" w:color="auto"/>
              <w:left w:val="single" w:sz="6" w:space="0" w:color="auto"/>
              <w:bottom w:val="single" w:sz="6" w:space="0" w:color="auto"/>
              <w:right w:val="single" w:sz="6" w:space="0" w:color="auto"/>
            </w:tcBorders>
          </w:tcPr>
          <w:p w14:paraId="109CECCF" w14:textId="77777777" w:rsidR="00F40D3A" w:rsidRDefault="00F40D3A" w:rsidP="00401DFD">
            <w:pPr>
              <w:rPr>
                <w:rFonts w:ascii="Times New Roman" w:hAnsi="Times New Roman"/>
              </w:rPr>
            </w:pPr>
            <w:r>
              <w:rPr>
                <w:rFonts w:ascii="Times New Roman" w:hAnsi="Times New Roman"/>
              </w:rPr>
              <w:t> </w:t>
            </w:r>
          </w:p>
        </w:tc>
      </w:tr>
      <w:tr w:rsidR="00F40D3A" w14:paraId="381A0D61" w14:textId="77777777" w:rsidTr="00401DFD">
        <w:trPr>
          <w:jc w:val="center"/>
        </w:trPr>
        <w:tc>
          <w:tcPr>
            <w:tcW w:w="4590" w:type="dxa"/>
            <w:tcBorders>
              <w:top w:val="single" w:sz="6" w:space="0" w:color="auto"/>
              <w:left w:val="single" w:sz="6" w:space="0" w:color="auto"/>
              <w:bottom w:val="single" w:sz="6" w:space="0" w:color="auto"/>
              <w:right w:val="single" w:sz="6" w:space="0" w:color="auto"/>
            </w:tcBorders>
          </w:tcPr>
          <w:p w14:paraId="71CF76C0" w14:textId="77777777" w:rsidR="00F40D3A" w:rsidRDefault="00F40D3A" w:rsidP="00401DFD">
            <w:pPr>
              <w:rPr>
                <w:rFonts w:ascii="Times New Roman" w:hAnsi="Times New Roman"/>
              </w:rPr>
            </w:pPr>
            <w:r>
              <w:rPr>
                <w:rFonts w:ascii="Times New Roman" w:hAnsi="Times New Roman"/>
              </w:rPr>
              <w:t>3.</w:t>
            </w:r>
          </w:p>
        </w:tc>
        <w:tc>
          <w:tcPr>
            <w:tcW w:w="4410" w:type="dxa"/>
            <w:tcBorders>
              <w:top w:val="single" w:sz="6" w:space="0" w:color="auto"/>
              <w:left w:val="single" w:sz="6" w:space="0" w:color="auto"/>
              <w:bottom w:val="single" w:sz="6" w:space="0" w:color="auto"/>
              <w:right w:val="single" w:sz="6" w:space="0" w:color="auto"/>
            </w:tcBorders>
          </w:tcPr>
          <w:p w14:paraId="3F0B85D5" w14:textId="77777777" w:rsidR="00F40D3A" w:rsidRDefault="00F40D3A" w:rsidP="00401DFD">
            <w:pPr>
              <w:rPr>
                <w:rFonts w:ascii="Times New Roman" w:hAnsi="Times New Roman"/>
              </w:rPr>
            </w:pPr>
            <w:r>
              <w:rPr>
                <w:rFonts w:ascii="Times New Roman" w:hAnsi="Times New Roman"/>
              </w:rPr>
              <w:t> </w:t>
            </w:r>
          </w:p>
        </w:tc>
      </w:tr>
      <w:tr w:rsidR="00F40D3A" w14:paraId="3B0672C5" w14:textId="77777777" w:rsidTr="00401DFD">
        <w:trPr>
          <w:jc w:val="center"/>
        </w:trPr>
        <w:tc>
          <w:tcPr>
            <w:tcW w:w="4590" w:type="dxa"/>
            <w:tcBorders>
              <w:top w:val="single" w:sz="6" w:space="0" w:color="auto"/>
              <w:left w:val="single" w:sz="6" w:space="0" w:color="auto"/>
              <w:bottom w:val="single" w:sz="6" w:space="0" w:color="auto"/>
              <w:right w:val="single" w:sz="6" w:space="0" w:color="auto"/>
            </w:tcBorders>
          </w:tcPr>
          <w:p w14:paraId="5A800346" w14:textId="77777777" w:rsidR="00F40D3A" w:rsidRDefault="00F40D3A" w:rsidP="00401DFD">
            <w:pPr>
              <w:rPr>
                <w:rFonts w:ascii="Times New Roman" w:hAnsi="Times New Roman"/>
              </w:rPr>
            </w:pPr>
            <w:r>
              <w:rPr>
                <w:rFonts w:ascii="Times New Roman" w:hAnsi="Times New Roman"/>
              </w:rPr>
              <w:t>NN</w:t>
            </w:r>
          </w:p>
        </w:tc>
        <w:tc>
          <w:tcPr>
            <w:tcW w:w="4410" w:type="dxa"/>
            <w:tcBorders>
              <w:top w:val="single" w:sz="6" w:space="0" w:color="auto"/>
              <w:left w:val="single" w:sz="6" w:space="0" w:color="auto"/>
              <w:bottom w:val="single" w:sz="6" w:space="0" w:color="auto"/>
              <w:right w:val="single" w:sz="6" w:space="0" w:color="auto"/>
            </w:tcBorders>
          </w:tcPr>
          <w:p w14:paraId="7C0A87BE" w14:textId="77777777" w:rsidR="00F40D3A" w:rsidRDefault="00F40D3A" w:rsidP="00401DFD">
            <w:pPr>
              <w:rPr>
                <w:rFonts w:ascii="Times New Roman" w:hAnsi="Times New Roman"/>
              </w:rPr>
            </w:pPr>
            <w:r>
              <w:rPr>
                <w:rFonts w:ascii="Times New Roman" w:hAnsi="Times New Roman"/>
              </w:rPr>
              <w:t> </w:t>
            </w:r>
          </w:p>
        </w:tc>
      </w:tr>
    </w:tbl>
    <w:p w14:paraId="016DB507" w14:textId="77777777" w:rsidR="00F40D3A" w:rsidRDefault="00F40D3A" w:rsidP="00F40D3A">
      <w:pPr>
        <w:jc w:val="both"/>
        <w:rPr>
          <w:rFonts w:ascii="Times New Roman" w:hAnsi="Times New Roman"/>
        </w:rPr>
      </w:pPr>
      <w:r>
        <w:rPr>
          <w:rFonts w:ascii="Times New Roman" w:hAnsi="Times New Roman"/>
        </w:rPr>
        <w:t>2. Уровень готовности лица, подлежащего оценке обеспечения готовности:</w:t>
      </w:r>
    </w:p>
    <w:p w14:paraId="68C68FA1" w14:textId="77777777" w:rsidR="00F40D3A" w:rsidRDefault="00F40D3A" w:rsidP="00F40D3A">
      <w:pPr>
        <w:spacing w:after="150"/>
        <w:rPr>
          <w:rFonts w:ascii="Times New Roman" w:hAnsi="Times New Roman"/>
        </w:rPr>
      </w:pPr>
    </w:p>
    <w:tbl>
      <w:tblPr>
        <w:tblW w:w="0" w:type="auto"/>
        <w:jc w:val="center"/>
        <w:tblCellMar>
          <w:left w:w="0" w:type="dxa"/>
          <w:right w:w="0" w:type="dxa"/>
        </w:tblCellMar>
        <w:tblLook w:val="0000" w:firstRow="0" w:lastRow="0" w:firstColumn="0" w:lastColumn="0" w:noHBand="0" w:noVBand="0"/>
      </w:tblPr>
      <w:tblGrid>
        <w:gridCol w:w="4590"/>
        <w:gridCol w:w="4410"/>
      </w:tblGrid>
      <w:tr w:rsidR="00F40D3A" w14:paraId="1805FD03" w14:textId="77777777" w:rsidTr="00401DFD">
        <w:trPr>
          <w:jc w:val="center"/>
        </w:trPr>
        <w:tc>
          <w:tcPr>
            <w:tcW w:w="4590" w:type="dxa"/>
            <w:tcBorders>
              <w:top w:val="single" w:sz="6" w:space="0" w:color="auto"/>
              <w:left w:val="single" w:sz="6" w:space="0" w:color="auto"/>
              <w:bottom w:val="single" w:sz="6" w:space="0" w:color="auto"/>
              <w:right w:val="single" w:sz="6" w:space="0" w:color="auto"/>
            </w:tcBorders>
          </w:tcPr>
          <w:p w14:paraId="2480F546" w14:textId="77777777" w:rsidR="00F40D3A" w:rsidRDefault="00F40D3A" w:rsidP="00401DFD">
            <w:pPr>
              <w:jc w:val="center"/>
              <w:rPr>
                <w:rFonts w:ascii="Times New Roman" w:hAnsi="Times New Roman"/>
              </w:rPr>
            </w:pPr>
            <w:r>
              <w:rPr>
                <w:rFonts w:ascii="Times New Roman" w:hAnsi="Times New Roman"/>
              </w:rPr>
              <w:t>Лицо, подлежащее оценке обеспечения готовности</w:t>
            </w:r>
          </w:p>
        </w:tc>
        <w:tc>
          <w:tcPr>
            <w:tcW w:w="4410" w:type="dxa"/>
            <w:tcBorders>
              <w:top w:val="single" w:sz="6" w:space="0" w:color="auto"/>
              <w:left w:val="single" w:sz="6" w:space="0" w:color="auto"/>
              <w:bottom w:val="single" w:sz="6" w:space="0" w:color="auto"/>
              <w:right w:val="single" w:sz="6" w:space="0" w:color="auto"/>
            </w:tcBorders>
          </w:tcPr>
          <w:p w14:paraId="024E3EF2" w14:textId="77777777" w:rsidR="00F40D3A" w:rsidRDefault="00F40D3A" w:rsidP="00401DFD">
            <w:pPr>
              <w:jc w:val="center"/>
              <w:rPr>
                <w:rFonts w:ascii="Times New Roman" w:hAnsi="Times New Roman"/>
              </w:rPr>
            </w:pPr>
            <w:r>
              <w:rPr>
                <w:rFonts w:ascii="Times New Roman" w:hAnsi="Times New Roman"/>
              </w:rPr>
              <w:t>Уровень готовности</w:t>
            </w:r>
          </w:p>
          <w:p w14:paraId="0ED18C74" w14:textId="77777777" w:rsidR="00F40D3A" w:rsidRDefault="00F40D3A" w:rsidP="00401DFD">
            <w:pPr>
              <w:jc w:val="center"/>
              <w:rPr>
                <w:rFonts w:ascii="Times New Roman" w:hAnsi="Times New Roman"/>
              </w:rPr>
            </w:pPr>
            <w:r>
              <w:rPr>
                <w:rFonts w:ascii="Times New Roman" w:hAnsi="Times New Roman"/>
              </w:rPr>
              <w:t>(Готов/готов с условиями/не готов)</w:t>
            </w:r>
          </w:p>
        </w:tc>
      </w:tr>
      <w:tr w:rsidR="00F40D3A" w14:paraId="3408FEF1" w14:textId="77777777" w:rsidTr="00401DFD">
        <w:trPr>
          <w:jc w:val="center"/>
        </w:trPr>
        <w:tc>
          <w:tcPr>
            <w:tcW w:w="4590" w:type="dxa"/>
            <w:tcBorders>
              <w:top w:val="single" w:sz="6" w:space="0" w:color="auto"/>
              <w:left w:val="single" w:sz="6" w:space="0" w:color="auto"/>
              <w:bottom w:val="single" w:sz="6" w:space="0" w:color="auto"/>
              <w:right w:val="single" w:sz="6" w:space="0" w:color="auto"/>
            </w:tcBorders>
          </w:tcPr>
          <w:p w14:paraId="38C80F6B" w14:textId="77777777" w:rsidR="00F40D3A" w:rsidRDefault="00F40D3A" w:rsidP="00401DFD">
            <w:pPr>
              <w:rPr>
                <w:rFonts w:ascii="Times New Roman" w:hAnsi="Times New Roman"/>
              </w:rPr>
            </w:pPr>
          </w:p>
        </w:tc>
        <w:tc>
          <w:tcPr>
            <w:tcW w:w="4410" w:type="dxa"/>
            <w:tcBorders>
              <w:top w:val="single" w:sz="6" w:space="0" w:color="auto"/>
              <w:left w:val="single" w:sz="6" w:space="0" w:color="auto"/>
              <w:bottom w:val="single" w:sz="6" w:space="0" w:color="auto"/>
              <w:right w:val="single" w:sz="6" w:space="0" w:color="auto"/>
            </w:tcBorders>
          </w:tcPr>
          <w:p w14:paraId="6E043F9B" w14:textId="77777777" w:rsidR="00F40D3A" w:rsidRDefault="00F40D3A" w:rsidP="00401DFD">
            <w:pPr>
              <w:rPr>
                <w:rFonts w:ascii="Times New Roman" w:hAnsi="Times New Roman"/>
              </w:rPr>
            </w:pPr>
            <w:r>
              <w:rPr>
                <w:rFonts w:ascii="Times New Roman" w:hAnsi="Times New Roman"/>
              </w:rPr>
              <w:t> </w:t>
            </w:r>
          </w:p>
        </w:tc>
      </w:tr>
    </w:tbl>
    <w:p w14:paraId="5829311A" w14:textId="77777777" w:rsidR="00F40D3A" w:rsidRDefault="00F40D3A" w:rsidP="00F40D3A">
      <w:pPr>
        <w:jc w:val="both"/>
        <w:rPr>
          <w:rFonts w:ascii="Times New Roman" w:hAnsi="Times New Roman"/>
        </w:rPr>
      </w:pPr>
    </w:p>
    <w:p w14:paraId="3F4D8C36" w14:textId="77777777" w:rsidR="00F40D3A" w:rsidRDefault="00F40D3A" w:rsidP="00F40D3A">
      <w:pPr>
        <w:spacing w:after="150"/>
        <w:rPr>
          <w:rFonts w:ascii="Times New Roman" w:hAnsi="Times New Roman"/>
        </w:rPr>
      </w:pPr>
    </w:p>
    <w:p w14:paraId="1D08BE53" w14:textId="77777777" w:rsidR="00F40D3A" w:rsidRDefault="00F40D3A" w:rsidP="00F40D3A">
      <w:pPr>
        <w:spacing w:after="150"/>
        <w:rPr>
          <w:rFonts w:ascii="Times New Roman" w:hAnsi="Times New Roman"/>
        </w:rPr>
      </w:pPr>
    </w:p>
    <w:tbl>
      <w:tblPr>
        <w:tblW w:w="0" w:type="auto"/>
        <w:jc w:val="center"/>
        <w:tblCellMar>
          <w:left w:w="0" w:type="dxa"/>
          <w:right w:w="0" w:type="dxa"/>
        </w:tblCellMar>
        <w:tblLook w:val="0000" w:firstRow="0" w:lastRow="0" w:firstColumn="0" w:lastColumn="0" w:noHBand="0" w:noVBand="0"/>
      </w:tblPr>
      <w:tblGrid>
        <w:gridCol w:w="1500"/>
        <w:gridCol w:w="500"/>
        <w:gridCol w:w="2334"/>
        <w:gridCol w:w="2333"/>
        <w:gridCol w:w="2333"/>
      </w:tblGrid>
      <w:tr w:rsidR="00F40D3A" w14:paraId="0753E52D" w14:textId="77777777" w:rsidTr="00401DFD">
        <w:trPr>
          <w:jc w:val="center"/>
        </w:trPr>
        <w:tc>
          <w:tcPr>
            <w:tcW w:w="1500" w:type="dxa"/>
            <w:tcBorders>
              <w:top w:val="nil"/>
              <w:left w:val="nil"/>
              <w:bottom w:val="nil"/>
              <w:right w:val="nil"/>
            </w:tcBorders>
          </w:tcPr>
          <w:p w14:paraId="737A2D4C" w14:textId="77777777" w:rsidR="00F40D3A" w:rsidRDefault="00F40D3A" w:rsidP="00401DFD">
            <w:pPr>
              <w:rPr>
                <w:rFonts w:ascii="Times New Roman" w:hAnsi="Times New Roman"/>
              </w:rPr>
            </w:pPr>
            <w:r>
              <w:rPr>
                <w:rFonts w:ascii="Times New Roman" w:hAnsi="Times New Roman"/>
              </w:rPr>
              <w:t>Приложение:</w:t>
            </w:r>
          </w:p>
        </w:tc>
        <w:tc>
          <w:tcPr>
            <w:tcW w:w="500" w:type="dxa"/>
            <w:tcBorders>
              <w:top w:val="nil"/>
              <w:left w:val="nil"/>
              <w:bottom w:val="nil"/>
              <w:right w:val="nil"/>
            </w:tcBorders>
          </w:tcPr>
          <w:p w14:paraId="3128B0D3" w14:textId="77777777" w:rsidR="00F40D3A" w:rsidRDefault="00F40D3A" w:rsidP="00401DFD">
            <w:pPr>
              <w:rPr>
                <w:rFonts w:ascii="Times New Roman" w:hAnsi="Times New Roman"/>
              </w:rPr>
            </w:pPr>
            <w:r>
              <w:rPr>
                <w:rFonts w:ascii="Times New Roman" w:hAnsi="Times New Roman"/>
              </w:rPr>
              <w:t>1.</w:t>
            </w:r>
          </w:p>
        </w:tc>
        <w:tc>
          <w:tcPr>
            <w:tcW w:w="2334" w:type="dxa"/>
            <w:tcBorders>
              <w:top w:val="nil"/>
              <w:left w:val="nil"/>
              <w:bottom w:val="nil"/>
              <w:right w:val="nil"/>
            </w:tcBorders>
          </w:tcPr>
          <w:p w14:paraId="01145E01" w14:textId="77777777" w:rsidR="00F40D3A" w:rsidRDefault="00F40D3A" w:rsidP="00401DFD">
            <w:pPr>
              <w:rPr>
                <w:rFonts w:ascii="Times New Roman" w:hAnsi="Times New Roman"/>
              </w:rPr>
            </w:pPr>
            <w:r>
              <w:rPr>
                <w:rFonts w:ascii="Times New Roman" w:hAnsi="Times New Roman"/>
              </w:rPr>
              <w:t>Оценочный лист для расчета индекса готовности к отопительному периоду</w:t>
            </w:r>
          </w:p>
        </w:tc>
        <w:tc>
          <w:tcPr>
            <w:tcW w:w="2333" w:type="dxa"/>
            <w:tcBorders>
              <w:top w:val="nil"/>
              <w:left w:val="nil"/>
              <w:bottom w:val="single" w:sz="6" w:space="0" w:color="auto"/>
              <w:right w:val="nil"/>
            </w:tcBorders>
          </w:tcPr>
          <w:p w14:paraId="05670D8E" w14:textId="77777777" w:rsidR="00F40D3A" w:rsidRDefault="00F40D3A" w:rsidP="00401DFD">
            <w:pPr>
              <w:rPr>
                <w:rFonts w:ascii="Times New Roman" w:hAnsi="Times New Roman"/>
              </w:rPr>
            </w:pPr>
            <w:r>
              <w:rPr>
                <w:rFonts w:ascii="Times New Roman" w:hAnsi="Times New Roman"/>
              </w:rPr>
              <w:t> </w:t>
            </w:r>
          </w:p>
        </w:tc>
        <w:tc>
          <w:tcPr>
            <w:tcW w:w="2333" w:type="dxa"/>
            <w:tcBorders>
              <w:top w:val="nil"/>
              <w:left w:val="nil"/>
              <w:bottom w:val="nil"/>
              <w:right w:val="nil"/>
            </w:tcBorders>
          </w:tcPr>
          <w:p w14:paraId="5D7FB51C" w14:textId="77777777" w:rsidR="00F40D3A" w:rsidRDefault="00F40D3A" w:rsidP="00401DFD">
            <w:pPr>
              <w:rPr>
                <w:rFonts w:ascii="Times New Roman" w:hAnsi="Times New Roman"/>
              </w:rPr>
            </w:pPr>
            <w:r>
              <w:rPr>
                <w:rFonts w:ascii="Times New Roman" w:hAnsi="Times New Roman"/>
              </w:rPr>
              <w:t>на __ л. в 1 экз.</w:t>
            </w:r>
          </w:p>
        </w:tc>
      </w:tr>
      <w:tr w:rsidR="00F40D3A" w14:paraId="6CB63852" w14:textId="77777777" w:rsidTr="00401DFD">
        <w:trPr>
          <w:jc w:val="center"/>
        </w:trPr>
        <w:tc>
          <w:tcPr>
            <w:tcW w:w="1500" w:type="dxa"/>
            <w:tcBorders>
              <w:top w:val="nil"/>
              <w:left w:val="nil"/>
              <w:bottom w:val="nil"/>
              <w:right w:val="nil"/>
            </w:tcBorders>
          </w:tcPr>
          <w:p w14:paraId="388B9616" w14:textId="77777777" w:rsidR="00F40D3A" w:rsidRDefault="00F40D3A" w:rsidP="00401DFD">
            <w:pPr>
              <w:rPr>
                <w:rFonts w:ascii="Times New Roman" w:hAnsi="Times New Roman"/>
              </w:rPr>
            </w:pPr>
          </w:p>
        </w:tc>
        <w:tc>
          <w:tcPr>
            <w:tcW w:w="500" w:type="dxa"/>
            <w:tcBorders>
              <w:top w:val="nil"/>
              <w:left w:val="nil"/>
              <w:bottom w:val="nil"/>
              <w:right w:val="nil"/>
            </w:tcBorders>
          </w:tcPr>
          <w:p w14:paraId="5E09A04F" w14:textId="77777777" w:rsidR="00F40D3A" w:rsidRDefault="00F40D3A" w:rsidP="00401DFD">
            <w:pPr>
              <w:rPr>
                <w:rFonts w:ascii="Times New Roman" w:hAnsi="Times New Roman"/>
              </w:rPr>
            </w:pPr>
            <w:r>
              <w:rPr>
                <w:rFonts w:ascii="Times New Roman" w:hAnsi="Times New Roman"/>
              </w:rPr>
              <w:t> </w:t>
            </w:r>
          </w:p>
        </w:tc>
        <w:tc>
          <w:tcPr>
            <w:tcW w:w="2334" w:type="dxa"/>
            <w:tcBorders>
              <w:top w:val="nil"/>
              <w:left w:val="nil"/>
              <w:bottom w:val="nil"/>
              <w:right w:val="nil"/>
            </w:tcBorders>
          </w:tcPr>
          <w:p w14:paraId="3257DA21" w14:textId="77777777" w:rsidR="00F40D3A" w:rsidRDefault="00F40D3A" w:rsidP="00401DFD">
            <w:pPr>
              <w:rPr>
                <w:rFonts w:ascii="Times New Roman" w:hAnsi="Times New Roman"/>
              </w:rPr>
            </w:pPr>
            <w:r>
              <w:rPr>
                <w:rFonts w:ascii="Times New Roman" w:hAnsi="Times New Roman"/>
              </w:rPr>
              <w:t> </w:t>
            </w:r>
          </w:p>
        </w:tc>
        <w:tc>
          <w:tcPr>
            <w:tcW w:w="2333" w:type="dxa"/>
            <w:tcBorders>
              <w:top w:val="single" w:sz="6" w:space="0" w:color="auto"/>
              <w:left w:val="nil"/>
              <w:bottom w:val="nil"/>
              <w:right w:val="nil"/>
            </w:tcBorders>
          </w:tcPr>
          <w:p w14:paraId="6F57FF40" w14:textId="77777777" w:rsidR="00F40D3A" w:rsidRDefault="00F40D3A" w:rsidP="00401DFD">
            <w:pPr>
              <w:jc w:val="center"/>
              <w:rPr>
                <w:rFonts w:ascii="Times New Roman" w:hAnsi="Times New Roman"/>
              </w:rPr>
            </w:pPr>
            <w:r>
              <w:rPr>
                <w:rFonts w:ascii="Times New Roman" w:hAnsi="Times New Roman"/>
              </w:rPr>
              <w:t>(объект оценки обеспечения готовности)</w:t>
            </w:r>
          </w:p>
        </w:tc>
        <w:tc>
          <w:tcPr>
            <w:tcW w:w="2333" w:type="dxa"/>
            <w:tcBorders>
              <w:top w:val="nil"/>
              <w:left w:val="nil"/>
              <w:bottom w:val="nil"/>
              <w:right w:val="nil"/>
            </w:tcBorders>
          </w:tcPr>
          <w:p w14:paraId="1DE81D3C" w14:textId="77777777" w:rsidR="00F40D3A" w:rsidRDefault="00F40D3A" w:rsidP="00401DFD">
            <w:pPr>
              <w:rPr>
                <w:rFonts w:ascii="Times New Roman" w:hAnsi="Times New Roman"/>
              </w:rPr>
            </w:pPr>
            <w:r>
              <w:rPr>
                <w:rFonts w:ascii="Times New Roman" w:hAnsi="Times New Roman"/>
              </w:rPr>
              <w:t> </w:t>
            </w:r>
          </w:p>
        </w:tc>
      </w:tr>
      <w:tr w:rsidR="00F40D3A" w14:paraId="673A1511" w14:textId="77777777" w:rsidTr="00401DFD">
        <w:trPr>
          <w:jc w:val="center"/>
        </w:trPr>
        <w:tc>
          <w:tcPr>
            <w:tcW w:w="1500" w:type="dxa"/>
            <w:tcBorders>
              <w:top w:val="nil"/>
              <w:left w:val="nil"/>
              <w:bottom w:val="nil"/>
              <w:right w:val="nil"/>
            </w:tcBorders>
          </w:tcPr>
          <w:p w14:paraId="259BA477" w14:textId="77777777" w:rsidR="00F40D3A" w:rsidRDefault="00F40D3A" w:rsidP="00401DFD">
            <w:pPr>
              <w:rPr>
                <w:rFonts w:ascii="Times New Roman" w:hAnsi="Times New Roman"/>
              </w:rPr>
            </w:pPr>
          </w:p>
        </w:tc>
        <w:tc>
          <w:tcPr>
            <w:tcW w:w="500" w:type="dxa"/>
            <w:tcBorders>
              <w:top w:val="nil"/>
              <w:left w:val="nil"/>
              <w:bottom w:val="nil"/>
              <w:right w:val="nil"/>
            </w:tcBorders>
          </w:tcPr>
          <w:p w14:paraId="5F013AAD" w14:textId="77777777" w:rsidR="00F40D3A" w:rsidRDefault="00F40D3A" w:rsidP="00401DFD">
            <w:pPr>
              <w:rPr>
                <w:rFonts w:ascii="Times New Roman" w:hAnsi="Times New Roman"/>
              </w:rPr>
            </w:pPr>
            <w:r>
              <w:rPr>
                <w:rFonts w:ascii="Times New Roman" w:hAnsi="Times New Roman"/>
              </w:rPr>
              <w:t>2.</w:t>
            </w:r>
          </w:p>
        </w:tc>
        <w:tc>
          <w:tcPr>
            <w:tcW w:w="2334" w:type="dxa"/>
            <w:tcBorders>
              <w:top w:val="nil"/>
              <w:left w:val="nil"/>
              <w:bottom w:val="nil"/>
              <w:right w:val="nil"/>
            </w:tcBorders>
          </w:tcPr>
          <w:p w14:paraId="4D34E9B2" w14:textId="77777777" w:rsidR="00F40D3A" w:rsidRDefault="00F40D3A" w:rsidP="00401DFD">
            <w:pPr>
              <w:rPr>
                <w:rFonts w:ascii="Times New Roman" w:hAnsi="Times New Roman"/>
              </w:rPr>
            </w:pPr>
            <w:r>
              <w:rPr>
                <w:rFonts w:ascii="Times New Roman" w:hAnsi="Times New Roman"/>
              </w:rPr>
              <w:t>Оценочный лист для расчета индекса готовности к отопительному периоду</w:t>
            </w:r>
          </w:p>
        </w:tc>
        <w:tc>
          <w:tcPr>
            <w:tcW w:w="2333" w:type="dxa"/>
            <w:tcBorders>
              <w:top w:val="nil"/>
              <w:left w:val="nil"/>
              <w:bottom w:val="single" w:sz="6" w:space="0" w:color="auto"/>
              <w:right w:val="nil"/>
            </w:tcBorders>
          </w:tcPr>
          <w:p w14:paraId="01F62C42" w14:textId="77777777" w:rsidR="00F40D3A" w:rsidRDefault="00F40D3A" w:rsidP="00401DFD">
            <w:pPr>
              <w:rPr>
                <w:rFonts w:ascii="Times New Roman" w:hAnsi="Times New Roman"/>
              </w:rPr>
            </w:pPr>
            <w:r>
              <w:rPr>
                <w:rFonts w:ascii="Times New Roman" w:hAnsi="Times New Roman"/>
              </w:rPr>
              <w:t> </w:t>
            </w:r>
          </w:p>
        </w:tc>
        <w:tc>
          <w:tcPr>
            <w:tcW w:w="2333" w:type="dxa"/>
            <w:tcBorders>
              <w:top w:val="nil"/>
              <w:left w:val="nil"/>
              <w:bottom w:val="nil"/>
              <w:right w:val="nil"/>
            </w:tcBorders>
          </w:tcPr>
          <w:p w14:paraId="5C0C843E" w14:textId="77777777" w:rsidR="00F40D3A" w:rsidRDefault="00F40D3A" w:rsidP="00401DFD">
            <w:pPr>
              <w:rPr>
                <w:rFonts w:ascii="Times New Roman" w:hAnsi="Times New Roman"/>
              </w:rPr>
            </w:pPr>
            <w:r>
              <w:rPr>
                <w:rFonts w:ascii="Times New Roman" w:hAnsi="Times New Roman"/>
              </w:rPr>
              <w:t>на __ л. в 1 экз.</w:t>
            </w:r>
          </w:p>
        </w:tc>
      </w:tr>
      <w:tr w:rsidR="00F40D3A" w14:paraId="63AD2ECF" w14:textId="77777777" w:rsidTr="00401DFD">
        <w:trPr>
          <w:jc w:val="center"/>
        </w:trPr>
        <w:tc>
          <w:tcPr>
            <w:tcW w:w="1500" w:type="dxa"/>
            <w:tcBorders>
              <w:top w:val="nil"/>
              <w:left w:val="nil"/>
              <w:bottom w:val="nil"/>
              <w:right w:val="nil"/>
            </w:tcBorders>
          </w:tcPr>
          <w:p w14:paraId="3A471627" w14:textId="77777777" w:rsidR="00F40D3A" w:rsidRDefault="00F40D3A" w:rsidP="00401DFD">
            <w:pPr>
              <w:rPr>
                <w:rFonts w:ascii="Times New Roman" w:hAnsi="Times New Roman"/>
              </w:rPr>
            </w:pPr>
          </w:p>
        </w:tc>
        <w:tc>
          <w:tcPr>
            <w:tcW w:w="500" w:type="dxa"/>
            <w:tcBorders>
              <w:top w:val="nil"/>
              <w:left w:val="nil"/>
              <w:bottom w:val="nil"/>
              <w:right w:val="nil"/>
            </w:tcBorders>
          </w:tcPr>
          <w:p w14:paraId="54299C00" w14:textId="77777777" w:rsidR="00F40D3A" w:rsidRDefault="00F40D3A" w:rsidP="00401DFD">
            <w:pPr>
              <w:rPr>
                <w:rFonts w:ascii="Times New Roman" w:hAnsi="Times New Roman"/>
              </w:rPr>
            </w:pPr>
            <w:r>
              <w:rPr>
                <w:rFonts w:ascii="Times New Roman" w:hAnsi="Times New Roman"/>
              </w:rPr>
              <w:t> </w:t>
            </w:r>
          </w:p>
        </w:tc>
        <w:tc>
          <w:tcPr>
            <w:tcW w:w="2334" w:type="dxa"/>
            <w:tcBorders>
              <w:top w:val="nil"/>
              <w:left w:val="nil"/>
              <w:bottom w:val="nil"/>
              <w:right w:val="nil"/>
            </w:tcBorders>
          </w:tcPr>
          <w:p w14:paraId="5B5290ED" w14:textId="77777777" w:rsidR="00F40D3A" w:rsidRDefault="00F40D3A" w:rsidP="00401DFD">
            <w:pPr>
              <w:rPr>
                <w:rFonts w:ascii="Times New Roman" w:hAnsi="Times New Roman"/>
              </w:rPr>
            </w:pPr>
            <w:r>
              <w:rPr>
                <w:rFonts w:ascii="Times New Roman" w:hAnsi="Times New Roman"/>
              </w:rPr>
              <w:t> </w:t>
            </w:r>
          </w:p>
        </w:tc>
        <w:tc>
          <w:tcPr>
            <w:tcW w:w="2333" w:type="dxa"/>
            <w:tcBorders>
              <w:top w:val="single" w:sz="6" w:space="0" w:color="auto"/>
              <w:left w:val="nil"/>
              <w:bottom w:val="nil"/>
              <w:right w:val="nil"/>
            </w:tcBorders>
          </w:tcPr>
          <w:p w14:paraId="098EC7A4" w14:textId="77777777" w:rsidR="00F40D3A" w:rsidRDefault="00F40D3A" w:rsidP="00401DFD">
            <w:pPr>
              <w:jc w:val="center"/>
              <w:rPr>
                <w:rFonts w:ascii="Times New Roman" w:hAnsi="Times New Roman"/>
              </w:rPr>
            </w:pPr>
            <w:r>
              <w:rPr>
                <w:rFonts w:ascii="Times New Roman" w:hAnsi="Times New Roman"/>
              </w:rPr>
              <w:t>(объект оценки обеспечения готовности)</w:t>
            </w:r>
          </w:p>
        </w:tc>
        <w:tc>
          <w:tcPr>
            <w:tcW w:w="2333" w:type="dxa"/>
            <w:tcBorders>
              <w:top w:val="nil"/>
              <w:left w:val="nil"/>
              <w:bottom w:val="nil"/>
              <w:right w:val="nil"/>
            </w:tcBorders>
          </w:tcPr>
          <w:p w14:paraId="458D9580" w14:textId="77777777" w:rsidR="00F40D3A" w:rsidRDefault="00F40D3A" w:rsidP="00401DFD">
            <w:pPr>
              <w:rPr>
                <w:rFonts w:ascii="Times New Roman" w:hAnsi="Times New Roman"/>
              </w:rPr>
            </w:pPr>
            <w:r>
              <w:rPr>
                <w:rFonts w:ascii="Times New Roman" w:hAnsi="Times New Roman"/>
              </w:rPr>
              <w:t> </w:t>
            </w:r>
          </w:p>
        </w:tc>
      </w:tr>
      <w:tr w:rsidR="00F40D3A" w14:paraId="6EB6F6E8" w14:textId="77777777" w:rsidTr="00401DFD">
        <w:trPr>
          <w:jc w:val="center"/>
        </w:trPr>
        <w:tc>
          <w:tcPr>
            <w:tcW w:w="1500" w:type="dxa"/>
            <w:tcBorders>
              <w:top w:val="nil"/>
              <w:left w:val="nil"/>
              <w:bottom w:val="nil"/>
              <w:right w:val="nil"/>
            </w:tcBorders>
          </w:tcPr>
          <w:p w14:paraId="05E996D7" w14:textId="77777777" w:rsidR="00F40D3A" w:rsidRDefault="00F40D3A" w:rsidP="00401DFD">
            <w:pPr>
              <w:rPr>
                <w:rFonts w:ascii="Times New Roman" w:hAnsi="Times New Roman"/>
              </w:rPr>
            </w:pPr>
          </w:p>
        </w:tc>
        <w:tc>
          <w:tcPr>
            <w:tcW w:w="500" w:type="dxa"/>
            <w:tcBorders>
              <w:top w:val="nil"/>
              <w:left w:val="nil"/>
              <w:bottom w:val="nil"/>
              <w:right w:val="nil"/>
            </w:tcBorders>
          </w:tcPr>
          <w:p w14:paraId="6D4C6F33" w14:textId="77777777" w:rsidR="00F40D3A" w:rsidRDefault="00F40D3A" w:rsidP="00401DFD">
            <w:pPr>
              <w:rPr>
                <w:rFonts w:ascii="Times New Roman" w:hAnsi="Times New Roman"/>
              </w:rPr>
            </w:pPr>
            <w:r>
              <w:rPr>
                <w:rFonts w:ascii="Times New Roman" w:hAnsi="Times New Roman"/>
              </w:rPr>
              <w:t>3.</w:t>
            </w:r>
          </w:p>
        </w:tc>
        <w:tc>
          <w:tcPr>
            <w:tcW w:w="2334" w:type="dxa"/>
            <w:tcBorders>
              <w:top w:val="nil"/>
              <w:left w:val="nil"/>
              <w:bottom w:val="nil"/>
              <w:right w:val="nil"/>
            </w:tcBorders>
          </w:tcPr>
          <w:p w14:paraId="2852E11A" w14:textId="77777777" w:rsidR="00F40D3A" w:rsidRDefault="00F40D3A" w:rsidP="00401DFD">
            <w:pPr>
              <w:rPr>
                <w:rFonts w:ascii="Times New Roman" w:hAnsi="Times New Roman"/>
              </w:rPr>
            </w:pPr>
            <w:r>
              <w:rPr>
                <w:rFonts w:ascii="Times New Roman" w:hAnsi="Times New Roman"/>
              </w:rPr>
              <w:t>Оценочный лист для расчета индекса готовности к отопительному периоду</w:t>
            </w:r>
          </w:p>
        </w:tc>
        <w:tc>
          <w:tcPr>
            <w:tcW w:w="2333" w:type="dxa"/>
            <w:tcBorders>
              <w:top w:val="nil"/>
              <w:left w:val="nil"/>
              <w:bottom w:val="single" w:sz="6" w:space="0" w:color="auto"/>
              <w:right w:val="nil"/>
            </w:tcBorders>
          </w:tcPr>
          <w:p w14:paraId="0E9279BD" w14:textId="77777777" w:rsidR="00F40D3A" w:rsidRDefault="00F40D3A" w:rsidP="00401DFD">
            <w:pPr>
              <w:rPr>
                <w:rFonts w:ascii="Times New Roman" w:hAnsi="Times New Roman"/>
              </w:rPr>
            </w:pPr>
            <w:r>
              <w:rPr>
                <w:rFonts w:ascii="Times New Roman" w:hAnsi="Times New Roman"/>
              </w:rPr>
              <w:t> </w:t>
            </w:r>
          </w:p>
        </w:tc>
        <w:tc>
          <w:tcPr>
            <w:tcW w:w="2333" w:type="dxa"/>
            <w:tcBorders>
              <w:top w:val="nil"/>
              <w:left w:val="nil"/>
              <w:bottom w:val="nil"/>
              <w:right w:val="nil"/>
            </w:tcBorders>
          </w:tcPr>
          <w:p w14:paraId="24551297" w14:textId="77777777" w:rsidR="00F40D3A" w:rsidRDefault="00F40D3A" w:rsidP="00401DFD">
            <w:pPr>
              <w:rPr>
                <w:rFonts w:ascii="Times New Roman" w:hAnsi="Times New Roman"/>
              </w:rPr>
            </w:pPr>
            <w:r>
              <w:rPr>
                <w:rFonts w:ascii="Times New Roman" w:hAnsi="Times New Roman"/>
              </w:rPr>
              <w:t>на __ л. в 1 экз.</w:t>
            </w:r>
          </w:p>
        </w:tc>
      </w:tr>
    </w:tbl>
    <w:p w14:paraId="7C2B0A21" w14:textId="77777777" w:rsidR="00F40D3A" w:rsidRDefault="00F40D3A" w:rsidP="00F40D3A">
      <w:pPr>
        <w:jc w:val="both"/>
        <w:rPr>
          <w:rFonts w:ascii="Times New Roman" w:hAnsi="Times New Roman"/>
        </w:rPr>
      </w:pPr>
    </w:p>
    <w:p w14:paraId="1A308AE7" w14:textId="77777777" w:rsidR="00F40D3A" w:rsidRDefault="00F40D3A" w:rsidP="00F40D3A">
      <w:pPr>
        <w:spacing w:after="150"/>
        <w:rPr>
          <w:rFonts w:ascii="Times New Roman" w:hAnsi="Times New Roman"/>
        </w:rPr>
      </w:pPr>
    </w:p>
    <w:tbl>
      <w:tblPr>
        <w:tblW w:w="0" w:type="auto"/>
        <w:jc w:val="center"/>
        <w:tblCellMar>
          <w:left w:w="0" w:type="dxa"/>
          <w:right w:w="0" w:type="dxa"/>
        </w:tblCellMar>
        <w:tblLook w:val="0000" w:firstRow="0" w:lastRow="0" w:firstColumn="0" w:lastColumn="0" w:noHBand="0" w:noVBand="0"/>
      </w:tblPr>
      <w:tblGrid>
        <w:gridCol w:w="2750"/>
        <w:gridCol w:w="3750"/>
      </w:tblGrid>
      <w:tr w:rsidR="00F40D3A" w14:paraId="1298F94F" w14:textId="77777777" w:rsidTr="00401DFD">
        <w:trPr>
          <w:jc w:val="center"/>
        </w:trPr>
        <w:tc>
          <w:tcPr>
            <w:tcW w:w="2750" w:type="dxa"/>
            <w:tcBorders>
              <w:top w:val="nil"/>
              <w:left w:val="nil"/>
              <w:bottom w:val="nil"/>
              <w:right w:val="nil"/>
            </w:tcBorders>
          </w:tcPr>
          <w:p w14:paraId="534D7D95" w14:textId="77777777" w:rsidR="00F40D3A" w:rsidRDefault="00F40D3A" w:rsidP="00401DFD">
            <w:pPr>
              <w:rPr>
                <w:rFonts w:ascii="Times New Roman" w:hAnsi="Times New Roman"/>
              </w:rPr>
            </w:pPr>
            <w:r>
              <w:rPr>
                <w:rFonts w:ascii="Times New Roman" w:hAnsi="Times New Roman"/>
              </w:rPr>
              <w:t>Председатель комиссии:</w:t>
            </w:r>
          </w:p>
        </w:tc>
        <w:tc>
          <w:tcPr>
            <w:tcW w:w="3750" w:type="dxa"/>
            <w:tcBorders>
              <w:top w:val="nil"/>
              <w:left w:val="nil"/>
              <w:bottom w:val="single" w:sz="6" w:space="0" w:color="auto"/>
              <w:right w:val="nil"/>
            </w:tcBorders>
          </w:tcPr>
          <w:p w14:paraId="5ED7A9C6" w14:textId="77777777" w:rsidR="00F40D3A" w:rsidRDefault="00F40D3A" w:rsidP="00401DFD">
            <w:pPr>
              <w:rPr>
                <w:rFonts w:ascii="Times New Roman" w:hAnsi="Times New Roman"/>
              </w:rPr>
            </w:pPr>
            <w:r>
              <w:rPr>
                <w:rFonts w:ascii="Times New Roman" w:hAnsi="Times New Roman"/>
              </w:rPr>
              <w:t> </w:t>
            </w:r>
          </w:p>
        </w:tc>
      </w:tr>
      <w:tr w:rsidR="00F40D3A" w14:paraId="66C780C8" w14:textId="77777777" w:rsidTr="00401DFD">
        <w:trPr>
          <w:jc w:val="center"/>
        </w:trPr>
        <w:tc>
          <w:tcPr>
            <w:tcW w:w="2750" w:type="dxa"/>
            <w:tcBorders>
              <w:top w:val="nil"/>
              <w:left w:val="nil"/>
              <w:bottom w:val="nil"/>
              <w:right w:val="nil"/>
            </w:tcBorders>
          </w:tcPr>
          <w:p w14:paraId="11A10027" w14:textId="77777777" w:rsidR="00F40D3A" w:rsidRDefault="00F40D3A" w:rsidP="00401DFD">
            <w:pPr>
              <w:rPr>
                <w:rFonts w:ascii="Times New Roman" w:hAnsi="Times New Roman"/>
              </w:rPr>
            </w:pPr>
          </w:p>
        </w:tc>
        <w:tc>
          <w:tcPr>
            <w:tcW w:w="3750" w:type="dxa"/>
            <w:tcBorders>
              <w:top w:val="single" w:sz="6" w:space="0" w:color="auto"/>
              <w:left w:val="nil"/>
              <w:bottom w:val="nil"/>
              <w:right w:val="nil"/>
            </w:tcBorders>
          </w:tcPr>
          <w:p w14:paraId="688F9156" w14:textId="77777777" w:rsidR="00F40D3A" w:rsidRDefault="00F40D3A" w:rsidP="00401DFD">
            <w:pPr>
              <w:jc w:val="center"/>
              <w:rPr>
                <w:rFonts w:ascii="Times New Roman" w:hAnsi="Times New Roman"/>
              </w:rPr>
            </w:pPr>
            <w:r>
              <w:rPr>
                <w:rFonts w:ascii="Times New Roman" w:hAnsi="Times New Roman"/>
              </w:rPr>
              <w:t>(подпись, расшифровка подписи)</w:t>
            </w:r>
          </w:p>
        </w:tc>
      </w:tr>
    </w:tbl>
    <w:p w14:paraId="0EA4721E" w14:textId="77777777" w:rsidR="00F40D3A" w:rsidRDefault="00F40D3A" w:rsidP="00F40D3A">
      <w:pPr>
        <w:rPr>
          <w:rFonts w:ascii="Times New Roman" w:hAnsi="Times New Roman"/>
        </w:rPr>
      </w:pPr>
    </w:p>
    <w:tbl>
      <w:tblPr>
        <w:tblW w:w="0" w:type="auto"/>
        <w:jc w:val="center"/>
        <w:tblCellMar>
          <w:left w:w="0" w:type="dxa"/>
          <w:right w:w="0" w:type="dxa"/>
        </w:tblCellMar>
        <w:tblLook w:val="0000" w:firstRow="0" w:lastRow="0" w:firstColumn="0" w:lastColumn="0" w:noHBand="0" w:noVBand="0"/>
      </w:tblPr>
      <w:tblGrid>
        <w:gridCol w:w="4250"/>
        <w:gridCol w:w="3750"/>
      </w:tblGrid>
      <w:tr w:rsidR="00F40D3A" w14:paraId="624F45A5" w14:textId="77777777" w:rsidTr="00401DFD">
        <w:trPr>
          <w:jc w:val="center"/>
        </w:trPr>
        <w:tc>
          <w:tcPr>
            <w:tcW w:w="4250" w:type="dxa"/>
            <w:tcBorders>
              <w:top w:val="nil"/>
              <w:left w:val="nil"/>
              <w:bottom w:val="nil"/>
              <w:right w:val="nil"/>
            </w:tcBorders>
          </w:tcPr>
          <w:p w14:paraId="55BAAD3B" w14:textId="77777777" w:rsidR="00F40D3A" w:rsidRDefault="00F40D3A" w:rsidP="00401DFD">
            <w:pPr>
              <w:rPr>
                <w:rFonts w:ascii="Times New Roman" w:hAnsi="Times New Roman"/>
              </w:rPr>
            </w:pPr>
            <w:r>
              <w:rPr>
                <w:rFonts w:ascii="Times New Roman" w:hAnsi="Times New Roman"/>
              </w:rPr>
              <w:t>Заместитель председателя комиссии:</w:t>
            </w:r>
          </w:p>
        </w:tc>
        <w:tc>
          <w:tcPr>
            <w:tcW w:w="3750" w:type="dxa"/>
            <w:tcBorders>
              <w:top w:val="nil"/>
              <w:left w:val="nil"/>
              <w:bottom w:val="single" w:sz="6" w:space="0" w:color="auto"/>
              <w:right w:val="nil"/>
            </w:tcBorders>
          </w:tcPr>
          <w:p w14:paraId="7594A372" w14:textId="77777777" w:rsidR="00F40D3A" w:rsidRDefault="00F40D3A" w:rsidP="00401DFD">
            <w:pPr>
              <w:rPr>
                <w:rFonts w:ascii="Times New Roman" w:hAnsi="Times New Roman"/>
              </w:rPr>
            </w:pPr>
            <w:r>
              <w:rPr>
                <w:rFonts w:ascii="Times New Roman" w:hAnsi="Times New Roman"/>
              </w:rPr>
              <w:t> </w:t>
            </w:r>
          </w:p>
        </w:tc>
      </w:tr>
      <w:tr w:rsidR="00F40D3A" w14:paraId="6DA2DB9C" w14:textId="77777777" w:rsidTr="00401DFD">
        <w:trPr>
          <w:jc w:val="center"/>
        </w:trPr>
        <w:tc>
          <w:tcPr>
            <w:tcW w:w="4250" w:type="dxa"/>
            <w:tcBorders>
              <w:top w:val="nil"/>
              <w:left w:val="nil"/>
              <w:bottom w:val="nil"/>
              <w:right w:val="nil"/>
            </w:tcBorders>
          </w:tcPr>
          <w:p w14:paraId="162FC740" w14:textId="77777777" w:rsidR="00F40D3A" w:rsidRDefault="00F40D3A" w:rsidP="00401DFD">
            <w:pPr>
              <w:rPr>
                <w:rFonts w:ascii="Times New Roman" w:hAnsi="Times New Roman"/>
              </w:rPr>
            </w:pPr>
          </w:p>
        </w:tc>
        <w:tc>
          <w:tcPr>
            <w:tcW w:w="3750" w:type="dxa"/>
            <w:tcBorders>
              <w:top w:val="single" w:sz="6" w:space="0" w:color="auto"/>
              <w:left w:val="nil"/>
              <w:bottom w:val="nil"/>
              <w:right w:val="nil"/>
            </w:tcBorders>
          </w:tcPr>
          <w:p w14:paraId="41FBA2D7" w14:textId="77777777" w:rsidR="00F40D3A" w:rsidRDefault="00F40D3A" w:rsidP="00401DFD">
            <w:pPr>
              <w:jc w:val="center"/>
              <w:rPr>
                <w:rFonts w:ascii="Times New Roman" w:hAnsi="Times New Roman"/>
              </w:rPr>
            </w:pPr>
            <w:r>
              <w:rPr>
                <w:rFonts w:ascii="Times New Roman" w:hAnsi="Times New Roman"/>
              </w:rPr>
              <w:t>(подпись, расшифровка подписи)</w:t>
            </w:r>
          </w:p>
        </w:tc>
      </w:tr>
    </w:tbl>
    <w:p w14:paraId="1BCFD0C8" w14:textId="77777777" w:rsidR="00F40D3A" w:rsidRDefault="00F40D3A" w:rsidP="00F40D3A">
      <w:pPr>
        <w:rPr>
          <w:rFonts w:ascii="Times New Roman" w:hAnsi="Times New Roman"/>
        </w:rPr>
      </w:pPr>
    </w:p>
    <w:tbl>
      <w:tblPr>
        <w:tblW w:w="0" w:type="auto"/>
        <w:jc w:val="center"/>
        <w:tblCellMar>
          <w:left w:w="0" w:type="dxa"/>
          <w:right w:w="0" w:type="dxa"/>
        </w:tblCellMar>
        <w:tblLook w:val="0000" w:firstRow="0" w:lastRow="0" w:firstColumn="0" w:lastColumn="0" w:noHBand="0" w:noVBand="0"/>
      </w:tblPr>
      <w:tblGrid>
        <w:gridCol w:w="1875"/>
        <w:gridCol w:w="3750"/>
      </w:tblGrid>
      <w:tr w:rsidR="00F40D3A" w14:paraId="318DE6D4" w14:textId="77777777" w:rsidTr="00401DFD">
        <w:trPr>
          <w:jc w:val="center"/>
        </w:trPr>
        <w:tc>
          <w:tcPr>
            <w:tcW w:w="1875" w:type="dxa"/>
            <w:tcBorders>
              <w:top w:val="nil"/>
              <w:left w:val="nil"/>
              <w:bottom w:val="nil"/>
              <w:right w:val="nil"/>
            </w:tcBorders>
          </w:tcPr>
          <w:p w14:paraId="0E894BB8" w14:textId="77777777" w:rsidR="00F40D3A" w:rsidRDefault="00F40D3A" w:rsidP="00401DFD">
            <w:pPr>
              <w:rPr>
                <w:rFonts w:ascii="Times New Roman" w:hAnsi="Times New Roman"/>
              </w:rPr>
            </w:pPr>
            <w:r>
              <w:rPr>
                <w:rFonts w:ascii="Times New Roman" w:hAnsi="Times New Roman"/>
              </w:rPr>
              <w:t>Члены комиссии:</w:t>
            </w:r>
          </w:p>
        </w:tc>
        <w:tc>
          <w:tcPr>
            <w:tcW w:w="3750" w:type="dxa"/>
            <w:tcBorders>
              <w:top w:val="nil"/>
              <w:left w:val="nil"/>
              <w:bottom w:val="single" w:sz="6" w:space="0" w:color="auto"/>
              <w:right w:val="nil"/>
            </w:tcBorders>
          </w:tcPr>
          <w:p w14:paraId="442A9B20" w14:textId="77777777" w:rsidR="00F40D3A" w:rsidRDefault="00F40D3A" w:rsidP="00401DFD">
            <w:pPr>
              <w:rPr>
                <w:rFonts w:ascii="Times New Roman" w:hAnsi="Times New Roman"/>
              </w:rPr>
            </w:pPr>
            <w:r>
              <w:rPr>
                <w:rFonts w:ascii="Times New Roman" w:hAnsi="Times New Roman"/>
              </w:rPr>
              <w:t> </w:t>
            </w:r>
          </w:p>
        </w:tc>
      </w:tr>
      <w:tr w:rsidR="00F40D3A" w14:paraId="6EC3F505" w14:textId="77777777" w:rsidTr="00401DFD">
        <w:trPr>
          <w:jc w:val="center"/>
        </w:trPr>
        <w:tc>
          <w:tcPr>
            <w:tcW w:w="1875" w:type="dxa"/>
            <w:tcBorders>
              <w:top w:val="nil"/>
              <w:left w:val="nil"/>
              <w:bottom w:val="nil"/>
              <w:right w:val="nil"/>
            </w:tcBorders>
          </w:tcPr>
          <w:p w14:paraId="2BDD2271" w14:textId="77777777" w:rsidR="00F40D3A" w:rsidRDefault="00F40D3A" w:rsidP="00401DFD">
            <w:pPr>
              <w:rPr>
                <w:rFonts w:ascii="Times New Roman" w:hAnsi="Times New Roman"/>
              </w:rPr>
            </w:pPr>
          </w:p>
        </w:tc>
        <w:tc>
          <w:tcPr>
            <w:tcW w:w="3750" w:type="dxa"/>
            <w:tcBorders>
              <w:top w:val="single" w:sz="6" w:space="0" w:color="auto"/>
              <w:left w:val="nil"/>
              <w:bottom w:val="nil"/>
              <w:right w:val="nil"/>
            </w:tcBorders>
          </w:tcPr>
          <w:p w14:paraId="5D7F1135" w14:textId="77777777" w:rsidR="00F40D3A" w:rsidRDefault="00F40D3A" w:rsidP="00401DFD">
            <w:pPr>
              <w:jc w:val="center"/>
              <w:rPr>
                <w:rFonts w:ascii="Times New Roman" w:hAnsi="Times New Roman"/>
              </w:rPr>
            </w:pPr>
            <w:r>
              <w:rPr>
                <w:rFonts w:ascii="Times New Roman" w:hAnsi="Times New Roman"/>
              </w:rPr>
              <w:t>(подпись, расшифровка подписи)</w:t>
            </w:r>
          </w:p>
        </w:tc>
      </w:tr>
    </w:tbl>
    <w:p w14:paraId="6E9BA7B1" w14:textId="77777777" w:rsidR="00F40D3A" w:rsidRDefault="00F40D3A" w:rsidP="00F40D3A">
      <w:pPr>
        <w:jc w:val="both"/>
        <w:rPr>
          <w:rFonts w:ascii="Times New Roman" w:hAnsi="Times New Roman"/>
        </w:rPr>
      </w:pPr>
      <w:r>
        <w:rPr>
          <w:rFonts w:ascii="Times New Roman" w:hAnsi="Times New Roman"/>
        </w:rPr>
        <w:t>С актами оценки обеспечения готовности ознакомлен, один экземпляр акта получил:</w:t>
      </w:r>
    </w:p>
    <w:p w14:paraId="647D1A46" w14:textId="77777777" w:rsidR="00F40D3A" w:rsidRDefault="00F40D3A" w:rsidP="00F40D3A">
      <w:pPr>
        <w:spacing w:after="150"/>
        <w:rPr>
          <w:rFonts w:ascii="Times New Roman" w:hAnsi="Times New Roman"/>
        </w:rPr>
      </w:pPr>
    </w:p>
    <w:tbl>
      <w:tblPr>
        <w:tblW w:w="0" w:type="auto"/>
        <w:jc w:val="center"/>
        <w:tblCellMar>
          <w:left w:w="0" w:type="dxa"/>
          <w:right w:w="0" w:type="dxa"/>
        </w:tblCellMar>
        <w:tblLook w:val="0000" w:firstRow="0" w:lastRow="0" w:firstColumn="0" w:lastColumn="0" w:noHBand="0" w:noVBand="0"/>
      </w:tblPr>
      <w:tblGrid>
        <w:gridCol w:w="4500"/>
        <w:gridCol w:w="4500"/>
      </w:tblGrid>
      <w:tr w:rsidR="00F40D3A" w14:paraId="647C4627" w14:textId="77777777" w:rsidTr="00401DFD">
        <w:trPr>
          <w:jc w:val="center"/>
        </w:trPr>
        <w:tc>
          <w:tcPr>
            <w:tcW w:w="4500" w:type="dxa"/>
            <w:tcBorders>
              <w:top w:val="nil"/>
              <w:left w:val="nil"/>
              <w:bottom w:val="nil"/>
              <w:right w:val="nil"/>
            </w:tcBorders>
          </w:tcPr>
          <w:p w14:paraId="2E65DBB4" w14:textId="77777777" w:rsidR="00F40D3A" w:rsidRDefault="00F40D3A" w:rsidP="00401DFD">
            <w:pPr>
              <w:rPr>
                <w:rFonts w:ascii="Times New Roman" w:hAnsi="Times New Roman"/>
              </w:rPr>
            </w:pPr>
            <w:r>
              <w:rPr>
                <w:rFonts w:ascii="Times New Roman" w:hAnsi="Times New Roman"/>
              </w:rPr>
              <w:t>"__" ___________ 20__ г.</w:t>
            </w:r>
          </w:p>
        </w:tc>
        <w:tc>
          <w:tcPr>
            <w:tcW w:w="4500" w:type="dxa"/>
            <w:tcBorders>
              <w:top w:val="nil"/>
              <w:left w:val="nil"/>
              <w:bottom w:val="single" w:sz="6" w:space="0" w:color="auto"/>
              <w:right w:val="nil"/>
            </w:tcBorders>
          </w:tcPr>
          <w:p w14:paraId="14AA4DED" w14:textId="77777777" w:rsidR="00F40D3A" w:rsidRDefault="00F40D3A" w:rsidP="00401DFD">
            <w:pPr>
              <w:rPr>
                <w:rFonts w:ascii="Times New Roman" w:hAnsi="Times New Roman"/>
              </w:rPr>
            </w:pPr>
            <w:r>
              <w:rPr>
                <w:rFonts w:ascii="Times New Roman" w:hAnsi="Times New Roman"/>
              </w:rPr>
              <w:t> </w:t>
            </w:r>
          </w:p>
        </w:tc>
      </w:tr>
      <w:tr w:rsidR="00F40D3A" w14:paraId="759040DD" w14:textId="77777777" w:rsidTr="00401DFD">
        <w:trPr>
          <w:jc w:val="center"/>
        </w:trPr>
        <w:tc>
          <w:tcPr>
            <w:tcW w:w="4500" w:type="dxa"/>
            <w:tcBorders>
              <w:top w:val="nil"/>
              <w:left w:val="nil"/>
              <w:bottom w:val="nil"/>
              <w:right w:val="nil"/>
            </w:tcBorders>
          </w:tcPr>
          <w:p w14:paraId="0E9C23D5" w14:textId="77777777" w:rsidR="00F40D3A" w:rsidRDefault="00F40D3A" w:rsidP="00401DFD">
            <w:pPr>
              <w:rPr>
                <w:rFonts w:ascii="Times New Roman" w:hAnsi="Times New Roman"/>
              </w:rPr>
            </w:pPr>
          </w:p>
        </w:tc>
        <w:tc>
          <w:tcPr>
            <w:tcW w:w="4500" w:type="dxa"/>
            <w:tcBorders>
              <w:top w:val="single" w:sz="6" w:space="0" w:color="auto"/>
              <w:left w:val="nil"/>
              <w:bottom w:val="nil"/>
              <w:right w:val="nil"/>
            </w:tcBorders>
          </w:tcPr>
          <w:p w14:paraId="171757CE" w14:textId="77777777" w:rsidR="00F40D3A" w:rsidRDefault="00F40D3A" w:rsidP="00401DFD">
            <w:pPr>
              <w:jc w:val="center"/>
              <w:rPr>
                <w:rFonts w:ascii="Times New Roman" w:hAnsi="Times New Roman"/>
              </w:rPr>
            </w:pPr>
            <w:r>
              <w:rPr>
                <w:rFonts w:ascii="Times New Roman" w:hAnsi="Times New Roman"/>
              </w:rPr>
              <w:t>(подпись, расшифровка подписи руководителя (его уполномоченного представителя) в отношении которого проводилась оценка обеспечения готовности к отопительному периоду)</w:t>
            </w:r>
          </w:p>
        </w:tc>
      </w:tr>
    </w:tbl>
    <w:p w14:paraId="3A1565FB" w14:textId="77777777" w:rsidR="00F40D3A" w:rsidRDefault="00F40D3A" w:rsidP="00F40D3A">
      <w:pPr>
        <w:jc w:val="both"/>
        <w:rPr>
          <w:rFonts w:ascii="Times New Roman" w:hAnsi="Times New Roman"/>
        </w:rPr>
      </w:pPr>
    </w:p>
    <w:p w14:paraId="5CE0D606" w14:textId="77777777" w:rsidR="00F40D3A" w:rsidRDefault="00F40D3A" w:rsidP="00F40D3A">
      <w:pPr>
        <w:spacing w:after="150"/>
        <w:jc w:val="both"/>
        <w:rPr>
          <w:rFonts w:ascii="Times New Roman" w:hAnsi="Times New Roman"/>
          <w:i/>
          <w:iCs/>
        </w:rPr>
      </w:pPr>
    </w:p>
    <w:p w14:paraId="387F8D01" w14:textId="77777777" w:rsidR="00F40D3A" w:rsidRDefault="00F40D3A" w:rsidP="00F40D3A">
      <w:pPr>
        <w:spacing w:after="150"/>
        <w:jc w:val="both"/>
        <w:rPr>
          <w:rFonts w:ascii="Times New Roman" w:hAnsi="Times New Roman"/>
          <w:i/>
          <w:iCs/>
        </w:rPr>
      </w:pPr>
    </w:p>
    <w:p w14:paraId="2346353D" w14:textId="77777777" w:rsidR="008439A2" w:rsidRDefault="008439A2" w:rsidP="00F40D3A">
      <w:pPr>
        <w:spacing w:after="150"/>
        <w:jc w:val="both"/>
        <w:rPr>
          <w:rFonts w:ascii="Times New Roman" w:hAnsi="Times New Roman"/>
          <w:i/>
          <w:iCs/>
        </w:rPr>
      </w:pPr>
    </w:p>
    <w:p w14:paraId="577526CC" w14:textId="77777777" w:rsidR="008439A2" w:rsidRDefault="008439A2" w:rsidP="00F40D3A">
      <w:pPr>
        <w:spacing w:after="150"/>
        <w:jc w:val="both"/>
        <w:rPr>
          <w:rFonts w:ascii="Times New Roman" w:hAnsi="Times New Roman"/>
          <w:i/>
          <w:iCs/>
        </w:rPr>
      </w:pPr>
    </w:p>
    <w:p w14:paraId="445E3E72" w14:textId="77777777" w:rsidR="008439A2" w:rsidRDefault="008439A2" w:rsidP="00F40D3A">
      <w:pPr>
        <w:spacing w:after="150"/>
        <w:jc w:val="both"/>
        <w:rPr>
          <w:rFonts w:ascii="Times New Roman" w:hAnsi="Times New Roman"/>
          <w:i/>
          <w:iCs/>
        </w:rPr>
      </w:pPr>
    </w:p>
    <w:p w14:paraId="6E8E6930" w14:textId="77777777" w:rsidR="008439A2" w:rsidRDefault="008439A2" w:rsidP="00F40D3A">
      <w:pPr>
        <w:spacing w:after="150"/>
        <w:jc w:val="both"/>
        <w:rPr>
          <w:rFonts w:ascii="Times New Roman" w:hAnsi="Times New Roman"/>
          <w:i/>
          <w:iCs/>
        </w:rPr>
      </w:pPr>
    </w:p>
    <w:p w14:paraId="6866451B" w14:textId="77777777" w:rsidR="008439A2" w:rsidRDefault="008439A2" w:rsidP="00F40D3A">
      <w:pPr>
        <w:spacing w:after="150"/>
        <w:jc w:val="both"/>
        <w:rPr>
          <w:rFonts w:ascii="Times New Roman" w:hAnsi="Times New Roman"/>
          <w:i/>
          <w:iCs/>
        </w:rPr>
      </w:pPr>
    </w:p>
    <w:p w14:paraId="36760197" w14:textId="77777777" w:rsidR="008439A2" w:rsidRDefault="008439A2" w:rsidP="00F40D3A">
      <w:pPr>
        <w:spacing w:after="150"/>
        <w:jc w:val="both"/>
        <w:rPr>
          <w:rFonts w:ascii="Times New Roman" w:hAnsi="Times New Roman"/>
          <w:i/>
          <w:iCs/>
        </w:rPr>
      </w:pPr>
    </w:p>
    <w:p w14:paraId="6827BD18" w14:textId="77777777" w:rsidR="008439A2" w:rsidRDefault="008439A2" w:rsidP="00F40D3A">
      <w:pPr>
        <w:spacing w:after="150"/>
        <w:jc w:val="both"/>
        <w:rPr>
          <w:rFonts w:ascii="Times New Roman" w:hAnsi="Times New Roman"/>
          <w:i/>
          <w:iCs/>
        </w:rPr>
      </w:pPr>
    </w:p>
    <w:p w14:paraId="578E273F" w14:textId="77777777" w:rsidR="008439A2" w:rsidRDefault="008439A2" w:rsidP="00F40D3A">
      <w:pPr>
        <w:spacing w:after="150"/>
        <w:jc w:val="both"/>
        <w:rPr>
          <w:rFonts w:ascii="Times New Roman" w:hAnsi="Times New Roman"/>
          <w:i/>
          <w:iCs/>
        </w:rPr>
      </w:pPr>
    </w:p>
    <w:p w14:paraId="03847A73" w14:textId="77777777" w:rsidR="008439A2" w:rsidRDefault="008439A2" w:rsidP="00F40D3A">
      <w:pPr>
        <w:spacing w:after="150"/>
        <w:jc w:val="both"/>
        <w:rPr>
          <w:rFonts w:ascii="Times New Roman" w:hAnsi="Times New Roman"/>
          <w:i/>
          <w:iCs/>
        </w:rPr>
      </w:pPr>
    </w:p>
    <w:p w14:paraId="0C5A4A19" w14:textId="77777777" w:rsidR="008439A2" w:rsidRDefault="008439A2" w:rsidP="00F40D3A">
      <w:pPr>
        <w:spacing w:after="150"/>
        <w:jc w:val="both"/>
        <w:rPr>
          <w:rFonts w:ascii="Times New Roman" w:hAnsi="Times New Roman"/>
          <w:i/>
          <w:iCs/>
        </w:rPr>
      </w:pPr>
    </w:p>
    <w:p w14:paraId="7ED95D05" w14:textId="77777777" w:rsidR="008439A2" w:rsidRDefault="008439A2" w:rsidP="00F40D3A">
      <w:pPr>
        <w:spacing w:after="150"/>
        <w:jc w:val="both"/>
        <w:rPr>
          <w:rFonts w:ascii="Times New Roman" w:hAnsi="Times New Roman"/>
          <w:i/>
          <w:iCs/>
        </w:rPr>
      </w:pPr>
    </w:p>
    <w:p w14:paraId="73D29501" w14:textId="77777777" w:rsidR="008439A2" w:rsidRDefault="008439A2" w:rsidP="00F40D3A">
      <w:pPr>
        <w:spacing w:after="150"/>
        <w:jc w:val="both"/>
        <w:rPr>
          <w:rFonts w:ascii="Times New Roman" w:hAnsi="Times New Roman"/>
          <w:i/>
          <w:iCs/>
        </w:rPr>
      </w:pPr>
    </w:p>
    <w:p w14:paraId="70AB41DE" w14:textId="77777777" w:rsidR="008439A2" w:rsidRDefault="008439A2" w:rsidP="00F40D3A">
      <w:pPr>
        <w:spacing w:after="150"/>
        <w:jc w:val="both"/>
        <w:rPr>
          <w:rFonts w:ascii="Times New Roman" w:hAnsi="Times New Roman"/>
          <w:i/>
          <w:iCs/>
        </w:rPr>
      </w:pPr>
    </w:p>
    <w:p w14:paraId="750AE140" w14:textId="77777777" w:rsidR="008439A2" w:rsidRDefault="008439A2" w:rsidP="00F40D3A">
      <w:pPr>
        <w:spacing w:after="150"/>
        <w:jc w:val="both"/>
        <w:rPr>
          <w:rFonts w:ascii="Times New Roman" w:hAnsi="Times New Roman"/>
          <w:i/>
          <w:iCs/>
        </w:rPr>
      </w:pPr>
    </w:p>
    <w:p w14:paraId="3D703AFA" w14:textId="77777777" w:rsidR="008439A2" w:rsidRDefault="008439A2" w:rsidP="00F40D3A">
      <w:pPr>
        <w:spacing w:after="150"/>
        <w:jc w:val="both"/>
        <w:rPr>
          <w:rFonts w:ascii="Times New Roman" w:hAnsi="Times New Roman"/>
          <w:i/>
          <w:iCs/>
        </w:rPr>
      </w:pPr>
    </w:p>
    <w:p w14:paraId="159363DC" w14:textId="77777777" w:rsidR="008439A2" w:rsidRDefault="008439A2" w:rsidP="00F40D3A">
      <w:pPr>
        <w:spacing w:after="150"/>
        <w:jc w:val="both"/>
        <w:rPr>
          <w:rFonts w:ascii="Times New Roman" w:hAnsi="Times New Roman"/>
          <w:i/>
          <w:iCs/>
        </w:rPr>
      </w:pPr>
    </w:p>
    <w:p w14:paraId="526ABCFF" w14:textId="77777777" w:rsidR="008439A2" w:rsidRDefault="008439A2" w:rsidP="00F40D3A">
      <w:pPr>
        <w:spacing w:after="150"/>
        <w:jc w:val="both"/>
        <w:rPr>
          <w:rFonts w:ascii="Times New Roman" w:hAnsi="Times New Roman"/>
          <w:i/>
          <w:iCs/>
        </w:rPr>
      </w:pPr>
    </w:p>
    <w:p w14:paraId="10513DA0" w14:textId="77777777" w:rsidR="00F40D3A" w:rsidRDefault="00F40D3A" w:rsidP="00F40D3A">
      <w:pPr>
        <w:spacing w:after="150"/>
        <w:jc w:val="both"/>
        <w:rPr>
          <w:rFonts w:ascii="Times New Roman" w:hAnsi="Times New Roman"/>
          <w:i/>
          <w:iCs/>
        </w:rPr>
      </w:pPr>
    </w:p>
    <w:p w14:paraId="6A4FBB42" w14:textId="24462806" w:rsidR="00F40D3A" w:rsidRDefault="00F40D3A" w:rsidP="00F40D3A">
      <w:pPr>
        <w:spacing w:after="150"/>
        <w:jc w:val="right"/>
        <w:rPr>
          <w:rFonts w:ascii="Times New Roman" w:hAnsi="Times New Roman"/>
          <w:sz w:val="28"/>
          <w:szCs w:val="28"/>
        </w:rPr>
      </w:pPr>
      <w:r w:rsidRPr="00F40D3A">
        <w:rPr>
          <w:rFonts w:ascii="Times New Roman" w:hAnsi="Times New Roman"/>
          <w:sz w:val="28"/>
          <w:szCs w:val="28"/>
        </w:rPr>
        <w:t xml:space="preserve">Приложение </w:t>
      </w:r>
      <w:r w:rsidR="00A811F9">
        <w:rPr>
          <w:rFonts w:ascii="Times New Roman" w:hAnsi="Times New Roman"/>
          <w:sz w:val="28"/>
          <w:szCs w:val="28"/>
        </w:rPr>
        <w:t>3</w:t>
      </w:r>
    </w:p>
    <w:p w14:paraId="69F05C22" w14:textId="77777777" w:rsidR="008439A2" w:rsidRPr="00F40D3A" w:rsidRDefault="008439A2" w:rsidP="00F40D3A">
      <w:pPr>
        <w:spacing w:after="150"/>
        <w:jc w:val="right"/>
        <w:rPr>
          <w:rFonts w:ascii="Times New Roman" w:hAnsi="Times New Roman"/>
          <w:sz w:val="28"/>
          <w:szCs w:val="28"/>
        </w:rPr>
      </w:pPr>
    </w:p>
    <w:p w14:paraId="63C22657" w14:textId="77777777" w:rsidR="00F40D3A" w:rsidRDefault="00F40D3A" w:rsidP="00F40D3A">
      <w:pPr>
        <w:spacing w:after="150"/>
        <w:jc w:val="center"/>
        <w:rPr>
          <w:rFonts w:ascii="Times New Roman" w:hAnsi="Times New Roman"/>
          <w:b/>
          <w:bCs/>
          <w:sz w:val="36"/>
          <w:szCs w:val="36"/>
        </w:rPr>
      </w:pPr>
      <w:r>
        <w:rPr>
          <w:rFonts w:ascii="Times New Roman" w:hAnsi="Times New Roman"/>
          <w:b/>
          <w:bCs/>
          <w:sz w:val="36"/>
          <w:szCs w:val="36"/>
        </w:rPr>
        <w:t>ПАСПОРТ ОБЕСПЕЧЕНИЯ ГОТОВНОСТИ К ОТОПИТЕЛЬНОМУ ПЕРИОДУ</w:t>
      </w:r>
    </w:p>
    <w:p w14:paraId="2A45B1E5" w14:textId="77777777" w:rsidR="00F40D3A" w:rsidRDefault="00F40D3A" w:rsidP="00F40D3A">
      <w:pPr>
        <w:spacing w:after="150"/>
        <w:jc w:val="center"/>
        <w:rPr>
          <w:rFonts w:ascii="Times New Roman" w:hAnsi="Times New Roman"/>
          <w:sz w:val="36"/>
          <w:szCs w:val="36"/>
        </w:rPr>
      </w:pPr>
      <w:r>
        <w:rPr>
          <w:rFonts w:ascii="Times New Roman" w:hAnsi="Times New Roman"/>
          <w:b/>
          <w:bCs/>
          <w:sz w:val="36"/>
          <w:szCs w:val="36"/>
        </w:rPr>
        <w:t>____/____ гг.</w:t>
      </w:r>
    </w:p>
    <w:p w14:paraId="4EC6734F" w14:textId="77777777" w:rsidR="00F40D3A" w:rsidRDefault="00F40D3A" w:rsidP="00F40D3A">
      <w:pPr>
        <w:jc w:val="both"/>
        <w:rPr>
          <w:rFonts w:ascii="Times New Roman" w:hAnsi="Times New Roman"/>
        </w:rPr>
      </w:pPr>
    </w:p>
    <w:p w14:paraId="2E4284BA" w14:textId="77777777" w:rsidR="00F40D3A" w:rsidRDefault="00F40D3A" w:rsidP="00F40D3A">
      <w:pPr>
        <w:spacing w:after="150"/>
        <w:rPr>
          <w:rFonts w:ascii="Times New Roman" w:hAnsi="Times New Roman"/>
        </w:rPr>
      </w:pPr>
    </w:p>
    <w:p w14:paraId="48EAA40B" w14:textId="77777777" w:rsidR="00F40D3A" w:rsidRDefault="00F40D3A" w:rsidP="00F40D3A">
      <w:pPr>
        <w:spacing w:after="150"/>
        <w:rPr>
          <w:rFonts w:ascii="Times New Roman" w:hAnsi="Times New Roman"/>
        </w:rPr>
      </w:pPr>
    </w:p>
    <w:tbl>
      <w:tblPr>
        <w:tblW w:w="0" w:type="auto"/>
        <w:jc w:val="center"/>
        <w:tblCellMar>
          <w:left w:w="0" w:type="dxa"/>
          <w:right w:w="0" w:type="dxa"/>
        </w:tblCellMar>
        <w:tblLook w:val="0000" w:firstRow="0" w:lastRow="0" w:firstColumn="0" w:lastColumn="0" w:noHBand="0" w:noVBand="0"/>
      </w:tblPr>
      <w:tblGrid>
        <w:gridCol w:w="1250"/>
        <w:gridCol w:w="7750"/>
      </w:tblGrid>
      <w:tr w:rsidR="00F40D3A" w14:paraId="57847D4E" w14:textId="77777777" w:rsidTr="00401DFD">
        <w:trPr>
          <w:jc w:val="center"/>
        </w:trPr>
        <w:tc>
          <w:tcPr>
            <w:tcW w:w="1250" w:type="dxa"/>
            <w:tcBorders>
              <w:top w:val="nil"/>
              <w:left w:val="nil"/>
              <w:bottom w:val="nil"/>
              <w:right w:val="nil"/>
            </w:tcBorders>
          </w:tcPr>
          <w:p w14:paraId="6CA416FB" w14:textId="77777777" w:rsidR="00F40D3A" w:rsidRDefault="00F40D3A" w:rsidP="00401DFD">
            <w:pPr>
              <w:rPr>
                <w:rFonts w:ascii="Times New Roman" w:hAnsi="Times New Roman"/>
              </w:rPr>
            </w:pPr>
            <w:r>
              <w:rPr>
                <w:rFonts w:ascii="Times New Roman" w:hAnsi="Times New Roman"/>
              </w:rPr>
              <w:t>Выдан</w:t>
            </w:r>
          </w:p>
        </w:tc>
        <w:tc>
          <w:tcPr>
            <w:tcW w:w="7750" w:type="dxa"/>
            <w:tcBorders>
              <w:top w:val="nil"/>
              <w:left w:val="nil"/>
              <w:bottom w:val="single" w:sz="6" w:space="0" w:color="auto"/>
              <w:right w:val="nil"/>
            </w:tcBorders>
          </w:tcPr>
          <w:p w14:paraId="6E1284FB" w14:textId="77777777" w:rsidR="00F40D3A" w:rsidRDefault="00F40D3A" w:rsidP="00401DFD">
            <w:pPr>
              <w:rPr>
                <w:rFonts w:ascii="Times New Roman" w:hAnsi="Times New Roman"/>
              </w:rPr>
            </w:pPr>
            <w:r>
              <w:rPr>
                <w:rFonts w:ascii="Times New Roman" w:hAnsi="Times New Roman"/>
              </w:rPr>
              <w:t> </w:t>
            </w:r>
          </w:p>
        </w:tc>
      </w:tr>
      <w:tr w:rsidR="00F40D3A" w14:paraId="1054DE16" w14:textId="77777777" w:rsidTr="00401DFD">
        <w:trPr>
          <w:jc w:val="center"/>
        </w:trPr>
        <w:tc>
          <w:tcPr>
            <w:tcW w:w="1250" w:type="dxa"/>
            <w:tcBorders>
              <w:top w:val="nil"/>
              <w:left w:val="nil"/>
              <w:bottom w:val="nil"/>
              <w:right w:val="nil"/>
            </w:tcBorders>
          </w:tcPr>
          <w:p w14:paraId="10C7F760" w14:textId="77777777" w:rsidR="00F40D3A" w:rsidRDefault="00F40D3A" w:rsidP="00401DFD">
            <w:pPr>
              <w:rPr>
                <w:rFonts w:ascii="Times New Roman" w:hAnsi="Times New Roman"/>
              </w:rPr>
            </w:pPr>
          </w:p>
        </w:tc>
        <w:tc>
          <w:tcPr>
            <w:tcW w:w="7750" w:type="dxa"/>
            <w:tcBorders>
              <w:top w:val="single" w:sz="6" w:space="0" w:color="auto"/>
              <w:left w:val="nil"/>
              <w:bottom w:val="nil"/>
              <w:right w:val="nil"/>
            </w:tcBorders>
          </w:tcPr>
          <w:p w14:paraId="6269CFC7" w14:textId="77777777" w:rsidR="00F40D3A" w:rsidRDefault="00F40D3A" w:rsidP="00401DFD">
            <w:pPr>
              <w:jc w:val="center"/>
              <w:rPr>
                <w:rFonts w:ascii="Times New Roman" w:hAnsi="Times New Roman"/>
              </w:rPr>
            </w:pPr>
            <w:r>
              <w:rPr>
                <w:rFonts w:ascii="Times New Roman" w:hAnsi="Times New Roman"/>
              </w:rPr>
              <w:t>(полное наименование лица, подлежащего оценке обеспечения готовности к отопительному периоду)</w:t>
            </w:r>
          </w:p>
        </w:tc>
      </w:tr>
    </w:tbl>
    <w:p w14:paraId="22D8AED6" w14:textId="77777777" w:rsidR="00F40D3A" w:rsidRDefault="00F40D3A" w:rsidP="00F40D3A">
      <w:pPr>
        <w:jc w:val="both"/>
        <w:rPr>
          <w:rFonts w:ascii="Times New Roman" w:hAnsi="Times New Roman"/>
        </w:rPr>
      </w:pPr>
      <w:r>
        <w:rPr>
          <w:rFonts w:ascii="Times New Roman" w:hAnsi="Times New Roman"/>
        </w:rPr>
        <w:t>В отношении следующих объектов, по которым проводилась оценка обеспечения готовности к отопительному периоду:</w:t>
      </w:r>
    </w:p>
    <w:p w14:paraId="6DB80E19" w14:textId="77777777" w:rsidR="00F40D3A" w:rsidRDefault="00F40D3A" w:rsidP="00F40D3A">
      <w:pPr>
        <w:spacing w:after="150"/>
        <w:rPr>
          <w:rFonts w:ascii="Times New Roman" w:hAnsi="Times New Roman"/>
        </w:rPr>
      </w:pPr>
    </w:p>
    <w:tbl>
      <w:tblPr>
        <w:tblW w:w="0" w:type="auto"/>
        <w:jc w:val="center"/>
        <w:tblCellMar>
          <w:left w:w="0" w:type="dxa"/>
          <w:right w:w="0" w:type="dxa"/>
        </w:tblCellMar>
        <w:tblLook w:val="0000" w:firstRow="0" w:lastRow="0" w:firstColumn="0" w:lastColumn="0" w:noHBand="0" w:noVBand="0"/>
      </w:tblPr>
      <w:tblGrid>
        <w:gridCol w:w="500"/>
        <w:gridCol w:w="250"/>
        <w:gridCol w:w="250"/>
      </w:tblGrid>
      <w:tr w:rsidR="00F40D3A" w14:paraId="5F7CC42F" w14:textId="77777777" w:rsidTr="00401DFD">
        <w:trPr>
          <w:jc w:val="center"/>
        </w:trPr>
        <w:tc>
          <w:tcPr>
            <w:tcW w:w="500" w:type="dxa"/>
            <w:tcBorders>
              <w:top w:val="nil"/>
              <w:left w:val="nil"/>
              <w:bottom w:val="nil"/>
              <w:right w:val="nil"/>
            </w:tcBorders>
          </w:tcPr>
          <w:p w14:paraId="4901C46D" w14:textId="77777777" w:rsidR="00F40D3A" w:rsidRDefault="00F40D3A" w:rsidP="00401DFD">
            <w:pPr>
              <w:rPr>
                <w:rFonts w:ascii="Times New Roman" w:hAnsi="Times New Roman"/>
              </w:rPr>
            </w:pPr>
            <w:r>
              <w:rPr>
                <w:rFonts w:ascii="Times New Roman" w:hAnsi="Times New Roman"/>
              </w:rPr>
              <w:t>1.</w:t>
            </w:r>
          </w:p>
        </w:tc>
        <w:tc>
          <w:tcPr>
            <w:tcW w:w="250" w:type="dxa"/>
            <w:tcBorders>
              <w:top w:val="nil"/>
              <w:left w:val="nil"/>
              <w:bottom w:val="nil"/>
              <w:right w:val="nil"/>
            </w:tcBorders>
          </w:tcPr>
          <w:p w14:paraId="63D96070" w14:textId="77777777" w:rsidR="00F40D3A" w:rsidRDefault="00F40D3A" w:rsidP="00401DFD">
            <w:pPr>
              <w:rPr>
                <w:rFonts w:ascii="Times New Roman" w:hAnsi="Times New Roman"/>
              </w:rPr>
            </w:pPr>
            <w:r>
              <w:rPr>
                <w:rFonts w:ascii="Times New Roman" w:hAnsi="Times New Roman"/>
              </w:rPr>
              <w:t> </w:t>
            </w:r>
          </w:p>
        </w:tc>
        <w:tc>
          <w:tcPr>
            <w:tcW w:w="250" w:type="dxa"/>
            <w:tcBorders>
              <w:top w:val="nil"/>
              <w:left w:val="nil"/>
              <w:bottom w:val="nil"/>
              <w:right w:val="nil"/>
            </w:tcBorders>
          </w:tcPr>
          <w:p w14:paraId="25559689" w14:textId="77777777" w:rsidR="00F40D3A" w:rsidRDefault="00F40D3A" w:rsidP="00401DFD">
            <w:pPr>
              <w:rPr>
                <w:rFonts w:ascii="Times New Roman" w:hAnsi="Times New Roman"/>
              </w:rPr>
            </w:pPr>
            <w:r>
              <w:rPr>
                <w:rFonts w:ascii="Times New Roman" w:hAnsi="Times New Roman"/>
              </w:rPr>
              <w:t>;</w:t>
            </w:r>
          </w:p>
        </w:tc>
      </w:tr>
      <w:tr w:rsidR="00F40D3A" w14:paraId="3ACAB801" w14:textId="77777777" w:rsidTr="00401DFD">
        <w:trPr>
          <w:jc w:val="center"/>
        </w:trPr>
        <w:tc>
          <w:tcPr>
            <w:tcW w:w="500" w:type="dxa"/>
            <w:tcBorders>
              <w:top w:val="nil"/>
              <w:left w:val="nil"/>
              <w:bottom w:val="nil"/>
              <w:right w:val="nil"/>
            </w:tcBorders>
          </w:tcPr>
          <w:p w14:paraId="507F24AD" w14:textId="77777777" w:rsidR="00F40D3A" w:rsidRDefault="00F40D3A" w:rsidP="00401DFD">
            <w:pPr>
              <w:rPr>
                <w:rFonts w:ascii="Times New Roman" w:hAnsi="Times New Roman"/>
              </w:rPr>
            </w:pPr>
            <w:r>
              <w:rPr>
                <w:rFonts w:ascii="Times New Roman" w:hAnsi="Times New Roman"/>
              </w:rPr>
              <w:t>2.</w:t>
            </w:r>
          </w:p>
        </w:tc>
        <w:tc>
          <w:tcPr>
            <w:tcW w:w="250" w:type="dxa"/>
            <w:tcBorders>
              <w:top w:val="nil"/>
              <w:left w:val="nil"/>
              <w:bottom w:val="nil"/>
              <w:right w:val="nil"/>
            </w:tcBorders>
          </w:tcPr>
          <w:p w14:paraId="38AEE660" w14:textId="77777777" w:rsidR="00F40D3A" w:rsidRDefault="00F40D3A" w:rsidP="00401DFD">
            <w:pPr>
              <w:rPr>
                <w:rFonts w:ascii="Times New Roman" w:hAnsi="Times New Roman"/>
              </w:rPr>
            </w:pPr>
            <w:r>
              <w:rPr>
                <w:rFonts w:ascii="Times New Roman" w:hAnsi="Times New Roman"/>
              </w:rPr>
              <w:t> </w:t>
            </w:r>
          </w:p>
        </w:tc>
        <w:tc>
          <w:tcPr>
            <w:tcW w:w="250" w:type="dxa"/>
            <w:tcBorders>
              <w:top w:val="nil"/>
              <w:left w:val="nil"/>
              <w:bottom w:val="nil"/>
              <w:right w:val="nil"/>
            </w:tcBorders>
          </w:tcPr>
          <w:p w14:paraId="28C8CF70" w14:textId="77777777" w:rsidR="00F40D3A" w:rsidRDefault="00F40D3A" w:rsidP="00401DFD">
            <w:pPr>
              <w:rPr>
                <w:rFonts w:ascii="Times New Roman" w:hAnsi="Times New Roman"/>
              </w:rPr>
            </w:pPr>
            <w:r>
              <w:rPr>
                <w:rFonts w:ascii="Times New Roman" w:hAnsi="Times New Roman"/>
              </w:rPr>
              <w:t>;</w:t>
            </w:r>
          </w:p>
        </w:tc>
      </w:tr>
      <w:tr w:rsidR="00F40D3A" w14:paraId="24AA7BAE" w14:textId="77777777" w:rsidTr="00401DFD">
        <w:trPr>
          <w:jc w:val="center"/>
        </w:trPr>
        <w:tc>
          <w:tcPr>
            <w:tcW w:w="500" w:type="dxa"/>
            <w:tcBorders>
              <w:top w:val="nil"/>
              <w:left w:val="nil"/>
              <w:bottom w:val="nil"/>
              <w:right w:val="nil"/>
            </w:tcBorders>
          </w:tcPr>
          <w:p w14:paraId="0E01E0AC" w14:textId="77777777" w:rsidR="00F40D3A" w:rsidRDefault="00F40D3A" w:rsidP="00401DFD">
            <w:pPr>
              <w:rPr>
                <w:rFonts w:ascii="Times New Roman" w:hAnsi="Times New Roman"/>
              </w:rPr>
            </w:pPr>
            <w:r>
              <w:rPr>
                <w:rFonts w:ascii="Times New Roman" w:hAnsi="Times New Roman"/>
              </w:rPr>
              <w:t>3.</w:t>
            </w:r>
          </w:p>
        </w:tc>
        <w:tc>
          <w:tcPr>
            <w:tcW w:w="250" w:type="dxa"/>
            <w:tcBorders>
              <w:top w:val="nil"/>
              <w:left w:val="nil"/>
              <w:bottom w:val="nil"/>
              <w:right w:val="nil"/>
            </w:tcBorders>
          </w:tcPr>
          <w:p w14:paraId="7914E5F2" w14:textId="77777777" w:rsidR="00F40D3A" w:rsidRDefault="00F40D3A" w:rsidP="00401DFD">
            <w:pPr>
              <w:rPr>
                <w:rFonts w:ascii="Times New Roman" w:hAnsi="Times New Roman"/>
              </w:rPr>
            </w:pPr>
            <w:r>
              <w:rPr>
                <w:rFonts w:ascii="Times New Roman" w:hAnsi="Times New Roman"/>
              </w:rPr>
              <w:t> </w:t>
            </w:r>
          </w:p>
        </w:tc>
        <w:tc>
          <w:tcPr>
            <w:tcW w:w="250" w:type="dxa"/>
            <w:tcBorders>
              <w:top w:val="nil"/>
              <w:left w:val="nil"/>
              <w:bottom w:val="nil"/>
              <w:right w:val="nil"/>
            </w:tcBorders>
          </w:tcPr>
          <w:p w14:paraId="31C66F59" w14:textId="77777777" w:rsidR="00F40D3A" w:rsidRDefault="00F40D3A" w:rsidP="00401DFD">
            <w:pPr>
              <w:rPr>
                <w:rFonts w:ascii="Times New Roman" w:hAnsi="Times New Roman"/>
              </w:rPr>
            </w:pPr>
            <w:r>
              <w:rPr>
                <w:rFonts w:ascii="Times New Roman" w:hAnsi="Times New Roman"/>
              </w:rPr>
              <w:t>;</w:t>
            </w:r>
          </w:p>
        </w:tc>
      </w:tr>
      <w:tr w:rsidR="00F40D3A" w14:paraId="2EFBF8B9" w14:textId="77777777" w:rsidTr="00401DFD">
        <w:trPr>
          <w:jc w:val="center"/>
        </w:trPr>
        <w:tc>
          <w:tcPr>
            <w:tcW w:w="500" w:type="dxa"/>
            <w:tcBorders>
              <w:top w:val="nil"/>
              <w:left w:val="nil"/>
              <w:bottom w:val="nil"/>
              <w:right w:val="nil"/>
            </w:tcBorders>
          </w:tcPr>
          <w:p w14:paraId="3B578D97" w14:textId="77777777" w:rsidR="00F40D3A" w:rsidRDefault="00F40D3A" w:rsidP="00401DFD">
            <w:pPr>
              <w:rPr>
                <w:rFonts w:ascii="Times New Roman" w:hAnsi="Times New Roman"/>
              </w:rPr>
            </w:pPr>
            <w:r>
              <w:rPr>
                <w:rFonts w:ascii="Times New Roman" w:hAnsi="Times New Roman"/>
              </w:rPr>
              <w:t>NN</w:t>
            </w:r>
          </w:p>
        </w:tc>
        <w:tc>
          <w:tcPr>
            <w:tcW w:w="250" w:type="dxa"/>
            <w:tcBorders>
              <w:top w:val="nil"/>
              <w:left w:val="nil"/>
              <w:bottom w:val="nil"/>
              <w:right w:val="nil"/>
            </w:tcBorders>
          </w:tcPr>
          <w:p w14:paraId="28DFA95B" w14:textId="77777777" w:rsidR="00F40D3A" w:rsidRDefault="00F40D3A" w:rsidP="00401DFD">
            <w:pPr>
              <w:rPr>
                <w:rFonts w:ascii="Times New Roman" w:hAnsi="Times New Roman"/>
              </w:rPr>
            </w:pPr>
            <w:r>
              <w:rPr>
                <w:rFonts w:ascii="Times New Roman" w:hAnsi="Times New Roman"/>
              </w:rPr>
              <w:t> </w:t>
            </w:r>
          </w:p>
        </w:tc>
        <w:tc>
          <w:tcPr>
            <w:tcW w:w="250" w:type="dxa"/>
            <w:tcBorders>
              <w:top w:val="nil"/>
              <w:left w:val="nil"/>
              <w:bottom w:val="nil"/>
              <w:right w:val="nil"/>
            </w:tcBorders>
          </w:tcPr>
          <w:p w14:paraId="2770D72F" w14:textId="77777777" w:rsidR="00F40D3A" w:rsidRDefault="00F40D3A" w:rsidP="00401DFD">
            <w:pPr>
              <w:rPr>
                <w:rFonts w:ascii="Times New Roman" w:hAnsi="Times New Roman"/>
              </w:rPr>
            </w:pPr>
            <w:r>
              <w:rPr>
                <w:rFonts w:ascii="Times New Roman" w:hAnsi="Times New Roman"/>
              </w:rPr>
              <w:t>.</w:t>
            </w:r>
          </w:p>
        </w:tc>
      </w:tr>
    </w:tbl>
    <w:p w14:paraId="13819219" w14:textId="77777777" w:rsidR="00F40D3A" w:rsidRDefault="00F40D3A" w:rsidP="00F40D3A">
      <w:pPr>
        <w:jc w:val="both"/>
        <w:rPr>
          <w:rFonts w:ascii="Times New Roman" w:hAnsi="Times New Roman"/>
        </w:rPr>
      </w:pPr>
      <w:r>
        <w:rPr>
          <w:rFonts w:ascii="Times New Roman" w:hAnsi="Times New Roman"/>
        </w:rPr>
        <w:t>Основание выдачи паспорта обеспечения готовности к отопительному периоду:</w:t>
      </w:r>
    </w:p>
    <w:p w14:paraId="6CCE8818" w14:textId="77777777" w:rsidR="00F40D3A" w:rsidRDefault="00F40D3A" w:rsidP="00F40D3A">
      <w:pPr>
        <w:jc w:val="both"/>
        <w:rPr>
          <w:rFonts w:ascii="Times New Roman" w:hAnsi="Times New Roman"/>
        </w:rPr>
      </w:pPr>
    </w:p>
    <w:p w14:paraId="4A47F7B4" w14:textId="77777777" w:rsidR="00F40D3A" w:rsidRDefault="00F40D3A" w:rsidP="00F40D3A">
      <w:pPr>
        <w:spacing w:after="150"/>
        <w:rPr>
          <w:rFonts w:ascii="Times New Roman" w:hAnsi="Times New Roman"/>
        </w:rPr>
      </w:pPr>
    </w:p>
    <w:p w14:paraId="45F69F50" w14:textId="77777777" w:rsidR="00F40D3A" w:rsidRDefault="00F40D3A" w:rsidP="00F40D3A">
      <w:pPr>
        <w:spacing w:after="150"/>
        <w:jc w:val="both"/>
        <w:rPr>
          <w:rFonts w:ascii="Times New Roman" w:hAnsi="Times New Roman"/>
        </w:rPr>
      </w:pPr>
      <w:r>
        <w:rPr>
          <w:rFonts w:ascii="Times New Roman" w:hAnsi="Times New Roman"/>
        </w:rPr>
        <w:t>Акт оценки обеспечения готовности к отопительному периоду от __________ N _________.</w:t>
      </w:r>
    </w:p>
    <w:p w14:paraId="214AA19F" w14:textId="77777777" w:rsidR="00F40D3A" w:rsidRDefault="00F40D3A" w:rsidP="00F40D3A">
      <w:pPr>
        <w:spacing w:after="150"/>
        <w:rPr>
          <w:rFonts w:ascii="Times New Roman" w:hAnsi="Times New Roman"/>
        </w:rPr>
      </w:pPr>
    </w:p>
    <w:tbl>
      <w:tblPr>
        <w:tblW w:w="0" w:type="auto"/>
        <w:jc w:val="center"/>
        <w:tblCellMar>
          <w:left w:w="0" w:type="dxa"/>
          <w:right w:w="0" w:type="dxa"/>
        </w:tblCellMar>
        <w:tblLook w:val="0000" w:firstRow="0" w:lastRow="0" w:firstColumn="0" w:lastColumn="0" w:noHBand="0" w:noVBand="0"/>
      </w:tblPr>
      <w:tblGrid>
        <w:gridCol w:w="9000"/>
      </w:tblGrid>
      <w:tr w:rsidR="00F40D3A" w14:paraId="41B488FC" w14:textId="77777777" w:rsidTr="00401DFD">
        <w:trPr>
          <w:jc w:val="center"/>
        </w:trPr>
        <w:tc>
          <w:tcPr>
            <w:tcW w:w="9000" w:type="dxa"/>
            <w:tcBorders>
              <w:top w:val="nil"/>
              <w:left w:val="nil"/>
              <w:bottom w:val="single" w:sz="6" w:space="0" w:color="auto"/>
              <w:right w:val="nil"/>
            </w:tcBorders>
          </w:tcPr>
          <w:p w14:paraId="47271745" w14:textId="77777777" w:rsidR="00F40D3A" w:rsidRDefault="00F40D3A" w:rsidP="00401DFD">
            <w:pPr>
              <w:jc w:val="center"/>
              <w:rPr>
                <w:rFonts w:ascii="Times New Roman" w:hAnsi="Times New Roman"/>
              </w:rPr>
            </w:pPr>
          </w:p>
        </w:tc>
      </w:tr>
      <w:tr w:rsidR="00F40D3A" w14:paraId="553E8C4B" w14:textId="77777777" w:rsidTr="00401DFD">
        <w:trPr>
          <w:jc w:val="center"/>
        </w:trPr>
        <w:tc>
          <w:tcPr>
            <w:tcW w:w="9000" w:type="dxa"/>
            <w:tcBorders>
              <w:top w:val="single" w:sz="6" w:space="0" w:color="auto"/>
              <w:left w:val="nil"/>
              <w:bottom w:val="nil"/>
              <w:right w:val="nil"/>
            </w:tcBorders>
          </w:tcPr>
          <w:p w14:paraId="45F7F9FF" w14:textId="77777777" w:rsidR="00F40D3A" w:rsidRDefault="00F40D3A" w:rsidP="00401DFD">
            <w:pPr>
              <w:jc w:val="center"/>
              <w:rPr>
                <w:rFonts w:ascii="Times New Roman" w:hAnsi="Times New Roman"/>
              </w:rPr>
            </w:pPr>
            <w:r>
              <w:rPr>
                <w:rFonts w:ascii="Times New Roman" w:hAnsi="Times New Roman"/>
              </w:rPr>
              <w:t>(подпись, расшифровка подписи и печать уполномоченного органа, образовавшего комиссию по проведению оценки обеспечения готовности к отопительному периоду)</w:t>
            </w:r>
          </w:p>
        </w:tc>
      </w:tr>
    </w:tbl>
    <w:p w14:paraId="5B98FF39" w14:textId="77777777" w:rsidR="00F40D3A" w:rsidRDefault="00F40D3A" w:rsidP="00F40D3A">
      <w:pPr>
        <w:jc w:val="both"/>
        <w:rPr>
          <w:rFonts w:ascii="Times New Roman" w:hAnsi="Times New Roman"/>
        </w:rPr>
      </w:pPr>
    </w:p>
    <w:p w14:paraId="17840FB7" w14:textId="77777777" w:rsidR="00F40D3A" w:rsidRPr="00125683" w:rsidRDefault="00F40D3A" w:rsidP="00F40D3A">
      <w:pPr>
        <w:tabs>
          <w:tab w:val="right" w:pos="9921"/>
        </w:tabs>
        <w:ind w:left="6237"/>
        <w:jc w:val="both"/>
        <w:rPr>
          <w:rFonts w:ascii="Times New Roman" w:hAnsi="Times New Roman" w:cs="Times New Roman"/>
          <w:sz w:val="28"/>
          <w:szCs w:val="28"/>
        </w:rPr>
      </w:pPr>
    </w:p>
    <w:p w14:paraId="530B370B" w14:textId="77777777" w:rsidR="00E4124C" w:rsidRDefault="00E4124C"/>
    <w:p w14:paraId="031C3112" w14:textId="77777777" w:rsidR="00375EE1" w:rsidRDefault="00375EE1"/>
    <w:p w14:paraId="07A902AF" w14:textId="77777777" w:rsidR="00375EE1" w:rsidRDefault="00375EE1"/>
    <w:p w14:paraId="098198E5" w14:textId="77777777" w:rsidR="00375EE1" w:rsidRDefault="00375EE1"/>
    <w:p w14:paraId="03802A24" w14:textId="77777777" w:rsidR="00375EE1" w:rsidRDefault="00375EE1"/>
    <w:p w14:paraId="52F3A1C2" w14:textId="77777777" w:rsidR="00375EE1" w:rsidRDefault="00375EE1"/>
    <w:p w14:paraId="546A6D17" w14:textId="77777777" w:rsidR="00375EE1" w:rsidRDefault="00375EE1"/>
    <w:p w14:paraId="79DA66E2" w14:textId="77777777" w:rsidR="00375EE1" w:rsidRDefault="00375EE1"/>
    <w:p w14:paraId="7273EE52" w14:textId="77777777" w:rsidR="00375EE1" w:rsidRDefault="00375EE1"/>
    <w:p w14:paraId="38AF73B6" w14:textId="77777777" w:rsidR="00375EE1" w:rsidRDefault="00375EE1"/>
    <w:p w14:paraId="63E166D0" w14:textId="77777777" w:rsidR="008439A2" w:rsidRDefault="008439A2"/>
    <w:p w14:paraId="59323425" w14:textId="77777777" w:rsidR="008439A2" w:rsidRDefault="008439A2"/>
    <w:p w14:paraId="76074F92" w14:textId="77777777" w:rsidR="008439A2" w:rsidRDefault="008439A2"/>
    <w:p w14:paraId="118495F8" w14:textId="77777777" w:rsidR="008439A2" w:rsidRDefault="008439A2"/>
    <w:p w14:paraId="2679FD39" w14:textId="77777777" w:rsidR="008439A2" w:rsidRDefault="008439A2"/>
    <w:p w14:paraId="30F43B0A" w14:textId="77777777" w:rsidR="008439A2" w:rsidRDefault="008439A2"/>
    <w:p w14:paraId="2489C57A" w14:textId="77777777" w:rsidR="008439A2" w:rsidRDefault="008439A2"/>
    <w:p w14:paraId="5469A0CD" w14:textId="77777777" w:rsidR="008439A2" w:rsidRDefault="008439A2"/>
    <w:p w14:paraId="734ABD40" w14:textId="77777777" w:rsidR="008439A2" w:rsidRDefault="008439A2"/>
    <w:p w14:paraId="154B25DB" w14:textId="77777777" w:rsidR="008439A2" w:rsidRDefault="008439A2"/>
    <w:p w14:paraId="7EF801B8" w14:textId="77777777" w:rsidR="008439A2" w:rsidRDefault="008439A2"/>
    <w:p w14:paraId="0B66F4C5" w14:textId="77777777" w:rsidR="008439A2" w:rsidRDefault="008439A2"/>
    <w:p w14:paraId="07C8E5E3" w14:textId="77777777" w:rsidR="008439A2" w:rsidRDefault="008439A2"/>
    <w:p w14:paraId="4127F168" w14:textId="77777777" w:rsidR="008439A2" w:rsidRDefault="008439A2"/>
    <w:p w14:paraId="3465089C" w14:textId="77777777" w:rsidR="008439A2" w:rsidRDefault="008439A2"/>
    <w:p w14:paraId="23081CBE" w14:textId="77777777" w:rsidR="008439A2" w:rsidRDefault="008439A2"/>
    <w:p w14:paraId="09437739" w14:textId="77777777" w:rsidR="008439A2" w:rsidRDefault="008439A2"/>
    <w:p w14:paraId="4118D86E" w14:textId="77777777" w:rsidR="00375EE1" w:rsidRDefault="00375EE1"/>
    <w:p w14:paraId="6B906176" w14:textId="77777777" w:rsidR="00375EE1" w:rsidRDefault="00375EE1"/>
    <w:p w14:paraId="6BD25B2F" w14:textId="77777777" w:rsidR="00375EE1" w:rsidRDefault="00375EE1"/>
    <w:p w14:paraId="428E27D1" w14:textId="77777777" w:rsidR="00375EE1" w:rsidRDefault="00375EE1"/>
    <w:p w14:paraId="6B5A2534" w14:textId="0B4D2A89" w:rsidR="00375EE1" w:rsidRPr="008439A2" w:rsidRDefault="00375EE1" w:rsidP="00375EE1">
      <w:pPr>
        <w:spacing w:after="150"/>
        <w:jc w:val="right"/>
        <w:rPr>
          <w:rFonts w:ascii="Times New Roman" w:hAnsi="Times New Roman"/>
          <w:sz w:val="28"/>
          <w:szCs w:val="28"/>
        </w:rPr>
      </w:pPr>
      <w:r w:rsidRPr="008439A2">
        <w:rPr>
          <w:rFonts w:ascii="Times New Roman" w:hAnsi="Times New Roman"/>
          <w:sz w:val="28"/>
          <w:szCs w:val="28"/>
        </w:rPr>
        <w:t>Приложение 4</w:t>
      </w:r>
    </w:p>
    <w:p w14:paraId="3D684143" w14:textId="5B4B1B10" w:rsidR="00375EE1" w:rsidRDefault="00375EE1" w:rsidP="00375EE1">
      <w:pPr>
        <w:spacing w:after="150"/>
        <w:jc w:val="center"/>
        <w:rPr>
          <w:rFonts w:ascii="Times New Roman" w:hAnsi="Times New Roman"/>
          <w:sz w:val="36"/>
          <w:szCs w:val="36"/>
        </w:rPr>
      </w:pPr>
      <w:r>
        <w:rPr>
          <w:rFonts w:ascii="Times New Roman" w:hAnsi="Times New Roman"/>
          <w:b/>
          <w:bCs/>
          <w:sz w:val="36"/>
          <w:szCs w:val="36"/>
        </w:rPr>
        <w:t>ОЦЕНОЧНЫЙ ЛИСТ ДЛЯ РАСЧЕТА ИНДЕКСА ГОТОВНОСТИ К ОТОПИТЕЛЬНОМУ ПЕРИОДУ ТЕПЛОСНАБЖАЮЩИХ, ТЕПЛОСЕТЕВЫХ ОРГАНИЗАЦИЙ</w:t>
      </w:r>
    </w:p>
    <w:p w14:paraId="639C8D8A" w14:textId="77777777" w:rsidR="00375EE1" w:rsidRDefault="00375EE1" w:rsidP="00375EE1">
      <w:pPr>
        <w:jc w:val="both"/>
        <w:rPr>
          <w:rFonts w:ascii="Times New Roman" w:hAnsi="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715"/>
        <w:gridCol w:w="1366"/>
        <w:gridCol w:w="1506"/>
        <w:gridCol w:w="1506"/>
        <w:gridCol w:w="810"/>
        <w:gridCol w:w="1046"/>
        <w:gridCol w:w="1275"/>
        <w:gridCol w:w="934"/>
        <w:gridCol w:w="887"/>
      </w:tblGrid>
      <w:tr w:rsidR="0066319B" w:rsidRPr="0066319B" w14:paraId="1891F523" w14:textId="77777777" w:rsidTr="0066319B">
        <w:tc>
          <w:tcPr>
            <w:tcW w:w="715" w:type="dxa"/>
          </w:tcPr>
          <w:p w14:paraId="45E0F0A4" w14:textId="77777777" w:rsidR="0066319B" w:rsidRPr="0066319B" w:rsidRDefault="0066319B" w:rsidP="0066319B">
            <w:pPr>
              <w:adjustRightInd/>
              <w:jc w:val="center"/>
              <w:rPr>
                <w:rFonts w:ascii="Times New Roman" w:hAnsi="Times New Roman" w:cs="Times New Roman"/>
                <w:sz w:val="24"/>
              </w:rPr>
            </w:pPr>
            <w:r w:rsidRPr="0066319B">
              <w:rPr>
                <w:rFonts w:ascii="Times New Roman" w:hAnsi="Times New Roman" w:cs="Times New Roman"/>
                <w:sz w:val="24"/>
              </w:rPr>
              <w:t xml:space="preserve">N </w:t>
            </w:r>
            <w:proofErr w:type="gramStart"/>
            <w:r w:rsidRPr="0066319B">
              <w:rPr>
                <w:rFonts w:ascii="Times New Roman" w:hAnsi="Times New Roman" w:cs="Times New Roman"/>
                <w:sz w:val="24"/>
              </w:rPr>
              <w:t>п</w:t>
            </w:r>
            <w:proofErr w:type="gramEnd"/>
            <w:r w:rsidRPr="0066319B">
              <w:rPr>
                <w:rFonts w:ascii="Times New Roman" w:hAnsi="Times New Roman" w:cs="Times New Roman"/>
                <w:sz w:val="24"/>
              </w:rPr>
              <w:t>/п</w:t>
            </w:r>
          </w:p>
        </w:tc>
        <w:tc>
          <w:tcPr>
            <w:tcW w:w="1366" w:type="dxa"/>
          </w:tcPr>
          <w:p w14:paraId="617C8D15" w14:textId="77777777" w:rsidR="0066319B" w:rsidRPr="0066319B" w:rsidRDefault="0066319B" w:rsidP="0066319B">
            <w:pPr>
              <w:adjustRightInd/>
              <w:jc w:val="center"/>
              <w:rPr>
                <w:rFonts w:ascii="Times New Roman" w:hAnsi="Times New Roman" w:cs="Times New Roman"/>
                <w:sz w:val="24"/>
              </w:rPr>
            </w:pPr>
            <w:r w:rsidRPr="0066319B">
              <w:rPr>
                <w:rFonts w:ascii="Times New Roman" w:hAnsi="Times New Roman" w:cs="Times New Roman"/>
                <w:sz w:val="24"/>
              </w:rPr>
              <w:t>Обязательное требование</w:t>
            </w:r>
          </w:p>
        </w:tc>
        <w:tc>
          <w:tcPr>
            <w:tcW w:w="1506" w:type="dxa"/>
          </w:tcPr>
          <w:p w14:paraId="023D3FBD" w14:textId="77777777" w:rsidR="0066319B" w:rsidRPr="0066319B" w:rsidRDefault="0066319B" w:rsidP="0066319B">
            <w:pPr>
              <w:adjustRightInd/>
              <w:jc w:val="center"/>
              <w:rPr>
                <w:rFonts w:ascii="Times New Roman" w:hAnsi="Times New Roman" w:cs="Times New Roman"/>
                <w:sz w:val="24"/>
              </w:rPr>
            </w:pPr>
            <w:r w:rsidRPr="0066319B">
              <w:rPr>
                <w:rFonts w:ascii="Times New Roman" w:hAnsi="Times New Roman" w:cs="Times New Roman"/>
                <w:sz w:val="24"/>
              </w:rPr>
              <w:t>Подтверждающий документ</w:t>
            </w:r>
          </w:p>
        </w:tc>
        <w:tc>
          <w:tcPr>
            <w:tcW w:w="1506" w:type="dxa"/>
          </w:tcPr>
          <w:p w14:paraId="02C2F8BA" w14:textId="77777777" w:rsidR="0066319B" w:rsidRPr="0066319B" w:rsidRDefault="0066319B" w:rsidP="0066319B">
            <w:pPr>
              <w:adjustRightInd/>
              <w:jc w:val="center"/>
              <w:rPr>
                <w:rFonts w:ascii="Times New Roman" w:hAnsi="Times New Roman" w:cs="Times New Roman"/>
                <w:sz w:val="24"/>
              </w:rPr>
            </w:pPr>
            <w:r w:rsidRPr="0066319B">
              <w:rPr>
                <w:rFonts w:ascii="Times New Roman" w:hAnsi="Times New Roman" w:cs="Times New Roman"/>
                <w:sz w:val="24"/>
              </w:rPr>
              <w:t>Показатель</w:t>
            </w:r>
          </w:p>
        </w:tc>
        <w:tc>
          <w:tcPr>
            <w:tcW w:w="810" w:type="dxa"/>
          </w:tcPr>
          <w:p w14:paraId="0CCC9A7E" w14:textId="77777777" w:rsidR="0066319B" w:rsidRPr="0066319B" w:rsidRDefault="0066319B" w:rsidP="0066319B">
            <w:pPr>
              <w:adjustRightInd/>
              <w:jc w:val="center"/>
              <w:rPr>
                <w:rFonts w:ascii="Times New Roman" w:hAnsi="Times New Roman" w:cs="Times New Roman"/>
                <w:sz w:val="24"/>
              </w:rPr>
            </w:pPr>
            <w:r w:rsidRPr="0066319B">
              <w:rPr>
                <w:rFonts w:ascii="Times New Roman" w:hAnsi="Times New Roman" w:cs="Times New Roman"/>
                <w:sz w:val="24"/>
              </w:rPr>
              <w:t>Вес показателя</w:t>
            </w:r>
          </w:p>
        </w:tc>
        <w:tc>
          <w:tcPr>
            <w:tcW w:w="1046" w:type="dxa"/>
          </w:tcPr>
          <w:p w14:paraId="204F909D" w14:textId="77777777" w:rsidR="0066319B" w:rsidRPr="0066319B" w:rsidRDefault="0066319B" w:rsidP="0066319B">
            <w:pPr>
              <w:adjustRightInd/>
              <w:jc w:val="center"/>
              <w:rPr>
                <w:rFonts w:ascii="Times New Roman" w:hAnsi="Times New Roman" w:cs="Times New Roman"/>
                <w:sz w:val="24"/>
              </w:rPr>
            </w:pPr>
            <w:r w:rsidRPr="0066319B">
              <w:rPr>
                <w:rFonts w:ascii="Times New Roman" w:hAnsi="Times New Roman" w:cs="Times New Roman"/>
                <w:sz w:val="24"/>
              </w:rPr>
              <w:t>Наименование показателя</w:t>
            </w:r>
          </w:p>
        </w:tc>
        <w:tc>
          <w:tcPr>
            <w:tcW w:w="1275" w:type="dxa"/>
          </w:tcPr>
          <w:p w14:paraId="276B95C5" w14:textId="77777777" w:rsidR="0066319B" w:rsidRPr="0066319B" w:rsidRDefault="0066319B" w:rsidP="0066319B">
            <w:pPr>
              <w:adjustRightInd/>
              <w:jc w:val="center"/>
              <w:rPr>
                <w:rFonts w:ascii="Times New Roman" w:hAnsi="Times New Roman" w:cs="Times New Roman"/>
                <w:sz w:val="24"/>
              </w:rPr>
            </w:pPr>
            <w:r w:rsidRPr="0066319B">
              <w:rPr>
                <w:rFonts w:ascii="Times New Roman" w:hAnsi="Times New Roman" w:cs="Times New Roman"/>
                <w:sz w:val="24"/>
              </w:rPr>
              <w:t>Расчет показателей готовности (формула)</w:t>
            </w:r>
          </w:p>
        </w:tc>
        <w:tc>
          <w:tcPr>
            <w:tcW w:w="934" w:type="dxa"/>
          </w:tcPr>
          <w:p w14:paraId="655D79D9" w14:textId="77777777" w:rsidR="0066319B" w:rsidRPr="0066319B" w:rsidRDefault="0066319B" w:rsidP="0066319B">
            <w:pPr>
              <w:adjustRightInd/>
              <w:jc w:val="center"/>
              <w:rPr>
                <w:rFonts w:ascii="Times New Roman" w:hAnsi="Times New Roman" w:cs="Times New Roman"/>
                <w:sz w:val="24"/>
              </w:rPr>
            </w:pPr>
            <w:r w:rsidRPr="0066319B">
              <w:rPr>
                <w:rFonts w:ascii="Times New Roman" w:hAnsi="Times New Roman" w:cs="Times New Roman"/>
                <w:sz w:val="24"/>
              </w:rPr>
              <w:t>Значение (заполняется комиссией)</w:t>
            </w:r>
          </w:p>
        </w:tc>
        <w:tc>
          <w:tcPr>
            <w:tcW w:w="887" w:type="dxa"/>
          </w:tcPr>
          <w:p w14:paraId="4E1862C5" w14:textId="77777777" w:rsidR="0066319B" w:rsidRPr="0066319B" w:rsidRDefault="0066319B" w:rsidP="0066319B">
            <w:pPr>
              <w:adjustRightInd/>
              <w:jc w:val="center"/>
              <w:rPr>
                <w:rFonts w:ascii="Times New Roman" w:hAnsi="Times New Roman" w:cs="Times New Roman"/>
                <w:sz w:val="24"/>
              </w:rPr>
            </w:pPr>
            <w:r w:rsidRPr="0066319B">
              <w:rPr>
                <w:rFonts w:ascii="Times New Roman" w:hAnsi="Times New Roman" w:cs="Times New Roman"/>
                <w:sz w:val="24"/>
              </w:rPr>
              <w:t>Замечание (в случае наличия, с указанием сроков устранения)</w:t>
            </w:r>
          </w:p>
        </w:tc>
      </w:tr>
      <w:tr w:rsidR="0066319B" w:rsidRPr="0066319B" w14:paraId="3A8A6939" w14:textId="77777777" w:rsidTr="0066319B">
        <w:tc>
          <w:tcPr>
            <w:tcW w:w="715" w:type="dxa"/>
          </w:tcPr>
          <w:p w14:paraId="327603D3" w14:textId="77777777" w:rsidR="0066319B" w:rsidRPr="0066319B" w:rsidRDefault="0066319B" w:rsidP="0066319B">
            <w:pPr>
              <w:adjustRightInd/>
              <w:rPr>
                <w:rFonts w:ascii="Times New Roman" w:hAnsi="Times New Roman" w:cs="Times New Roman"/>
                <w:sz w:val="24"/>
              </w:rPr>
            </w:pPr>
          </w:p>
        </w:tc>
        <w:tc>
          <w:tcPr>
            <w:tcW w:w="1366" w:type="dxa"/>
          </w:tcPr>
          <w:p w14:paraId="747D93C2" w14:textId="77777777" w:rsidR="0066319B" w:rsidRPr="0066319B" w:rsidRDefault="0066319B" w:rsidP="0066319B">
            <w:pPr>
              <w:adjustRightInd/>
              <w:rPr>
                <w:rFonts w:ascii="Times New Roman" w:hAnsi="Times New Roman" w:cs="Times New Roman"/>
                <w:sz w:val="24"/>
              </w:rPr>
            </w:pPr>
          </w:p>
        </w:tc>
        <w:tc>
          <w:tcPr>
            <w:tcW w:w="1506" w:type="dxa"/>
          </w:tcPr>
          <w:p w14:paraId="109A7F14" w14:textId="77777777" w:rsidR="0066319B" w:rsidRPr="0066319B" w:rsidRDefault="0066319B" w:rsidP="0066319B">
            <w:pPr>
              <w:adjustRightInd/>
              <w:rPr>
                <w:rFonts w:ascii="Times New Roman" w:hAnsi="Times New Roman" w:cs="Times New Roman"/>
                <w:sz w:val="24"/>
              </w:rPr>
            </w:pPr>
          </w:p>
        </w:tc>
        <w:tc>
          <w:tcPr>
            <w:tcW w:w="3362" w:type="dxa"/>
            <w:gridSpan w:val="3"/>
            <w:vAlign w:val="center"/>
          </w:tcPr>
          <w:p w14:paraId="1209D0A6" w14:textId="77777777" w:rsidR="0066319B" w:rsidRPr="0066319B" w:rsidRDefault="0066319B" w:rsidP="0066319B">
            <w:pPr>
              <w:adjustRightInd/>
              <w:jc w:val="center"/>
              <w:rPr>
                <w:rFonts w:ascii="Times New Roman" w:hAnsi="Times New Roman" w:cs="Times New Roman"/>
                <w:sz w:val="24"/>
              </w:rPr>
            </w:pPr>
            <w:r w:rsidRPr="0066319B">
              <w:rPr>
                <w:rFonts w:ascii="Times New Roman" w:hAnsi="Times New Roman" w:cs="Times New Roman"/>
                <w:sz w:val="24"/>
              </w:rPr>
              <w:t>ИНДЕКС ГОТОВНОСТИ</w:t>
            </w:r>
          </w:p>
        </w:tc>
        <w:tc>
          <w:tcPr>
            <w:tcW w:w="1275" w:type="dxa"/>
          </w:tcPr>
          <w:p w14:paraId="1D96347E"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И</w:t>
            </w:r>
            <w:r w:rsidRPr="0066319B">
              <w:rPr>
                <w:rFonts w:ascii="Times New Roman" w:hAnsi="Times New Roman" w:cs="Times New Roman"/>
                <w:sz w:val="24"/>
                <w:vertAlign w:val="subscript"/>
              </w:rPr>
              <w:t>тсо</w:t>
            </w:r>
            <w:proofErr w:type="spellEnd"/>
            <w:r w:rsidRPr="0066319B">
              <w:rPr>
                <w:rFonts w:ascii="Times New Roman" w:hAnsi="Times New Roman" w:cs="Times New Roman"/>
                <w:sz w:val="24"/>
              </w:rPr>
              <w:t xml:space="preserve"> =</w:t>
            </w:r>
          </w:p>
          <w:p w14:paraId="2668847E"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закон</w:t>
            </w:r>
            <w:proofErr w:type="spellEnd"/>
            <w:r w:rsidRPr="0066319B">
              <w:rPr>
                <w:rFonts w:ascii="Times New Roman" w:hAnsi="Times New Roman" w:cs="Times New Roman"/>
                <w:sz w:val="24"/>
                <w:vertAlign w:val="subscript"/>
              </w:rPr>
              <w:t xml:space="preserve"> о </w:t>
            </w:r>
            <w:proofErr w:type="spellStart"/>
            <w:r w:rsidRPr="0066319B">
              <w:rPr>
                <w:rFonts w:ascii="Times New Roman" w:hAnsi="Times New Roman" w:cs="Times New Roman"/>
                <w:sz w:val="24"/>
                <w:vertAlign w:val="subscript"/>
              </w:rPr>
              <w:t>тепл</w:t>
            </w:r>
            <w:proofErr w:type="spellEnd"/>
            <w:r w:rsidRPr="0066319B">
              <w:rPr>
                <w:rFonts w:ascii="Times New Roman" w:hAnsi="Times New Roman" w:cs="Times New Roman"/>
                <w:sz w:val="24"/>
              </w:rPr>
              <w:t xml:space="preserve"> * 0,9 +</w:t>
            </w:r>
          </w:p>
          <w:p w14:paraId="12AF8A87"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предп</w:t>
            </w:r>
            <w:proofErr w:type="spellEnd"/>
            <w:r w:rsidRPr="0066319B">
              <w:rPr>
                <w:rFonts w:ascii="Times New Roman" w:hAnsi="Times New Roman" w:cs="Times New Roman"/>
                <w:sz w:val="24"/>
              </w:rPr>
              <w:t xml:space="preserve"> * 0,05 +</w:t>
            </w:r>
          </w:p>
          <w:p w14:paraId="73620BB8"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план</w:t>
            </w:r>
            <w:proofErr w:type="spellEnd"/>
            <w:r w:rsidRPr="0066319B">
              <w:rPr>
                <w:rFonts w:ascii="Times New Roman" w:hAnsi="Times New Roman" w:cs="Times New Roman"/>
                <w:sz w:val="24"/>
              </w:rPr>
              <w:t xml:space="preserve"> * 0,05</w:t>
            </w:r>
          </w:p>
        </w:tc>
        <w:tc>
          <w:tcPr>
            <w:tcW w:w="934" w:type="dxa"/>
          </w:tcPr>
          <w:p w14:paraId="13689845" w14:textId="77777777" w:rsidR="0066319B" w:rsidRPr="0066319B" w:rsidRDefault="0066319B" w:rsidP="0066319B">
            <w:pPr>
              <w:adjustRightInd/>
              <w:rPr>
                <w:rFonts w:ascii="Times New Roman" w:hAnsi="Times New Roman" w:cs="Times New Roman"/>
                <w:sz w:val="24"/>
              </w:rPr>
            </w:pPr>
          </w:p>
        </w:tc>
        <w:tc>
          <w:tcPr>
            <w:tcW w:w="887" w:type="dxa"/>
          </w:tcPr>
          <w:p w14:paraId="2EA63D4C" w14:textId="77777777" w:rsidR="0066319B" w:rsidRPr="0066319B" w:rsidRDefault="0066319B" w:rsidP="0066319B">
            <w:pPr>
              <w:adjustRightInd/>
              <w:rPr>
                <w:rFonts w:ascii="Times New Roman" w:hAnsi="Times New Roman" w:cs="Times New Roman"/>
                <w:sz w:val="24"/>
              </w:rPr>
            </w:pPr>
          </w:p>
        </w:tc>
      </w:tr>
      <w:tr w:rsidR="0066319B" w:rsidRPr="0066319B" w14:paraId="45398F50" w14:textId="77777777" w:rsidTr="0066319B">
        <w:tc>
          <w:tcPr>
            <w:tcW w:w="715" w:type="dxa"/>
          </w:tcPr>
          <w:p w14:paraId="6AF376A9"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1</w:t>
            </w:r>
          </w:p>
        </w:tc>
        <w:tc>
          <w:tcPr>
            <w:tcW w:w="1366" w:type="dxa"/>
          </w:tcPr>
          <w:p w14:paraId="191C3220" w14:textId="77777777" w:rsidR="0066319B" w:rsidRPr="0066319B" w:rsidRDefault="0066319B" w:rsidP="0066319B">
            <w:pPr>
              <w:adjustRightInd/>
              <w:rPr>
                <w:rFonts w:ascii="Times New Roman" w:hAnsi="Times New Roman" w:cs="Times New Roman"/>
                <w:sz w:val="24"/>
              </w:rPr>
            </w:pPr>
            <w:proofErr w:type="gramStart"/>
            <w:r w:rsidRPr="0066319B">
              <w:rPr>
                <w:rFonts w:ascii="Times New Roman" w:hAnsi="Times New Roman" w:cs="Times New Roman"/>
                <w:sz w:val="24"/>
              </w:rPr>
              <w:t>Выполнить требования, установленные частью 4 статьи 20 Федерального закона от 27 июля 2010 г. N 190-ФЗ "О теплоснабжении" (далее - Федеральный закон о теплоснабжении) (подпункт 9.1 пункта 9 Правил обеспечения готовности к отопительному периоду, утвержденных приказом Минэнерго России от 13 ноября 2024 г. N 2234 (далее - Правила):</w:t>
            </w:r>
            <w:proofErr w:type="gramEnd"/>
          </w:p>
        </w:tc>
        <w:tc>
          <w:tcPr>
            <w:tcW w:w="1506" w:type="dxa"/>
          </w:tcPr>
          <w:p w14:paraId="69BBAB59"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w:t>
            </w:r>
          </w:p>
        </w:tc>
        <w:tc>
          <w:tcPr>
            <w:tcW w:w="1506" w:type="dxa"/>
          </w:tcPr>
          <w:p w14:paraId="5FA9583C"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Показатель выполнения требований Федерального закона о теплоснабжении</w:t>
            </w:r>
          </w:p>
        </w:tc>
        <w:tc>
          <w:tcPr>
            <w:tcW w:w="810" w:type="dxa"/>
          </w:tcPr>
          <w:p w14:paraId="7EAAED01"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0,9</w:t>
            </w:r>
          </w:p>
        </w:tc>
        <w:tc>
          <w:tcPr>
            <w:tcW w:w="1046" w:type="dxa"/>
          </w:tcPr>
          <w:p w14:paraId="7E533F30"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закон</w:t>
            </w:r>
            <w:proofErr w:type="spellEnd"/>
            <w:r w:rsidRPr="0066319B">
              <w:rPr>
                <w:rFonts w:ascii="Times New Roman" w:hAnsi="Times New Roman" w:cs="Times New Roman"/>
                <w:sz w:val="24"/>
                <w:vertAlign w:val="subscript"/>
              </w:rPr>
              <w:t xml:space="preserve"> о </w:t>
            </w:r>
            <w:proofErr w:type="spellStart"/>
            <w:r w:rsidRPr="0066319B">
              <w:rPr>
                <w:rFonts w:ascii="Times New Roman" w:hAnsi="Times New Roman" w:cs="Times New Roman"/>
                <w:sz w:val="24"/>
                <w:vertAlign w:val="subscript"/>
              </w:rPr>
              <w:t>тепл</w:t>
            </w:r>
            <w:proofErr w:type="spellEnd"/>
          </w:p>
        </w:tc>
        <w:tc>
          <w:tcPr>
            <w:tcW w:w="1275" w:type="dxa"/>
          </w:tcPr>
          <w:p w14:paraId="5AAC0FFE"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закон</w:t>
            </w:r>
            <w:proofErr w:type="spellEnd"/>
            <w:r w:rsidRPr="0066319B">
              <w:rPr>
                <w:rFonts w:ascii="Times New Roman" w:hAnsi="Times New Roman" w:cs="Times New Roman"/>
                <w:sz w:val="24"/>
                <w:vertAlign w:val="subscript"/>
              </w:rPr>
              <w:t xml:space="preserve"> о </w:t>
            </w:r>
            <w:proofErr w:type="spellStart"/>
            <w:r w:rsidRPr="0066319B">
              <w:rPr>
                <w:rFonts w:ascii="Times New Roman" w:hAnsi="Times New Roman" w:cs="Times New Roman"/>
                <w:sz w:val="24"/>
                <w:vertAlign w:val="subscript"/>
              </w:rPr>
              <w:t>тепл</w:t>
            </w:r>
            <w:proofErr w:type="spellEnd"/>
            <w:r w:rsidRPr="0066319B">
              <w:rPr>
                <w:rFonts w:ascii="Times New Roman" w:hAnsi="Times New Roman" w:cs="Times New Roman"/>
                <w:sz w:val="24"/>
              </w:rPr>
              <w:t xml:space="preserve"> =</w:t>
            </w:r>
          </w:p>
          <w:p w14:paraId="15EE7159"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функ</w:t>
            </w:r>
            <w:proofErr w:type="spellEnd"/>
            <w:r w:rsidRPr="0066319B">
              <w:rPr>
                <w:rFonts w:ascii="Times New Roman" w:hAnsi="Times New Roman" w:cs="Times New Roman"/>
                <w:sz w:val="24"/>
              </w:rPr>
              <w:t xml:space="preserve"> * 0,05 +</w:t>
            </w:r>
          </w:p>
          <w:p w14:paraId="777F1049"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режим</w:t>
            </w:r>
            <w:proofErr w:type="gramStart"/>
            <w:r w:rsidRPr="0066319B">
              <w:rPr>
                <w:rFonts w:ascii="Times New Roman" w:hAnsi="Times New Roman" w:cs="Times New Roman"/>
                <w:sz w:val="24"/>
                <w:vertAlign w:val="subscript"/>
              </w:rPr>
              <w:t>.н</w:t>
            </w:r>
            <w:proofErr w:type="gramEnd"/>
            <w:r w:rsidRPr="0066319B">
              <w:rPr>
                <w:rFonts w:ascii="Times New Roman" w:hAnsi="Times New Roman" w:cs="Times New Roman"/>
                <w:sz w:val="24"/>
                <w:vertAlign w:val="subscript"/>
              </w:rPr>
              <w:t>алад</w:t>
            </w:r>
            <w:proofErr w:type="spellEnd"/>
            <w:r w:rsidRPr="0066319B">
              <w:rPr>
                <w:rFonts w:ascii="Times New Roman" w:hAnsi="Times New Roman" w:cs="Times New Roman"/>
                <w:sz w:val="24"/>
              </w:rPr>
              <w:t xml:space="preserve"> * 0,01 +</w:t>
            </w:r>
          </w:p>
          <w:p w14:paraId="60A0C01F"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качест</w:t>
            </w:r>
            <w:proofErr w:type="spellEnd"/>
            <w:r w:rsidRPr="0066319B">
              <w:rPr>
                <w:rFonts w:ascii="Times New Roman" w:hAnsi="Times New Roman" w:cs="Times New Roman"/>
                <w:sz w:val="24"/>
              </w:rPr>
              <w:t xml:space="preserve"> * 0,01 +</w:t>
            </w:r>
          </w:p>
          <w:p w14:paraId="11F74BFE"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комм</w:t>
            </w:r>
            <w:proofErr w:type="gramStart"/>
            <w:r w:rsidRPr="0066319B">
              <w:rPr>
                <w:rFonts w:ascii="Times New Roman" w:hAnsi="Times New Roman" w:cs="Times New Roman"/>
                <w:sz w:val="24"/>
                <w:vertAlign w:val="subscript"/>
              </w:rPr>
              <w:t>.у</w:t>
            </w:r>
            <w:proofErr w:type="gramEnd"/>
            <w:r w:rsidRPr="0066319B">
              <w:rPr>
                <w:rFonts w:ascii="Times New Roman" w:hAnsi="Times New Roman" w:cs="Times New Roman"/>
                <w:sz w:val="24"/>
                <w:vertAlign w:val="subscript"/>
              </w:rPr>
              <w:t>чет</w:t>
            </w:r>
            <w:proofErr w:type="spellEnd"/>
            <w:r w:rsidRPr="0066319B">
              <w:rPr>
                <w:rFonts w:ascii="Times New Roman" w:hAnsi="Times New Roman" w:cs="Times New Roman"/>
                <w:sz w:val="24"/>
              </w:rPr>
              <w:t xml:space="preserve"> * 0,01 +</w:t>
            </w:r>
          </w:p>
          <w:p w14:paraId="572B03DF"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кач</w:t>
            </w:r>
            <w:proofErr w:type="gramStart"/>
            <w:r w:rsidRPr="0066319B">
              <w:rPr>
                <w:rFonts w:ascii="Times New Roman" w:hAnsi="Times New Roman" w:cs="Times New Roman"/>
                <w:sz w:val="24"/>
                <w:vertAlign w:val="subscript"/>
              </w:rPr>
              <w:t>.с</w:t>
            </w:r>
            <w:proofErr w:type="gramEnd"/>
            <w:r w:rsidRPr="0066319B">
              <w:rPr>
                <w:rFonts w:ascii="Times New Roman" w:hAnsi="Times New Roman" w:cs="Times New Roman"/>
                <w:sz w:val="24"/>
                <w:vertAlign w:val="subscript"/>
              </w:rPr>
              <w:t>троит</w:t>
            </w:r>
            <w:proofErr w:type="spellEnd"/>
            <w:r w:rsidRPr="0066319B">
              <w:rPr>
                <w:rFonts w:ascii="Times New Roman" w:hAnsi="Times New Roman" w:cs="Times New Roman"/>
                <w:sz w:val="24"/>
              </w:rPr>
              <w:t xml:space="preserve"> * 0,25 +</w:t>
            </w:r>
          </w:p>
          <w:p w14:paraId="28406F7C"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надеж</w:t>
            </w:r>
            <w:proofErr w:type="spellEnd"/>
            <w:r w:rsidRPr="0066319B">
              <w:rPr>
                <w:rFonts w:ascii="Times New Roman" w:hAnsi="Times New Roman" w:cs="Times New Roman"/>
                <w:sz w:val="24"/>
              </w:rPr>
              <w:t xml:space="preserve"> * 0,65 +</w:t>
            </w:r>
          </w:p>
          <w:p w14:paraId="4B01A9FC"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резерв</w:t>
            </w:r>
            <w:proofErr w:type="spellEnd"/>
            <w:r w:rsidRPr="0066319B">
              <w:rPr>
                <w:rFonts w:ascii="Times New Roman" w:hAnsi="Times New Roman" w:cs="Times New Roman"/>
                <w:sz w:val="24"/>
              </w:rPr>
              <w:t xml:space="preserve"> * 0,01 +</w:t>
            </w:r>
          </w:p>
          <w:p w14:paraId="19E2FC65"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порядок</w:t>
            </w:r>
            <w:proofErr w:type="spellEnd"/>
            <w:r w:rsidRPr="0066319B">
              <w:rPr>
                <w:rFonts w:ascii="Times New Roman" w:hAnsi="Times New Roman" w:cs="Times New Roman"/>
                <w:sz w:val="24"/>
              </w:rPr>
              <w:t xml:space="preserve"> * 0,01</w:t>
            </w:r>
          </w:p>
        </w:tc>
        <w:tc>
          <w:tcPr>
            <w:tcW w:w="934" w:type="dxa"/>
          </w:tcPr>
          <w:p w14:paraId="33F96BFC" w14:textId="77777777" w:rsidR="0066319B" w:rsidRPr="0066319B" w:rsidRDefault="0066319B" w:rsidP="0066319B">
            <w:pPr>
              <w:adjustRightInd/>
              <w:rPr>
                <w:rFonts w:ascii="Times New Roman" w:hAnsi="Times New Roman" w:cs="Times New Roman"/>
                <w:sz w:val="24"/>
              </w:rPr>
            </w:pPr>
          </w:p>
        </w:tc>
        <w:tc>
          <w:tcPr>
            <w:tcW w:w="887" w:type="dxa"/>
          </w:tcPr>
          <w:p w14:paraId="02B06C5B" w14:textId="77777777" w:rsidR="0066319B" w:rsidRPr="0066319B" w:rsidRDefault="0066319B" w:rsidP="0066319B">
            <w:pPr>
              <w:adjustRightInd/>
              <w:rPr>
                <w:rFonts w:ascii="Times New Roman" w:hAnsi="Times New Roman" w:cs="Times New Roman"/>
                <w:sz w:val="24"/>
              </w:rPr>
            </w:pPr>
          </w:p>
        </w:tc>
      </w:tr>
      <w:tr w:rsidR="0066319B" w:rsidRPr="0066319B" w14:paraId="033A3DF2" w14:textId="77777777" w:rsidTr="0066319B">
        <w:tc>
          <w:tcPr>
            <w:tcW w:w="715" w:type="dxa"/>
          </w:tcPr>
          <w:p w14:paraId="4C3BC901"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1.1</w:t>
            </w:r>
          </w:p>
        </w:tc>
        <w:tc>
          <w:tcPr>
            <w:tcW w:w="1366" w:type="dxa"/>
            <w:vMerge w:val="restart"/>
          </w:tcPr>
          <w:p w14:paraId="2C9B0D25"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Обеспечивать функционирование эксплуатационной, диспетчерской и аварийной служб (пункт 1 части 4 статьи 20 Федерального закона о теплоснабжении)</w:t>
            </w:r>
          </w:p>
        </w:tc>
        <w:tc>
          <w:tcPr>
            <w:tcW w:w="1506" w:type="dxa"/>
          </w:tcPr>
          <w:p w14:paraId="53541FDA"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Документы, предусмотренные подпунктами 9.3.1 - 9.3.8 пункта 9 Правил</w:t>
            </w:r>
          </w:p>
        </w:tc>
        <w:tc>
          <w:tcPr>
            <w:tcW w:w="1506" w:type="dxa"/>
          </w:tcPr>
          <w:p w14:paraId="5D56DF1C"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Показатель обеспечения функционирования эксплуатационной, диспетчерской и аварийной служб</w:t>
            </w:r>
          </w:p>
        </w:tc>
        <w:tc>
          <w:tcPr>
            <w:tcW w:w="810" w:type="dxa"/>
          </w:tcPr>
          <w:p w14:paraId="68BA2B1B"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0,05</w:t>
            </w:r>
          </w:p>
        </w:tc>
        <w:tc>
          <w:tcPr>
            <w:tcW w:w="1046" w:type="dxa"/>
          </w:tcPr>
          <w:p w14:paraId="4914A744"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функц</w:t>
            </w:r>
            <w:proofErr w:type="spellEnd"/>
          </w:p>
        </w:tc>
        <w:tc>
          <w:tcPr>
            <w:tcW w:w="1275" w:type="dxa"/>
          </w:tcPr>
          <w:p w14:paraId="3861AA3B"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функц</w:t>
            </w:r>
            <w:proofErr w:type="spellEnd"/>
            <w:r w:rsidRPr="0066319B">
              <w:rPr>
                <w:rFonts w:ascii="Times New Roman" w:hAnsi="Times New Roman" w:cs="Times New Roman"/>
                <w:sz w:val="24"/>
              </w:rPr>
              <w:t xml:space="preserve"> =</w:t>
            </w:r>
          </w:p>
          <w:p w14:paraId="15CC5AB3"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шт</w:t>
            </w:r>
            <w:proofErr w:type="spellEnd"/>
            <w:r w:rsidRPr="0066319B">
              <w:rPr>
                <w:rFonts w:ascii="Times New Roman" w:hAnsi="Times New Roman" w:cs="Times New Roman"/>
                <w:sz w:val="24"/>
              </w:rPr>
              <w:t xml:space="preserve"> * 0,1 +</w:t>
            </w:r>
          </w:p>
          <w:p w14:paraId="5BC04085"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согл</w:t>
            </w:r>
            <w:proofErr w:type="spellEnd"/>
            <w:r w:rsidRPr="0066319B">
              <w:rPr>
                <w:rFonts w:ascii="Times New Roman" w:hAnsi="Times New Roman" w:cs="Times New Roman"/>
                <w:sz w:val="24"/>
              </w:rPr>
              <w:t xml:space="preserve"> * 0,1 +</w:t>
            </w:r>
          </w:p>
          <w:p w14:paraId="797810B2"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дисп</w:t>
            </w:r>
            <w:proofErr w:type="spellEnd"/>
            <w:r w:rsidRPr="0066319B">
              <w:rPr>
                <w:rFonts w:ascii="Times New Roman" w:hAnsi="Times New Roman" w:cs="Times New Roman"/>
                <w:sz w:val="24"/>
              </w:rPr>
              <w:t xml:space="preserve"> * 0,1 +</w:t>
            </w:r>
          </w:p>
          <w:p w14:paraId="0E256977"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перечень</w:t>
            </w:r>
            <w:proofErr w:type="spellEnd"/>
            <w:r w:rsidRPr="0066319B">
              <w:rPr>
                <w:rFonts w:ascii="Times New Roman" w:hAnsi="Times New Roman" w:cs="Times New Roman"/>
                <w:sz w:val="24"/>
              </w:rPr>
              <w:t xml:space="preserve"> * 0,1 +</w:t>
            </w:r>
          </w:p>
          <w:p w14:paraId="4C4BA3D1"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эксп</w:t>
            </w:r>
            <w:proofErr w:type="spellEnd"/>
            <w:r w:rsidRPr="0066319B">
              <w:rPr>
                <w:rFonts w:ascii="Times New Roman" w:hAnsi="Times New Roman" w:cs="Times New Roman"/>
                <w:sz w:val="24"/>
                <w:vertAlign w:val="subscript"/>
              </w:rPr>
              <w:t>/</w:t>
            </w:r>
            <w:proofErr w:type="spellStart"/>
            <w:r w:rsidRPr="0066319B">
              <w:rPr>
                <w:rFonts w:ascii="Times New Roman" w:hAnsi="Times New Roman" w:cs="Times New Roman"/>
                <w:sz w:val="24"/>
                <w:vertAlign w:val="subscript"/>
              </w:rPr>
              <w:t>произв</w:t>
            </w:r>
            <w:proofErr w:type="gramStart"/>
            <w:r w:rsidRPr="0066319B">
              <w:rPr>
                <w:rFonts w:ascii="Times New Roman" w:hAnsi="Times New Roman" w:cs="Times New Roman"/>
                <w:sz w:val="24"/>
                <w:vertAlign w:val="subscript"/>
              </w:rPr>
              <w:t>.и</w:t>
            </w:r>
            <w:proofErr w:type="gramEnd"/>
            <w:r w:rsidRPr="0066319B">
              <w:rPr>
                <w:rFonts w:ascii="Times New Roman" w:hAnsi="Times New Roman" w:cs="Times New Roman"/>
                <w:sz w:val="24"/>
                <w:vertAlign w:val="subscript"/>
              </w:rPr>
              <w:t>нстр</w:t>
            </w:r>
            <w:proofErr w:type="spellEnd"/>
            <w:r w:rsidRPr="0066319B">
              <w:rPr>
                <w:rFonts w:ascii="Times New Roman" w:hAnsi="Times New Roman" w:cs="Times New Roman"/>
                <w:sz w:val="24"/>
              </w:rPr>
              <w:t xml:space="preserve"> * 0,1 +</w:t>
            </w:r>
          </w:p>
          <w:p w14:paraId="0CD85B80"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знаний</w:t>
            </w:r>
            <w:proofErr w:type="spellEnd"/>
            <w:r w:rsidRPr="0066319B">
              <w:rPr>
                <w:rFonts w:ascii="Times New Roman" w:hAnsi="Times New Roman" w:cs="Times New Roman"/>
                <w:sz w:val="24"/>
              </w:rPr>
              <w:t xml:space="preserve"> * 0,1 +</w:t>
            </w:r>
          </w:p>
          <w:p w14:paraId="633AF76B"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обуч</w:t>
            </w:r>
            <w:proofErr w:type="spellEnd"/>
            <w:r w:rsidRPr="0066319B">
              <w:rPr>
                <w:rFonts w:ascii="Times New Roman" w:hAnsi="Times New Roman" w:cs="Times New Roman"/>
                <w:sz w:val="24"/>
              </w:rPr>
              <w:t xml:space="preserve"> * 0,1 +</w:t>
            </w:r>
          </w:p>
          <w:p w14:paraId="6832AD5E"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отв</w:t>
            </w:r>
            <w:proofErr w:type="spellEnd"/>
            <w:r w:rsidRPr="0066319B">
              <w:rPr>
                <w:rFonts w:ascii="Times New Roman" w:hAnsi="Times New Roman" w:cs="Times New Roman"/>
                <w:sz w:val="24"/>
              </w:rPr>
              <w:t xml:space="preserve"> * 0,1 +</w:t>
            </w:r>
          </w:p>
          <w:p w14:paraId="7B31E5C2"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охр</w:t>
            </w:r>
            <w:proofErr w:type="gramStart"/>
            <w:r w:rsidRPr="0066319B">
              <w:rPr>
                <w:rFonts w:ascii="Times New Roman" w:hAnsi="Times New Roman" w:cs="Times New Roman"/>
                <w:sz w:val="24"/>
                <w:vertAlign w:val="subscript"/>
              </w:rPr>
              <w:t>.т</w:t>
            </w:r>
            <w:proofErr w:type="gramEnd"/>
            <w:r w:rsidRPr="0066319B">
              <w:rPr>
                <w:rFonts w:ascii="Times New Roman" w:hAnsi="Times New Roman" w:cs="Times New Roman"/>
                <w:sz w:val="24"/>
                <w:vertAlign w:val="subscript"/>
              </w:rPr>
              <w:t>руда</w:t>
            </w:r>
            <w:proofErr w:type="spellEnd"/>
            <w:r w:rsidRPr="0066319B">
              <w:rPr>
                <w:rFonts w:ascii="Times New Roman" w:hAnsi="Times New Roman" w:cs="Times New Roman"/>
                <w:sz w:val="24"/>
              </w:rPr>
              <w:t xml:space="preserve"> * 0,1 +</w:t>
            </w:r>
          </w:p>
          <w:p w14:paraId="444831EC"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трен</w:t>
            </w:r>
            <w:proofErr w:type="spellEnd"/>
            <w:r w:rsidRPr="0066319B">
              <w:rPr>
                <w:rFonts w:ascii="Times New Roman" w:hAnsi="Times New Roman" w:cs="Times New Roman"/>
                <w:sz w:val="24"/>
              </w:rPr>
              <w:t xml:space="preserve"> * 0,1</w:t>
            </w:r>
          </w:p>
        </w:tc>
        <w:tc>
          <w:tcPr>
            <w:tcW w:w="934" w:type="dxa"/>
          </w:tcPr>
          <w:p w14:paraId="20AFFA89" w14:textId="77777777" w:rsidR="0066319B" w:rsidRPr="0066319B" w:rsidRDefault="0066319B" w:rsidP="0066319B">
            <w:pPr>
              <w:adjustRightInd/>
              <w:rPr>
                <w:rFonts w:ascii="Times New Roman" w:hAnsi="Times New Roman" w:cs="Times New Roman"/>
                <w:sz w:val="24"/>
              </w:rPr>
            </w:pPr>
          </w:p>
        </w:tc>
        <w:tc>
          <w:tcPr>
            <w:tcW w:w="887" w:type="dxa"/>
          </w:tcPr>
          <w:p w14:paraId="1A2B1E68" w14:textId="77777777" w:rsidR="0066319B" w:rsidRPr="0066319B" w:rsidRDefault="0066319B" w:rsidP="0066319B">
            <w:pPr>
              <w:adjustRightInd/>
              <w:rPr>
                <w:rFonts w:ascii="Times New Roman" w:hAnsi="Times New Roman" w:cs="Times New Roman"/>
                <w:sz w:val="24"/>
              </w:rPr>
            </w:pPr>
          </w:p>
        </w:tc>
      </w:tr>
      <w:tr w:rsidR="0066319B" w:rsidRPr="0066319B" w14:paraId="66C686EA" w14:textId="77777777" w:rsidTr="0066319B">
        <w:tc>
          <w:tcPr>
            <w:tcW w:w="715" w:type="dxa"/>
          </w:tcPr>
          <w:p w14:paraId="6C672F4C"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1.1.1</w:t>
            </w:r>
          </w:p>
        </w:tc>
        <w:tc>
          <w:tcPr>
            <w:tcW w:w="0" w:type="auto"/>
            <w:vMerge/>
          </w:tcPr>
          <w:p w14:paraId="4D8E7444" w14:textId="77777777" w:rsidR="0066319B" w:rsidRPr="0066319B" w:rsidRDefault="0066319B" w:rsidP="0066319B">
            <w:pPr>
              <w:adjustRightInd/>
              <w:rPr>
                <w:rFonts w:ascii="Times New Roman" w:hAnsi="Times New Roman" w:cs="Times New Roman"/>
                <w:sz w:val="24"/>
              </w:rPr>
            </w:pPr>
          </w:p>
        </w:tc>
        <w:tc>
          <w:tcPr>
            <w:tcW w:w="1506" w:type="dxa"/>
          </w:tcPr>
          <w:p w14:paraId="6D0F36A2"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 xml:space="preserve">Выписка из утвержденного штатного расписания, подтверждающая наличие персонала, осуществляющего функции эксплуатационной, диспетчерской и аварийной служб, или договоры на техническое обслуживание, </w:t>
            </w:r>
            <w:proofErr w:type="spellStart"/>
            <w:r w:rsidRPr="0066319B">
              <w:rPr>
                <w:rFonts w:ascii="Times New Roman" w:hAnsi="Times New Roman" w:cs="Times New Roman"/>
                <w:sz w:val="24"/>
              </w:rPr>
              <w:t>энергосервисные</w:t>
            </w:r>
            <w:proofErr w:type="spellEnd"/>
            <w:r w:rsidRPr="0066319B">
              <w:rPr>
                <w:rFonts w:ascii="Times New Roman" w:hAnsi="Times New Roman" w:cs="Times New Roman"/>
                <w:sz w:val="24"/>
              </w:rPr>
              <w:t xml:space="preserve"> контракты в случае привлечения специализированных организаций для эксплуатации оборудования (подпункт 9.3.1 пункта 9 Правил)</w:t>
            </w:r>
          </w:p>
        </w:tc>
        <w:tc>
          <w:tcPr>
            <w:tcW w:w="1506" w:type="dxa"/>
          </w:tcPr>
          <w:p w14:paraId="7BAFCE33"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 xml:space="preserve">Показатель наличия персонала, осуществляющего функции эксплуатационной, диспетчерской и аварийной служб или договоров на техническое обслуживание, </w:t>
            </w:r>
            <w:proofErr w:type="spellStart"/>
            <w:r w:rsidRPr="0066319B">
              <w:rPr>
                <w:rFonts w:ascii="Times New Roman" w:hAnsi="Times New Roman" w:cs="Times New Roman"/>
                <w:sz w:val="24"/>
              </w:rPr>
              <w:t>энергосервисных</w:t>
            </w:r>
            <w:proofErr w:type="spellEnd"/>
            <w:r w:rsidRPr="0066319B">
              <w:rPr>
                <w:rFonts w:ascii="Times New Roman" w:hAnsi="Times New Roman" w:cs="Times New Roman"/>
                <w:sz w:val="24"/>
              </w:rPr>
              <w:t xml:space="preserve"> контрактов</w:t>
            </w:r>
          </w:p>
        </w:tc>
        <w:tc>
          <w:tcPr>
            <w:tcW w:w="810" w:type="dxa"/>
          </w:tcPr>
          <w:p w14:paraId="22866334"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0,1</w:t>
            </w:r>
          </w:p>
        </w:tc>
        <w:tc>
          <w:tcPr>
            <w:tcW w:w="1046" w:type="dxa"/>
          </w:tcPr>
          <w:p w14:paraId="1898924B"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шт</w:t>
            </w:r>
            <w:proofErr w:type="spellEnd"/>
          </w:p>
        </w:tc>
        <w:tc>
          <w:tcPr>
            <w:tcW w:w="1275" w:type="dxa"/>
          </w:tcPr>
          <w:p w14:paraId="3030F6E7"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Наличие - 1</w:t>
            </w:r>
          </w:p>
          <w:p w14:paraId="617CC379"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Отсутствие - 0</w:t>
            </w:r>
          </w:p>
        </w:tc>
        <w:tc>
          <w:tcPr>
            <w:tcW w:w="934" w:type="dxa"/>
          </w:tcPr>
          <w:p w14:paraId="0A63E4B5" w14:textId="77777777" w:rsidR="0066319B" w:rsidRPr="0066319B" w:rsidRDefault="0066319B" w:rsidP="0066319B">
            <w:pPr>
              <w:adjustRightInd/>
              <w:rPr>
                <w:rFonts w:ascii="Times New Roman" w:hAnsi="Times New Roman" w:cs="Times New Roman"/>
                <w:sz w:val="24"/>
              </w:rPr>
            </w:pPr>
          </w:p>
        </w:tc>
        <w:tc>
          <w:tcPr>
            <w:tcW w:w="887" w:type="dxa"/>
          </w:tcPr>
          <w:p w14:paraId="3549AEE0" w14:textId="77777777" w:rsidR="0066319B" w:rsidRPr="0066319B" w:rsidRDefault="0066319B" w:rsidP="0066319B">
            <w:pPr>
              <w:adjustRightInd/>
              <w:rPr>
                <w:rFonts w:ascii="Times New Roman" w:hAnsi="Times New Roman" w:cs="Times New Roman"/>
                <w:sz w:val="24"/>
              </w:rPr>
            </w:pPr>
          </w:p>
        </w:tc>
      </w:tr>
      <w:tr w:rsidR="0066319B" w:rsidRPr="0066319B" w14:paraId="47AA0021" w14:textId="77777777" w:rsidTr="0066319B">
        <w:tc>
          <w:tcPr>
            <w:tcW w:w="715" w:type="dxa"/>
          </w:tcPr>
          <w:p w14:paraId="69329A0B"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1.1.2</w:t>
            </w:r>
          </w:p>
        </w:tc>
        <w:tc>
          <w:tcPr>
            <w:tcW w:w="0" w:type="auto"/>
            <w:vMerge/>
          </w:tcPr>
          <w:p w14:paraId="554C8C6F" w14:textId="77777777" w:rsidR="0066319B" w:rsidRPr="0066319B" w:rsidRDefault="0066319B" w:rsidP="0066319B">
            <w:pPr>
              <w:adjustRightInd/>
              <w:rPr>
                <w:rFonts w:ascii="Times New Roman" w:hAnsi="Times New Roman" w:cs="Times New Roman"/>
                <w:sz w:val="24"/>
              </w:rPr>
            </w:pPr>
          </w:p>
        </w:tc>
        <w:tc>
          <w:tcPr>
            <w:tcW w:w="1506" w:type="dxa"/>
            <w:vMerge w:val="restart"/>
          </w:tcPr>
          <w:p w14:paraId="74B46280"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Копия заключенного соглашения об управлении системой теплоснабжения, в соответствии с требованиями Правил организации теплоснабжения в Российской Федерации, утвержденных постановлением Правительства Российской Федерации от 8 августа 2012 г. N 808 (далее - Правила организации теплоснабжения в Российской Федерации) (подпункт 9.3.2 пункта 9 Правил)</w:t>
            </w:r>
          </w:p>
        </w:tc>
        <w:tc>
          <w:tcPr>
            <w:tcW w:w="1506" w:type="dxa"/>
          </w:tcPr>
          <w:p w14:paraId="4733C315"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Показатель наличия соглашения об управлении системой теплоснабжения</w:t>
            </w:r>
          </w:p>
        </w:tc>
        <w:tc>
          <w:tcPr>
            <w:tcW w:w="810" w:type="dxa"/>
          </w:tcPr>
          <w:p w14:paraId="27CFDCC4"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0,1</w:t>
            </w:r>
          </w:p>
        </w:tc>
        <w:tc>
          <w:tcPr>
            <w:tcW w:w="1046" w:type="dxa"/>
          </w:tcPr>
          <w:p w14:paraId="6C550066"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согл</w:t>
            </w:r>
            <w:proofErr w:type="spellEnd"/>
          </w:p>
        </w:tc>
        <w:tc>
          <w:tcPr>
            <w:tcW w:w="1275" w:type="dxa"/>
          </w:tcPr>
          <w:p w14:paraId="13FD47E9"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согл</w:t>
            </w:r>
            <w:proofErr w:type="spellEnd"/>
            <w:r w:rsidRPr="0066319B">
              <w:rPr>
                <w:rFonts w:ascii="Times New Roman" w:hAnsi="Times New Roman" w:cs="Times New Roman"/>
                <w:sz w:val="24"/>
              </w:rPr>
              <w:t xml:space="preserve"> = </w:t>
            </w:r>
            <w:proofErr w:type="spellStart"/>
            <w:proofErr w:type="gramStart"/>
            <w:r w:rsidRPr="0066319B">
              <w:rPr>
                <w:rFonts w:ascii="Times New Roman" w:hAnsi="Times New Roman" w:cs="Times New Roman"/>
                <w:sz w:val="24"/>
              </w:rPr>
              <w:t>N</w:t>
            </w:r>
            <w:proofErr w:type="gramEnd"/>
            <w:r w:rsidRPr="0066319B">
              <w:rPr>
                <w:rFonts w:ascii="Times New Roman" w:hAnsi="Times New Roman" w:cs="Times New Roman"/>
                <w:sz w:val="24"/>
                <w:vertAlign w:val="subscript"/>
              </w:rPr>
              <w:t>согл</w:t>
            </w:r>
            <w:proofErr w:type="spellEnd"/>
            <w:r w:rsidRPr="0066319B">
              <w:rPr>
                <w:rFonts w:ascii="Times New Roman" w:hAnsi="Times New Roman" w:cs="Times New Roman"/>
                <w:sz w:val="24"/>
              </w:rPr>
              <w:t xml:space="preserve"> / </w:t>
            </w:r>
            <w:proofErr w:type="spellStart"/>
            <w:r w:rsidRPr="0066319B">
              <w:rPr>
                <w:rFonts w:ascii="Times New Roman" w:hAnsi="Times New Roman" w:cs="Times New Roman"/>
                <w:sz w:val="24"/>
              </w:rPr>
              <w:t>N</w:t>
            </w:r>
            <w:r w:rsidRPr="0066319B">
              <w:rPr>
                <w:rFonts w:ascii="Times New Roman" w:hAnsi="Times New Roman" w:cs="Times New Roman"/>
                <w:sz w:val="24"/>
                <w:vertAlign w:val="subscript"/>
              </w:rPr>
              <w:t>всего</w:t>
            </w:r>
            <w:proofErr w:type="spellEnd"/>
            <w:r w:rsidRPr="0066319B">
              <w:rPr>
                <w:rFonts w:ascii="Times New Roman" w:hAnsi="Times New Roman" w:cs="Times New Roman"/>
                <w:sz w:val="24"/>
                <w:vertAlign w:val="subscript"/>
              </w:rPr>
              <w:t xml:space="preserve"> РСО в системе т/</w:t>
            </w:r>
            <w:proofErr w:type="spellStart"/>
            <w:r w:rsidRPr="0066319B">
              <w:rPr>
                <w:rFonts w:ascii="Times New Roman" w:hAnsi="Times New Roman" w:cs="Times New Roman"/>
                <w:sz w:val="24"/>
                <w:vertAlign w:val="subscript"/>
              </w:rPr>
              <w:t>сн</w:t>
            </w:r>
            <w:proofErr w:type="spellEnd"/>
          </w:p>
        </w:tc>
        <w:tc>
          <w:tcPr>
            <w:tcW w:w="934" w:type="dxa"/>
          </w:tcPr>
          <w:p w14:paraId="76BC7D0C" w14:textId="77777777" w:rsidR="0066319B" w:rsidRPr="0066319B" w:rsidRDefault="0066319B" w:rsidP="0066319B">
            <w:pPr>
              <w:adjustRightInd/>
              <w:rPr>
                <w:rFonts w:ascii="Times New Roman" w:hAnsi="Times New Roman" w:cs="Times New Roman"/>
                <w:sz w:val="24"/>
              </w:rPr>
            </w:pPr>
          </w:p>
        </w:tc>
        <w:tc>
          <w:tcPr>
            <w:tcW w:w="887" w:type="dxa"/>
          </w:tcPr>
          <w:p w14:paraId="38163989" w14:textId="77777777" w:rsidR="0066319B" w:rsidRPr="0066319B" w:rsidRDefault="0066319B" w:rsidP="0066319B">
            <w:pPr>
              <w:adjustRightInd/>
              <w:rPr>
                <w:rFonts w:ascii="Times New Roman" w:hAnsi="Times New Roman" w:cs="Times New Roman"/>
                <w:sz w:val="24"/>
              </w:rPr>
            </w:pPr>
          </w:p>
        </w:tc>
      </w:tr>
      <w:tr w:rsidR="0066319B" w:rsidRPr="0066319B" w14:paraId="355056FB" w14:textId="77777777" w:rsidTr="0066319B">
        <w:tc>
          <w:tcPr>
            <w:tcW w:w="715" w:type="dxa"/>
          </w:tcPr>
          <w:p w14:paraId="5FD3D724"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1.1.2.1</w:t>
            </w:r>
          </w:p>
        </w:tc>
        <w:tc>
          <w:tcPr>
            <w:tcW w:w="0" w:type="auto"/>
            <w:vMerge/>
          </w:tcPr>
          <w:p w14:paraId="5CF16228" w14:textId="77777777" w:rsidR="0066319B" w:rsidRPr="0066319B" w:rsidRDefault="0066319B" w:rsidP="0066319B">
            <w:pPr>
              <w:adjustRightInd/>
              <w:rPr>
                <w:rFonts w:ascii="Times New Roman" w:hAnsi="Times New Roman" w:cs="Times New Roman"/>
                <w:sz w:val="24"/>
              </w:rPr>
            </w:pPr>
          </w:p>
        </w:tc>
        <w:tc>
          <w:tcPr>
            <w:tcW w:w="0" w:type="auto"/>
            <w:vMerge/>
          </w:tcPr>
          <w:p w14:paraId="334F8FD1" w14:textId="77777777" w:rsidR="0066319B" w:rsidRPr="0066319B" w:rsidRDefault="0066319B" w:rsidP="0066319B">
            <w:pPr>
              <w:adjustRightInd/>
              <w:rPr>
                <w:rFonts w:ascii="Times New Roman" w:hAnsi="Times New Roman" w:cs="Times New Roman"/>
                <w:sz w:val="24"/>
              </w:rPr>
            </w:pPr>
          </w:p>
        </w:tc>
        <w:tc>
          <w:tcPr>
            <w:tcW w:w="1506" w:type="dxa"/>
          </w:tcPr>
          <w:p w14:paraId="0E4D255D"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Количество заключенных соглашений об управлении системой теплоснабжения</w:t>
            </w:r>
          </w:p>
        </w:tc>
        <w:tc>
          <w:tcPr>
            <w:tcW w:w="810" w:type="dxa"/>
          </w:tcPr>
          <w:p w14:paraId="409F0B7F"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w:t>
            </w:r>
          </w:p>
        </w:tc>
        <w:tc>
          <w:tcPr>
            <w:tcW w:w="1046" w:type="dxa"/>
          </w:tcPr>
          <w:p w14:paraId="3088CF25" w14:textId="77777777" w:rsidR="0066319B" w:rsidRPr="0066319B" w:rsidRDefault="0066319B" w:rsidP="0066319B">
            <w:pPr>
              <w:adjustRightInd/>
              <w:rPr>
                <w:rFonts w:ascii="Times New Roman" w:hAnsi="Times New Roman" w:cs="Times New Roman"/>
                <w:sz w:val="24"/>
              </w:rPr>
            </w:pPr>
            <w:proofErr w:type="spellStart"/>
            <w:proofErr w:type="gramStart"/>
            <w:r w:rsidRPr="0066319B">
              <w:rPr>
                <w:rFonts w:ascii="Times New Roman" w:hAnsi="Times New Roman" w:cs="Times New Roman"/>
                <w:sz w:val="24"/>
              </w:rPr>
              <w:t>N</w:t>
            </w:r>
            <w:proofErr w:type="gramEnd"/>
            <w:r w:rsidRPr="0066319B">
              <w:rPr>
                <w:rFonts w:ascii="Times New Roman" w:hAnsi="Times New Roman" w:cs="Times New Roman"/>
                <w:sz w:val="24"/>
                <w:vertAlign w:val="subscript"/>
              </w:rPr>
              <w:t>согл</w:t>
            </w:r>
            <w:proofErr w:type="spellEnd"/>
          </w:p>
        </w:tc>
        <w:tc>
          <w:tcPr>
            <w:tcW w:w="1275" w:type="dxa"/>
          </w:tcPr>
          <w:p w14:paraId="0B7F8746"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Фактическое значение</w:t>
            </w:r>
          </w:p>
        </w:tc>
        <w:tc>
          <w:tcPr>
            <w:tcW w:w="934" w:type="dxa"/>
          </w:tcPr>
          <w:p w14:paraId="36755130" w14:textId="77777777" w:rsidR="0066319B" w:rsidRPr="0066319B" w:rsidRDefault="0066319B" w:rsidP="0066319B">
            <w:pPr>
              <w:adjustRightInd/>
              <w:rPr>
                <w:rFonts w:ascii="Times New Roman" w:hAnsi="Times New Roman" w:cs="Times New Roman"/>
                <w:sz w:val="24"/>
              </w:rPr>
            </w:pPr>
          </w:p>
        </w:tc>
        <w:tc>
          <w:tcPr>
            <w:tcW w:w="887" w:type="dxa"/>
          </w:tcPr>
          <w:p w14:paraId="4DB86039" w14:textId="77777777" w:rsidR="0066319B" w:rsidRPr="0066319B" w:rsidRDefault="0066319B" w:rsidP="0066319B">
            <w:pPr>
              <w:adjustRightInd/>
              <w:rPr>
                <w:rFonts w:ascii="Times New Roman" w:hAnsi="Times New Roman" w:cs="Times New Roman"/>
                <w:sz w:val="24"/>
              </w:rPr>
            </w:pPr>
          </w:p>
        </w:tc>
      </w:tr>
      <w:tr w:rsidR="0066319B" w:rsidRPr="0066319B" w14:paraId="5E17D3C5" w14:textId="77777777" w:rsidTr="0066319B">
        <w:tc>
          <w:tcPr>
            <w:tcW w:w="715" w:type="dxa"/>
          </w:tcPr>
          <w:p w14:paraId="6625A0B7"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1.1.2.2</w:t>
            </w:r>
          </w:p>
        </w:tc>
        <w:tc>
          <w:tcPr>
            <w:tcW w:w="0" w:type="auto"/>
            <w:vMerge/>
          </w:tcPr>
          <w:p w14:paraId="4C937BE6" w14:textId="77777777" w:rsidR="0066319B" w:rsidRPr="0066319B" w:rsidRDefault="0066319B" w:rsidP="0066319B">
            <w:pPr>
              <w:adjustRightInd/>
              <w:rPr>
                <w:rFonts w:ascii="Times New Roman" w:hAnsi="Times New Roman" w:cs="Times New Roman"/>
                <w:sz w:val="24"/>
              </w:rPr>
            </w:pPr>
          </w:p>
        </w:tc>
        <w:tc>
          <w:tcPr>
            <w:tcW w:w="0" w:type="auto"/>
            <w:vMerge/>
          </w:tcPr>
          <w:p w14:paraId="51050437" w14:textId="77777777" w:rsidR="0066319B" w:rsidRPr="0066319B" w:rsidRDefault="0066319B" w:rsidP="0066319B">
            <w:pPr>
              <w:adjustRightInd/>
              <w:rPr>
                <w:rFonts w:ascii="Times New Roman" w:hAnsi="Times New Roman" w:cs="Times New Roman"/>
                <w:sz w:val="24"/>
              </w:rPr>
            </w:pPr>
          </w:p>
        </w:tc>
        <w:tc>
          <w:tcPr>
            <w:tcW w:w="1506" w:type="dxa"/>
          </w:tcPr>
          <w:p w14:paraId="487F8DC4"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Количество организаций всего в системе теплоснабжения</w:t>
            </w:r>
          </w:p>
        </w:tc>
        <w:tc>
          <w:tcPr>
            <w:tcW w:w="810" w:type="dxa"/>
          </w:tcPr>
          <w:p w14:paraId="606E8599"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w:t>
            </w:r>
          </w:p>
        </w:tc>
        <w:tc>
          <w:tcPr>
            <w:tcW w:w="1046" w:type="dxa"/>
          </w:tcPr>
          <w:p w14:paraId="0B081FEB" w14:textId="77777777" w:rsidR="0066319B" w:rsidRPr="0066319B" w:rsidRDefault="0066319B" w:rsidP="0066319B">
            <w:pPr>
              <w:adjustRightInd/>
              <w:rPr>
                <w:rFonts w:ascii="Times New Roman" w:hAnsi="Times New Roman" w:cs="Times New Roman"/>
                <w:sz w:val="24"/>
              </w:rPr>
            </w:pPr>
            <w:proofErr w:type="spellStart"/>
            <w:proofErr w:type="gramStart"/>
            <w:r w:rsidRPr="0066319B">
              <w:rPr>
                <w:rFonts w:ascii="Times New Roman" w:hAnsi="Times New Roman" w:cs="Times New Roman"/>
                <w:sz w:val="24"/>
              </w:rPr>
              <w:t>N</w:t>
            </w:r>
            <w:proofErr w:type="gramEnd"/>
            <w:r w:rsidRPr="0066319B">
              <w:rPr>
                <w:rFonts w:ascii="Times New Roman" w:hAnsi="Times New Roman" w:cs="Times New Roman"/>
                <w:sz w:val="24"/>
                <w:vertAlign w:val="subscript"/>
              </w:rPr>
              <w:t>всего</w:t>
            </w:r>
            <w:proofErr w:type="spellEnd"/>
            <w:r w:rsidRPr="0066319B">
              <w:rPr>
                <w:rFonts w:ascii="Times New Roman" w:hAnsi="Times New Roman" w:cs="Times New Roman"/>
                <w:sz w:val="24"/>
                <w:vertAlign w:val="subscript"/>
              </w:rPr>
              <w:t xml:space="preserve"> РСО в системе т/</w:t>
            </w:r>
            <w:proofErr w:type="spellStart"/>
            <w:r w:rsidRPr="0066319B">
              <w:rPr>
                <w:rFonts w:ascii="Times New Roman" w:hAnsi="Times New Roman" w:cs="Times New Roman"/>
                <w:sz w:val="24"/>
                <w:vertAlign w:val="subscript"/>
              </w:rPr>
              <w:t>сн</w:t>
            </w:r>
            <w:proofErr w:type="spellEnd"/>
          </w:p>
        </w:tc>
        <w:tc>
          <w:tcPr>
            <w:tcW w:w="1275" w:type="dxa"/>
          </w:tcPr>
          <w:p w14:paraId="51BD2BF9"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Фактическое значение</w:t>
            </w:r>
          </w:p>
        </w:tc>
        <w:tc>
          <w:tcPr>
            <w:tcW w:w="934" w:type="dxa"/>
          </w:tcPr>
          <w:p w14:paraId="614CD2BC" w14:textId="77777777" w:rsidR="0066319B" w:rsidRPr="0066319B" w:rsidRDefault="0066319B" w:rsidP="0066319B">
            <w:pPr>
              <w:adjustRightInd/>
              <w:rPr>
                <w:rFonts w:ascii="Times New Roman" w:hAnsi="Times New Roman" w:cs="Times New Roman"/>
                <w:sz w:val="24"/>
              </w:rPr>
            </w:pPr>
          </w:p>
        </w:tc>
        <w:tc>
          <w:tcPr>
            <w:tcW w:w="887" w:type="dxa"/>
          </w:tcPr>
          <w:p w14:paraId="5B3D69FC" w14:textId="77777777" w:rsidR="0066319B" w:rsidRPr="0066319B" w:rsidRDefault="0066319B" w:rsidP="0066319B">
            <w:pPr>
              <w:adjustRightInd/>
              <w:rPr>
                <w:rFonts w:ascii="Times New Roman" w:hAnsi="Times New Roman" w:cs="Times New Roman"/>
                <w:sz w:val="24"/>
              </w:rPr>
            </w:pPr>
          </w:p>
        </w:tc>
      </w:tr>
      <w:tr w:rsidR="0066319B" w:rsidRPr="0066319B" w14:paraId="12193029" w14:textId="77777777" w:rsidTr="0066319B">
        <w:tc>
          <w:tcPr>
            <w:tcW w:w="715" w:type="dxa"/>
          </w:tcPr>
          <w:p w14:paraId="532403A2"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1.1.3</w:t>
            </w:r>
          </w:p>
        </w:tc>
        <w:tc>
          <w:tcPr>
            <w:tcW w:w="1366" w:type="dxa"/>
            <w:vMerge w:val="restart"/>
            <w:tcBorders>
              <w:bottom w:val="nil"/>
            </w:tcBorders>
          </w:tcPr>
          <w:p w14:paraId="27AC3A3D" w14:textId="77777777" w:rsidR="0066319B" w:rsidRPr="0066319B" w:rsidRDefault="0066319B" w:rsidP="0066319B">
            <w:pPr>
              <w:adjustRightInd/>
              <w:rPr>
                <w:rFonts w:ascii="Times New Roman" w:hAnsi="Times New Roman" w:cs="Times New Roman"/>
                <w:sz w:val="24"/>
              </w:rPr>
            </w:pPr>
          </w:p>
        </w:tc>
        <w:tc>
          <w:tcPr>
            <w:tcW w:w="1506" w:type="dxa"/>
          </w:tcPr>
          <w:p w14:paraId="15430E94"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 xml:space="preserve">Утвержденное положение о диспетчерской службе или распорядительный документ организации о назначении ответственного за диспетчерское управление в соответствии с требованиями главы V Правил технической эксплуатации объектов теплоснабжения и </w:t>
            </w:r>
            <w:proofErr w:type="spellStart"/>
            <w:r w:rsidRPr="0066319B">
              <w:rPr>
                <w:rFonts w:ascii="Times New Roman" w:hAnsi="Times New Roman" w:cs="Times New Roman"/>
                <w:sz w:val="24"/>
              </w:rPr>
              <w:t>теплопотребляющих</w:t>
            </w:r>
            <w:proofErr w:type="spellEnd"/>
            <w:r w:rsidRPr="0066319B">
              <w:rPr>
                <w:rFonts w:ascii="Times New Roman" w:hAnsi="Times New Roman" w:cs="Times New Roman"/>
                <w:sz w:val="24"/>
              </w:rPr>
              <w:t xml:space="preserve"> установок, утвержденных приказом Минэнерго России от 14 мая 2025 г. N 511 &lt;1&gt; (далее - Правила N 511) (подпункт 9.3.3 пункта 9 Правил)</w:t>
            </w:r>
          </w:p>
        </w:tc>
        <w:tc>
          <w:tcPr>
            <w:tcW w:w="1506" w:type="dxa"/>
          </w:tcPr>
          <w:p w14:paraId="48930421"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Показатель наличия положение о диспетчерской службе или распорядительный документ организации о назначении ответственного за диспетчерское управление</w:t>
            </w:r>
          </w:p>
        </w:tc>
        <w:tc>
          <w:tcPr>
            <w:tcW w:w="810" w:type="dxa"/>
          </w:tcPr>
          <w:p w14:paraId="4B1240F3"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0,1</w:t>
            </w:r>
          </w:p>
        </w:tc>
        <w:tc>
          <w:tcPr>
            <w:tcW w:w="1046" w:type="dxa"/>
          </w:tcPr>
          <w:p w14:paraId="165297C0"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дисп</w:t>
            </w:r>
            <w:proofErr w:type="spellEnd"/>
          </w:p>
        </w:tc>
        <w:tc>
          <w:tcPr>
            <w:tcW w:w="1275" w:type="dxa"/>
          </w:tcPr>
          <w:p w14:paraId="799462AF"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Наличие - 1</w:t>
            </w:r>
          </w:p>
          <w:p w14:paraId="4C9ACDC8"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Отсутствие - 0</w:t>
            </w:r>
          </w:p>
        </w:tc>
        <w:tc>
          <w:tcPr>
            <w:tcW w:w="934" w:type="dxa"/>
          </w:tcPr>
          <w:p w14:paraId="69D55562" w14:textId="77777777" w:rsidR="0066319B" w:rsidRPr="0066319B" w:rsidRDefault="0066319B" w:rsidP="0066319B">
            <w:pPr>
              <w:adjustRightInd/>
              <w:rPr>
                <w:rFonts w:ascii="Times New Roman" w:hAnsi="Times New Roman" w:cs="Times New Roman"/>
                <w:sz w:val="24"/>
              </w:rPr>
            </w:pPr>
          </w:p>
        </w:tc>
        <w:tc>
          <w:tcPr>
            <w:tcW w:w="887" w:type="dxa"/>
          </w:tcPr>
          <w:p w14:paraId="383987BD" w14:textId="77777777" w:rsidR="0066319B" w:rsidRPr="0066319B" w:rsidRDefault="0066319B" w:rsidP="0066319B">
            <w:pPr>
              <w:adjustRightInd/>
              <w:rPr>
                <w:rFonts w:ascii="Times New Roman" w:hAnsi="Times New Roman" w:cs="Times New Roman"/>
                <w:sz w:val="24"/>
              </w:rPr>
            </w:pPr>
          </w:p>
        </w:tc>
      </w:tr>
      <w:tr w:rsidR="0066319B" w:rsidRPr="0066319B" w14:paraId="50A54F67" w14:textId="77777777" w:rsidTr="0066319B">
        <w:tc>
          <w:tcPr>
            <w:tcW w:w="715" w:type="dxa"/>
          </w:tcPr>
          <w:p w14:paraId="6B5947D8"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1.1.4</w:t>
            </w:r>
          </w:p>
        </w:tc>
        <w:tc>
          <w:tcPr>
            <w:tcW w:w="0" w:type="auto"/>
            <w:vMerge/>
            <w:tcBorders>
              <w:bottom w:val="nil"/>
            </w:tcBorders>
          </w:tcPr>
          <w:p w14:paraId="5B261716" w14:textId="77777777" w:rsidR="0066319B" w:rsidRPr="0066319B" w:rsidRDefault="0066319B" w:rsidP="0066319B">
            <w:pPr>
              <w:adjustRightInd/>
              <w:rPr>
                <w:rFonts w:ascii="Times New Roman" w:hAnsi="Times New Roman" w:cs="Times New Roman"/>
                <w:sz w:val="24"/>
              </w:rPr>
            </w:pPr>
          </w:p>
        </w:tc>
        <w:tc>
          <w:tcPr>
            <w:tcW w:w="1506" w:type="dxa"/>
            <w:vMerge w:val="restart"/>
          </w:tcPr>
          <w:p w14:paraId="5F509D4D" w14:textId="77777777" w:rsidR="0066319B" w:rsidRPr="0066319B" w:rsidRDefault="0066319B" w:rsidP="0066319B">
            <w:pPr>
              <w:adjustRightInd/>
              <w:rPr>
                <w:rFonts w:ascii="Times New Roman" w:hAnsi="Times New Roman" w:cs="Times New Roman"/>
                <w:sz w:val="24"/>
              </w:rPr>
            </w:pPr>
            <w:proofErr w:type="gramStart"/>
            <w:r w:rsidRPr="0066319B">
              <w:rPr>
                <w:rFonts w:ascii="Times New Roman" w:hAnsi="Times New Roman" w:cs="Times New Roman"/>
                <w:sz w:val="24"/>
              </w:rPr>
              <w:t>Организационно-распорядительные документы об утверждении перечня производственных инструкций для безопасной эксплуатации котлов и вспомогательного оборудования в случае эксплуатации опасных производственных объектов (далее - ОПО), разработанного в соответствии с пунктом 278 Правил промышленной безопасности при использовании оборудования, работающего под избыточным давлением, утвержденных приказом Ростехнадзора от 15 декабря 2020 г. N 536 &lt;2&gt; (далее - Правила промышленной безопасности), и (или) перечня документации эксплуатирующей организации для</w:t>
            </w:r>
            <w:proofErr w:type="gramEnd"/>
            <w:r w:rsidRPr="0066319B">
              <w:rPr>
                <w:rFonts w:ascii="Times New Roman" w:hAnsi="Times New Roman" w:cs="Times New Roman"/>
                <w:sz w:val="24"/>
              </w:rPr>
              <w:t xml:space="preserve"> объектов, не являющихся ОПО, разработанного в соответствии с подпунктом 2 пункта 6 Правил N 511</w:t>
            </w:r>
          </w:p>
          <w:p w14:paraId="32AF8BE8"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(подпункт 9.3.4 пункта 9 Правил)</w:t>
            </w:r>
          </w:p>
        </w:tc>
        <w:tc>
          <w:tcPr>
            <w:tcW w:w="1506" w:type="dxa"/>
          </w:tcPr>
          <w:p w14:paraId="13972391"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Показатель наличия перечня производственных инструкций для безопасной эксплуатации котлов и вспомогательного оборудования</w:t>
            </w:r>
          </w:p>
        </w:tc>
        <w:tc>
          <w:tcPr>
            <w:tcW w:w="810" w:type="dxa"/>
          </w:tcPr>
          <w:p w14:paraId="283C34D0"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0,1</w:t>
            </w:r>
          </w:p>
        </w:tc>
        <w:tc>
          <w:tcPr>
            <w:tcW w:w="1046" w:type="dxa"/>
          </w:tcPr>
          <w:p w14:paraId="28C2DFD0"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перечень</w:t>
            </w:r>
            <w:proofErr w:type="spellEnd"/>
          </w:p>
        </w:tc>
        <w:tc>
          <w:tcPr>
            <w:tcW w:w="1275" w:type="dxa"/>
          </w:tcPr>
          <w:p w14:paraId="5710F6A4"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перечень</w:t>
            </w:r>
            <w:proofErr w:type="spellEnd"/>
            <w:r w:rsidRPr="0066319B">
              <w:rPr>
                <w:rFonts w:ascii="Times New Roman" w:hAnsi="Times New Roman" w:cs="Times New Roman"/>
                <w:sz w:val="24"/>
              </w:rPr>
              <w:t xml:space="preserve"> =</w:t>
            </w:r>
          </w:p>
          <w:p w14:paraId="40D2E7BE"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переченьОПО</w:t>
            </w:r>
            <w:proofErr w:type="spellEnd"/>
            <w:r w:rsidRPr="0066319B">
              <w:rPr>
                <w:rFonts w:ascii="Times New Roman" w:hAnsi="Times New Roman" w:cs="Times New Roman"/>
                <w:sz w:val="24"/>
              </w:rPr>
              <w:t xml:space="preserve"> * 0,5 +</w:t>
            </w:r>
          </w:p>
          <w:p w14:paraId="761128A8"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перечень</w:t>
            </w:r>
            <w:proofErr w:type="spellEnd"/>
            <w:r w:rsidRPr="0066319B">
              <w:rPr>
                <w:rFonts w:ascii="Times New Roman" w:hAnsi="Times New Roman" w:cs="Times New Roman"/>
                <w:sz w:val="24"/>
                <w:vertAlign w:val="subscript"/>
              </w:rPr>
              <w:t xml:space="preserve"> </w:t>
            </w:r>
            <w:proofErr w:type="spellStart"/>
            <w:r w:rsidRPr="0066319B">
              <w:rPr>
                <w:rFonts w:ascii="Times New Roman" w:hAnsi="Times New Roman" w:cs="Times New Roman"/>
                <w:sz w:val="24"/>
                <w:vertAlign w:val="subscript"/>
              </w:rPr>
              <w:t>неОПО</w:t>
            </w:r>
            <w:proofErr w:type="spellEnd"/>
            <w:r w:rsidRPr="0066319B">
              <w:rPr>
                <w:rFonts w:ascii="Times New Roman" w:hAnsi="Times New Roman" w:cs="Times New Roman"/>
                <w:sz w:val="24"/>
              </w:rPr>
              <w:t xml:space="preserve"> * 0,5</w:t>
            </w:r>
          </w:p>
        </w:tc>
        <w:tc>
          <w:tcPr>
            <w:tcW w:w="934" w:type="dxa"/>
          </w:tcPr>
          <w:p w14:paraId="0B519D8F" w14:textId="77777777" w:rsidR="0066319B" w:rsidRPr="0066319B" w:rsidRDefault="0066319B" w:rsidP="0066319B">
            <w:pPr>
              <w:adjustRightInd/>
              <w:rPr>
                <w:rFonts w:ascii="Times New Roman" w:hAnsi="Times New Roman" w:cs="Times New Roman"/>
                <w:sz w:val="24"/>
              </w:rPr>
            </w:pPr>
          </w:p>
        </w:tc>
        <w:tc>
          <w:tcPr>
            <w:tcW w:w="887" w:type="dxa"/>
          </w:tcPr>
          <w:p w14:paraId="55163969" w14:textId="77777777" w:rsidR="0066319B" w:rsidRPr="0066319B" w:rsidRDefault="0066319B" w:rsidP="0066319B">
            <w:pPr>
              <w:adjustRightInd/>
              <w:rPr>
                <w:rFonts w:ascii="Times New Roman" w:hAnsi="Times New Roman" w:cs="Times New Roman"/>
                <w:sz w:val="24"/>
              </w:rPr>
            </w:pPr>
          </w:p>
        </w:tc>
      </w:tr>
      <w:tr w:rsidR="0066319B" w:rsidRPr="0066319B" w14:paraId="1812CB7A" w14:textId="77777777" w:rsidTr="0066319B">
        <w:tc>
          <w:tcPr>
            <w:tcW w:w="715" w:type="dxa"/>
          </w:tcPr>
          <w:p w14:paraId="70E40F96"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1.1.4.1</w:t>
            </w:r>
          </w:p>
        </w:tc>
        <w:tc>
          <w:tcPr>
            <w:tcW w:w="0" w:type="auto"/>
            <w:vMerge/>
            <w:tcBorders>
              <w:bottom w:val="nil"/>
            </w:tcBorders>
          </w:tcPr>
          <w:p w14:paraId="7836E047" w14:textId="77777777" w:rsidR="0066319B" w:rsidRPr="0066319B" w:rsidRDefault="0066319B" w:rsidP="0066319B">
            <w:pPr>
              <w:adjustRightInd/>
              <w:rPr>
                <w:rFonts w:ascii="Times New Roman" w:hAnsi="Times New Roman" w:cs="Times New Roman"/>
                <w:sz w:val="24"/>
              </w:rPr>
            </w:pPr>
          </w:p>
        </w:tc>
        <w:tc>
          <w:tcPr>
            <w:tcW w:w="0" w:type="auto"/>
            <w:vMerge/>
          </w:tcPr>
          <w:p w14:paraId="6C470E7C" w14:textId="77777777" w:rsidR="0066319B" w:rsidRPr="0066319B" w:rsidRDefault="0066319B" w:rsidP="0066319B">
            <w:pPr>
              <w:adjustRightInd/>
              <w:rPr>
                <w:rFonts w:ascii="Times New Roman" w:hAnsi="Times New Roman" w:cs="Times New Roman"/>
                <w:sz w:val="24"/>
              </w:rPr>
            </w:pPr>
          </w:p>
        </w:tc>
        <w:tc>
          <w:tcPr>
            <w:tcW w:w="1506" w:type="dxa"/>
          </w:tcPr>
          <w:p w14:paraId="7D038D46"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Показатель наличия перечня производственных инструкций для безопасной эксплуатации котлов и вспомогательного оборудования в случае эксплуатации ОПО</w:t>
            </w:r>
          </w:p>
        </w:tc>
        <w:tc>
          <w:tcPr>
            <w:tcW w:w="810" w:type="dxa"/>
          </w:tcPr>
          <w:p w14:paraId="0C4FBBBB"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0,5</w:t>
            </w:r>
          </w:p>
        </w:tc>
        <w:tc>
          <w:tcPr>
            <w:tcW w:w="1046" w:type="dxa"/>
          </w:tcPr>
          <w:p w14:paraId="69E1ADCD"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переченьОПО</w:t>
            </w:r>
            <w:proofErr w:type="spellEnd"/>
          </w:p>
        </w:tc>
        <w:tc>
          <w:tcPr>
            <w:tcW w:w="1275" w:type="dxa"/>
          </w:tcPr>
          <w:p w14:paraId="11D58C82"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Наличие - 1</w:t>
            </w:r>
          </w:p>
          <w:p w14:paraId="487C1471"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Отсутствие - 0</w:t>
            </w:r>
          </w:p>
        </w:tc>
        <w:tc>
          <w:tcPr>
            <w:tcW w:w="934" w:type="dxa"/>
          </w:tcPr>
          <w:p w14:paraId="5B291C40" w14:textId="77777777" w:rsidR="0066319B" w:rsidRPr="0066319B" w:rsidRDefault="0066319B" w:rsidP="0066319B">
            <w:pPr>
              <w:adjustRightInd/>
              <w:rPr>
                <w:rFonts w:ascii="Times New Roman" w:hAnsi="Times New Roman" w:cs="Times New Roman"/>
                <w:sz w:val="24"/>
              </w:rPr>
            </w:pPr>
          </w:p>
        </w:tc>
        <w:tc>
          <w:tcPr>
            <w:tcW w:w="887" w:type="dxa"/>
          </w:tcPr>
          <w:p w14:paraId="532D9DFD" w14:textId="77777777" w:rsidR="0066319B" w:rsidRPr="0066319B" w:rsidRDefault="0066319B" w:rsidP="0066319B">
            <w:pPr>
              <w:adjustRightInd/>
              <w:rPr>
                <w:rFonts w:ascii="Times New Roman" w:hAnsi="Times New Roman" w:cs="Times New Roman"/>
                <w:sz w:val="24"/>
              </w:rPr>
            </w:pPr>
          </w:p>
        </w:tc>
      </w:tr>
      <w:tr w:rsidR="0066319B" w:rsidRPr="0066319B" w14:paraId="68AE54E8" w14:textId="77777777" w:rsidTr="0066319B">
        <w:tc>
          <w:tcPr>
            <w:tcW w:w="715" w:type="dxa"/>
          </w:tcPr>
          <w:p w14:paraId="2414D59F"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1.1.4.2</w:t>
            </w:r>
          </w:p>
        </w:tc>
        <w:tc>
          <w:tcPr>
            <w:tcW w:w="0" w:type="auto"/>
            <w:vMerge/>
            <w:tcBorders>
              <w:bottom w:val="nil"/>
            </w:tcBorders>
          </w:tcPr>
          <w:p w14:paraId="4E54077B" w14:textId="77777777" w:rsidR="0066319B" w:rsidRPr="0066319B" w:rsidRDefault="0066319B" w:rsidP="0066319B">
            <w:pPr>
              <w:adjustRightInd/>
              <w:rPr>
                <w:rFonts w:ascii="Times New Roman" w:hAnsi="Times New Roman" w:cs="Times New Roman"/>
                <w:sz w:val="24"/>
              </w:rPr>
            </w:pPr>
          </w:p>
        </w:tc>
        <w:tc>
          <w:tcPr>
            <w:tcW w:w="0" w:type="auto"/>
            <w:vMerge/>
          </w:tcPr>
          <w:p w14:paraId="08AFE7E8" w14:textId="77777777" w:rsidR="0066319B" w:rsidRPr="0066319B" w:rsidRDefault="0066319B" w:rsidP="0066319B">
            <w:pPr>
              <w:adjustRightInd/>
              <w:rPr>
                <w:rFonts w:ascii="Times New Roman" w:hAnsi="Times New Roman" w:cs="Times New Roman"/>
                <w:sz w:val="24"/>
              </w:rPr>
            </w:pPr>
          </w:p>
        </w:tc>
        <w:tc>
          <w:tcPr>
            <w:tcW w:w="1506" w:type="dxa"/>
          </w:tcPr>
          <w:p w14:paraId="5F606A2C"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Показатель наличия перечня документации эксплуатирующей организации для объектов, не являющихся ОПО</w:t>
            </w:r>
          </w:p>
        </w:tc>
        <w:tc>
          <w:tcPr>
            <w:tcW w:w="810" w:type="dxa"/>
          </w:tcPr>
          <w:p w14:paraId="10D61159"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0,5</w:t>
            </w:r>
          </w:p>
        </w:tc>
        <w:tc>
          <w:tcPr>
            <w:tcW w:w="1046" w:type="dxa"/>
          </w:tcPr>
          <w:p w14:paraId="7F64445E"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перечень</w:t>
            </w:r>
            <w:proofErr w:type="spellEnd"/>
            <w:r w:rsidRPr="0066319B">
              <w:rPr>
                <w:rFonts w:ascii="Times New Roman" w:hAnsi="Times New Roman" w:cs="Times New Roman"/>
                <w:sz w:val="24"/>
                <w:vertAlign w:val="subscript"/>
              </w:rPr>
              <w:t xml:space="preserve"> </w:t>
            </w:r>
            <w:proofErr w:type="spellStart"/>
            <w:r w:rsidRPr="0066319B">
              <w:rPr>
                <w:rFonts w:ascii="Times New Roman" w:hAnsi="Times New Roman" w:cs="Times New Roman"/>
                <w:sz w:val="24"/>
                <w:vertAlign w:val="subscript"/>
              </w:rPr>
              <w:t>неОПО</w:t>
            </w:r>
            <w:proofErr w:type="spellEnd"/>
          </w:p>
        </w:tc>
        <w:tc>
          <w:tcPr>
            <w:tcW w:w="1275" w:type="dxa"/>
          </w:tcPr>
          <w:p w14:paraId="449FBD77"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Наличие - 1</w:t>
            </w:r>
          </w:p>
          <w:p w14:paraId="3F3446B0"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Отсутствие - 0</w:t>
            </w:r>
          </w:p>
        </w:tc>
        <w:tc>
          <w:tcPr>
            <w:tcW w:w="934" w:type="dxa"/>
          </w:tcPr>
          <w:p w14:paraId="53889A37" w14:textId="77777777" w:rsidR="0066319B" w:rsidRPr="0066319B" w:rsidRDefault="0066319B" w:rsidP="0066319B">
            <w:pPr>
              <w:adjustRightInd/>
              <w:rPr>
                <w:rFonts w:ascii="Times New Roman" w:hAnsi="Times New Roman" w:cs="Times New Roman"/>
                <w:sz w:val="24"/>
              </w:rPr>
            </w:pPr>
          </w:p>
        </w:tc>
        <w:tc>
          <w:tcPr>
            <w:tcW w:w="887" w:type="dxa"/>
          </w:tcPr>
          <w:p w14:paraId="3A910660" w14:textId="77777777" w:rsidR="0066319B" w:rsidRPr="0066319B" w:rsidRDefault="0066319B" w:rsidP="0066319B">
            <w:pPr>
              <w:adjustRightInd/>
              <w:rPr>
                <w:rFonts w:ascii="Times New Roman" w:hAnsi="Times New Roman" w:cs="Times New Roman"/>
                <w:sz w:val="24"/>
              </w:rPr>
            </w:pPr>
          </w:p>
        </w:tc>
      </w:tr>
      <w:tr w:rsidR="0066319B" w:rsidRPr="0066319B" w14:paraId="1297FC9A" w14:textId="77777777" w:rsidTr="0066319B">
        <w:tc>
          <w:tcPr>
            <w:tcW w:w="715" w:type="dxa"/>
          </w:tcPr>
          <w:p w14:paraId="02FC45CA"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1.1.5</w:t>
            </w:r>
          </w:p>
        </w:tc>
        <w:tc>
          <w:tcPr>
            <w:tcW w:w="0" w:type="auto"/>
            <w:vMerge/>
            <w:tcBorders>
              <w:bottom w:val="nil"/>
            </w:tcBorders>
          </w:tcPr>
          <w:p w14:paraId="230E1360" w14:textId="77777777" w:rsidR="0066319B" w:rsidRPr="0066319B" w:rsidRDefault="0066319B" w:rsidP="0066319B">
            <w:pPr>
              <w:adjustRightInd/>
              <w:rPr>
                <w:rFonts w:ascii="Times New Roman" w:hAnsi="Times New Roman" w:cs="Times New Roman"/>
                <w:sz w:val="24"/>
              </w:rPr>
            </w:pPr>
          </w:p>
        </w:tc>
        <w:tc>
          <w:tcPr>
            <w:tcW w:w="1506" w:type="dxa"/>
          </w:tcPr>
          <w:p w14:paraId="6E0A1E2B"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Утвержденные в соответствии с требованиями пунктов 35 и 38 Правил N 511 эксплуатационные инструкции объектов теплоснабжения и (или) производственные инструкции, разработанные в соответствии с пунктами 278, 363 и 364 Правил промышленной безопасности</w:t>
            </w:r>
          </w:p>
          <w:p w14:paraId="153455BA"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(подпункт 9.3.5 пункта 9 Правил)</w:t>
            </w:r>
          </w:p>
        </w:tc>
        <w:tc>
          <w:tcPr>
            <w:tcW w:w="1506" w:type="dxa"/>
          </w:tcPr>
          <w:p w14:paraId="13C98F06"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Показатель наличия эксплуатационных инструкций объектов теплоснабжения и (или) производственных инструкций</w:t>
            </w:r>
          </w:p>
        </w:tc>
        <w:tc>
          <w:tcPr>
            <w:tcW w:w="810" w:type="dxa"/>
          </w:tcPr>
          <w:p w14:paraId="3680937A"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0,1</w:t>
            </w:r>
          </w:p>
        </w:tc>
        <w:tc>
          <w:tcPr>
            <w:tcW w:w="1046" w:type="dxa"/>
          </w:tcPr>
          <w:p w14:paraId="7DA66EEE"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экспл</w:t>
            </w:r>
            <w:proofErr w:type="spellEnd"/>
            <w:r w:rsidRPr="0066319B">
              <w:rPr>
                <w:rFonts w:ascii="Times New Roman" w:hAnsi="Times New Roman" w:cs="Times New Roman"/>
                <w:sz w:val="24"/>
                <w:vertAlign w:val="subscript"/>
              </w:rPr>
              <w:t>/</w:t>
            </w:r>
            <w:proofErr w:type="spellStart"/>
            <w:r w:rsidRPr="0066319B">
              <w:rPr>
                <w:rFonts w:ascii="Times New Roman" w:hAnsi="Times New Roman" w:cs="Times New Roman"/>
                <w:sz w:val="24"/>
                <w:vertAlign w:val="subscript"/>
              </w:rPr>
              <w:t>произв</w:t>
            </w:r>
            <w:proofErr w:type="gramStart"/>
            <w:r w:rsidRPr="0066319B">
              <w:rPr>
                <w:rFonts w:ascii="Times New Roman" w:hAnsi="Times New Roman" w:cs="Times New Roman"/>
                <w:sz w:val="24"/>
                <w:vertAlign w:val="subscript"/>
              </w:rPr>
              <w:t>.и</w:t>
            </w:r>
            <w:proofErr w:type="gramEnd"/>
            <w:r w:rsidRPr="0066319B">
              <w:rPr>
                <w:rFonts w:ascii="Times New Roman" w:hAnsi="Times New Roman" w:cs="Times New Roman"/>
                <w:sz w:val="24"/>
                <w:vertAlign w:val="subscript"/>
              </w:rPr>
              <w:t>нстр</w:t>
            </w:r>
            <w:proofErr w:type="spellEnd"/>
          </w:p>
        </w:tc>
        <w:tc>
          <w:tcPr>
            <w:tcW w:w="1275" w:type="dxa"/>
          </w:tcPr>
          <w:p w14:paraId="74FAA8D4"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Наличие - 1</w:t>
            </w:r>
          </w:p>
          <w:p w14:paraId="4F2BBD55"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Отсутствие - 0</w:t>
            </w:r>
          </w:p>
        </w:tc>
        <w:tc>
          <w:tcPr>
            <w:tcW w:w="934" w:type="dxa"/>
          </w:tcPr>
          <w:p w14:paraId="5C0B4A82" w14:textId="77777777" w:rsidR="0066319B" w:rsidRPr="0066319B" w:rsidRDefault="0066319B" w:rsidP="0066319B">
            <w:pPr>
              <w:adjustRightInd/>
              <w:rPr>
                <w:rFonts w:ascii="Times New Roman" w:hAnsi="Times New Roman" w:cs="Times New Roman"/>
                <w:sz w:val="24"/>
              </w:rPr>
            </w:pPr>
          </w:p>
        </w:tc>
        <w:tc>
          <w:tcPr>
            <w:tcW w:w="887" w:type="dxa"/>
          </w:tcPr>
          <w:p w14:paraId="383634E5" w14:textId="77777777" w:rsidR="0066319B" w:rsidRPr="0066319B" w:rsidRDefault="0066319B" w:rsidP="0066319B">
            <w:pPr>
              <w:adjustRightInd/>
              <w:rPr>
                <w:rFonts w:ascii="Times New Roman" w:hAnsi="Times New Roman" w:cs="Times New Roman"/>
                <w:sz w:val="24"/>
              </w:rPr>
            </w:pPr>
          </w:p>
        </w:tc>
      </w:tr>
      <w:tr w:rsidR="0066319B" w:rsidRPr="0066319B" w14:paraId="44C2CA50" w14:textId="77777777" w:rsidTr="0066319B">
        <w:tc>
          <w:tcPr>
            <w:tcW w:w="715" w:type="dxa"/>
          </w:tcPr>
          <w:p w14:paraId="6BC25764"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1.1.6</w:t>
            </w:r>
          </w:p>
        </w:tc>
        <w:tc>
          <w:tcPr>
            <w:tcW w:w="1366" w:type="dxa"/>
            <w:vMerge w:val="restart"/>
            <w:tcBorders>
              <w:top w:val="nil"/>
              <w:bottom w:val="nil"/>
            </w:tcBorders>
          </w:tcPr>
          <w:p w14:paraId="199F810E" w14:textId="77777777" w:rsidR="0066319B" w:rsidRPr="0066319B" w:rsidRDefault="0066319B" w:rsidP="0066319B">
            <w:pPr>
              <w:adjustRightInd/>
              <w:rPr>
                <w:rFonts w:ascii="Times New Roman" w:hAnsi="Times New Roman" w:cs="Times New Roman"/>
                <w:sz w:val="24"/>
              </w:rPr>
            </w:pPr>
          </w:p>
        </w:tc>
        <w:tc>
          <w:tcPr>
            <w:tcW w:w="1506" w:type="dxa"/>
            <w:vMerge w:val="restart"/>
          </w:tcPr>
          <w:p w14:paraId="1726B4F4" w14:textId="77777777" w:rsidR="0066319B" w:rsidRPr="0066319B" w:rsidRDefault="0066319B" w:rsidP="0066319B">
            <w:pPr>
              <w:adjustRightInd/>
              <w:rPr>
                <w:rFonts w:ascii="Times New Roman" w:hAnsi="Times New Roman" w:cs="Times New Roman"/>
                <w:sz w:val="24"/>
              </w:rPr>
            </w:pPr>
            <w:proofErr w:type="gramStart"/>
            <w:r w:rsidRPr="0066319B">
              <w:rPr>
                <w:rFonts w:ascii="Times New Roman" w:hAnsi="Times New Roman" w:cs="Times New Roman"/>
                <w:sz w:val="24"/>
              </w:rPr>
              <w:t>Копии удостоверений о проверке знаний или журнала проверки знаний, протоколов проверки знаний, предусмотренных пунктами 43 - 45 Правил технической эксплуатации электроустановок потребителей электрической энергии, утвержденных приказом Минэнерго России от 12 августа 2022 г. N 811 &lt;3&gt; (далее - Правила технической эксплуатации электроустановок потребителей), пунктами 70, 71 Правил N 511, и (или) копии удостоверений о допуске к самостоятельной работе обслуживающего персонала или протоколов</w:t>
            </w:r>
            <w:proofErr w:type="gramEnd"/>
            <w:r w:rsidRPr="0066319B">
              <w:rPr>
                <w:rFonts w:ascii="Times New Roman" w:hAnsi="Times New Roman" w:cs="Times New Roman"/>
                <w:sz w:val="24"/>
              </w:rPr>
              <w:t xml:space="preserve"> проверки знаний в области промышленной безопасности работников и руководителей, предусмотренные пунктом 238 Правил промышленной безопасности, в случае эксплуатации ОПО</w:t>
            </w:r>
          </w:p>
          <w:p w14:paraId="42F8B754"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(подпункт 9.3.6 пункта 9 Правил)</w:t>
            </w:r>
          </w:p>
        </w:tc>
        <w:tc>
          <w:tcPr>
            <w:tcW w:w="1506" w:type="dxa"/>
          </w:tcPr>
          <w:p w14:paraId="5A9DDE51"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Показатель наличия удостоверений проверки знаний или журнала проверки знаний, протоколов проверки знаний и (или) копии удостоверений о допуске к самостоятельной работе обслуживающего персонала или протоколов проверки знаний в области промышленной безопасности работников и руководителей</w:t>
            </w:r>
          </w:p>
        </w:tc>
        <w:tc>
          <w:tcPr>
            <w:tcW w:w="810" w:type="dxa"/>
          </w:tcPr>
          <w:p w14:paraId="7566AA3B"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0,1</w:t>
            </w:r>
          </w:p>
        </w:tc>
        <w:tc>
          <w:tcPr>
            <w:tcW w:w="1046" w:type="dxa"/>
          </w:tcPr>
          <w:p w14:paraId="7E9D8D58"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знаний</w:t>
            </w:r>
            <w:proofErr w:type="spellEnd"/>
          </w:p>
        </w:tc>
        <w:tc>
          <w:tcPr>
            <w:tcW w:w="1275" w:type="dxa"/>
          </w:tcPr>
          <w:p w14:paraId="7D44692B"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знаний</w:t>
            </w:r>
            <w:proofErr w:type="spellEnd"/>
            <w:r w:rsidRPr="0066319B">
              <w:rPr>
                <w:rFonts w:ascii="Times New Roman" w:hAnsi="Times New Roman" w:cs="Times New Roman"/>
                <w:sz w:val="24"/>
              </w:rPr>
              <w:t xml:space="preserve"> =</w:t>
            </w:r>
          </w:p>
          <w:p w14:paraId="44838EBB"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пров</w:t>
            </w:r>
            <w:proofErr w:type="spellEnd"/>
            <w:r w:rsidRPr="0066319B">
              <w:rPr>
                <w:rFonts w:ascii="Times New Roman" w:hAnsi="Times New Roman" w:cs="Times New Roman"/>
                <w:sz w:val="24"/>
                <w:vertAlign w:val="subscript"/>
              </w:rPr>
              <w:t xml:space="preserve"> </w:t>
            </w:r>
            <w:proofErr w:type="spellStart"/>
            <w:r w:rsidRPr="0066319B">
              <w:rPr>
                <w:rFonts w:ascii="Times New Roman" w:hAnsi="Times New Roman" w:cs="Times New Roman"/>
                <w:sz w:val="24"/>
                <w:vertAlign w:val="subscript"/>
              </w:rPr>
              <w:t>зн</w:t>
            </w:r>
            <w:proofErr w:type="spellEnd"/>
            <w:r w:rsidRPr="0066319B">
              <w:rPr>
                <w:rFonts w:ascii="Times New Roman" w:hAnsi="Times New Roman" w:cs="Times New Roman"/>
                <w:sz w:val="24"/>
                <w:vertAlign w:val="subscript"/>
              </w:rPr>
              <w:t xml:space="preserve"> не ОПО</w:t>
            </w:r>
            <w:r w:rsidRPr="0066319B">
              <w:rPr>
                <w:rFonts w:ascii="Times New Roman" w:hAnsi="Times New Roman" w:cs="Times New Roman"/>
                <w:sz w:val="24"/>
              </w:rPr>
              <w:t xml:space="preserve"> * 0,5 +</w:t>
            </w:r>
          </w:p>
          <w:p w14:paraId="06077C5F"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пров</w:t>
            </w:r>
            <w:proofErr w:type="spellEnd"/>
            <w:r w:rsidRPr="0066319B">
              <w:rPr>
                <w:rFonts w:ascii="Times New Roman" w:hAnsi="Times New Roman" w:cs="Times New Roman"/>
                <w:sz w:val="24"/>
                <w:vertAlign w:val="subscript"/>
              </w:rPr>
              <w:t xml:space="preserve"> </w:t>
            </w:r>
            <w:proofErr w:type="spellStart"/>
            <w:r w:rsidRPr="0066319B">
              <w:rPr>
                <w:rFonts w:ascii="Times New Roman" w:hAnsi="Times New Roman" w:cs="Times New Roman"/>
                <w:sz w:val="24"/>
                <w:vertAlign w:val="subscript"/>
              </w:rPr>
              <w:t>зн</w:t>
            </w:r>
            <w:proofErr w:type="spellEnd"/>
            <w:r w:rsidRPr="0066319B">
              <w:rPr>
                <w:rFonts w:ascii="Times New Roman" w:hAnsi="Times New Roman" w:cs="Times New Roman"/>
                <w:sz w:val="24"/>
                <w:vertAlign w:val="subscript"/>
              </w:rPr>
              <w:t xml:space="preserve"> ОПО</w:t>
            </w:r>
            <w:r w:rsidRPr="0066319B">
              <w:rPr>
                <w:rFonts w:ascii="Times New Roman" w:hAnsi="Times New Roman" w:cs="Times New Roman"/>
                <w:sz w:val="24"/>
              </w:rPr>
              <w:t xml:space="preserve"> * 0,5</w:t>
            </w:r>
          </w:p>
        </w:tc>
        <w:tc>
          <w:tcPr>
            <w:tcW w:w="934" w:type="dxa"/>
          </w:tcPr>
          <w:p w14:paraId="683AF338" w14:textId="77777777" w:rsidR="0066319B" w:rsidRPr="0066319B" w:rsidRDefault="0066319B" w:rsidP="0066319B">
            <w:pPr>
              <w:adjustRightInd/>
              <w:rPr>
                <w:rFonts w:ascii="Times New Roman" w:hAnsi="Times New Roman" w:cs="Times New Roman"/>
                <w:sz w:val="24"/>
              </w:rPr>
            </w:pPr>
          </w:p>
        </w:tc>
        <w:tc>
          <w:tcPr>
            <w:tcW w:w="887" w:type="dxa"/>
          </w:tcPr>
          <w:p w14:paraId="389199B7" w14:textId="77777777" w:rsidR="0066319B" w:rsidRPr="0066319B" w:rsidRDefault="0066319B" w:rsidP="0066319B">
            <w:pPr>
              <w:adjustRightInd/>
              <w:rPr>
                <w:rFonts w:ascii="Times New Roman" w:hAnsi="Times New Roman" w:cs="Times New Roman"/>
                <w:sz w:val="24"/>
              </w:rPr>
            </w:pPr>
          </w:p>
        </w:tc>
      </w:tr>
      <w:tr w:rsidR="0066319B" w:rsidRPr="0066319B" w14:paraId="0AC2A130" w14:textId="77777777" w:rsidTr="0066319B">
        <w:tc>
          <w:tcPr>
            <w:tcW w:w="715" w:type="dxa"/>
          </w:tcPr>
          <w:p w14:paraId="7FD827D0"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1.6.1.1</w:t>
            </w:r>
          </w:p>
        </w:tc>
        <w:tc>
          <w:tcPr>
            <w:tcW w:w="0" w:type="auto"/>
            <w:vMerge/>
            <w:tcBorders>
              <w:top w:val="nil"/>
              <w:bottom w:val="nil"/>
            </w:tcBorders>
          </w:tcPr>
          <w:p w14:paraId="227C6514" w14:textId="77777777" w:rsidR="0066319B" w:rsidRPr="0066319B" w:rsidRDefault="0066319B" w:rsidP="0066319B">
            <w:pPr>
              <w:adjustRightInd/>
              <w:rPr>
                <w:rFonts w:ascii="Times New Roman" w:hAnsi="Times New Roman" w:cs="Times New Roman"/>
                <w:sz w:val="24"/>
              </w:rPr>
            </w:pPr>
          </w:p>
        </w:tc>
        <w:tc>
          <w:tcPr>
            <w:tcW w:w="0" w:type="auto"/>
            <w:vMerge/>
          </w:tcPr>
          <w:p w14:paraId="193E762D" w14:textId="77777777" w:rsidR="0066319B" w:rsidRPr="0066319B" w:rsidRDefault="0066319B" w:rsidP="0066319B">
            <w:pPr>
              <w:adjustRightInd/>
              <w:rPr>
                <w:rFonts w:ascii="Times New Roman" w:hAnsi="Times New Roman" w:cs="Times New Roman"/>
                <w:sz w:val="24"/>
              </w:rPr>
            </w:pPr>
          </w:p>
        </w:tc>
        <w:tc>
          <w:tcPr>
            <w:tcW w:w="1506" w:type="dxa"/>
          </w:tcPr>
          <w:p w14:paraId="0C4861E2"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Показатель наличия удостоверений о проверке знаний или журнала проверки знаний, протоколов проверки знаний, предусмотренных Правилами технической эксплуатации электроустановок потребителей, Правилами технической эксплуатации тепловых энергоустановок</w:t>
            </w:r>
          </w:p>
        </w:tc>
        <w:tc>
          <w:tcPr>
            <w:tcW w:w="810" w:type="dxa"/>
          </w:tcPr>
          <w:p w14:paraId="4FDFE428"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0,5</w:t>
            </w:r>
          </w:p>
        </w:tc>
        <w:tc>
          <w:tcPr>
            <w:tcW w:w="1046" w:type="dxa"/>
          </w:tcPr>
          <w:p w14:paraId="5B40B031"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пров</w:t>
            </w:r>
            <w:proofErr w:type="spellEnd"/>
            <w:r w:rsidRPr="0066319B">
              <w:rPr>
                <w:rFonts w:ascii="Times New Roman" w:hAnsi="Times New Roman" w:cs="Times New Roman"/>
                <w:sz w:val="24"/>
                <w:vertAlign w:val="subscript"/>
              </w:rPr>
              <w:t xml:space="preserve"> </w:t>
            </w:r>
            <w:proofErr w:type="spellStart"/>
            <w:r w:rsidRPr="0066319B">
              <w:rPr>
                <w:rFonts w:ascii="Times New Roman" w:hAnsi="Times New Roman" w:cs="Times New Roman"/>
                <w:sz w:val="24"/>
                <w:vertAlign w:val="subscript"/>
              </w:rPr>
              <w:t>зн</w:t>
            </w:r>
            <w:proofErr w:type="spellEnd"/>
            <w:r w:rsidRPr="0066319B">
              <w:rPr>
                <w:rFonts w:ascii="Times New Roman" w:hAnsi="Times New Roman" w:cs="Times New Roman"/>
                <w:sz w:val="24"/>
                <w:vertAlign w:val="subscript"/>
              </w:rPr>
              <w:t xml:space="preserve"> не ОПО</w:t>
            </w:r>
          </w:p>
        </w:tc>
        <w:tc>
          <w:tcPr>
            <w:tcW w:w="1275" w:type="dxa"/>
          </w:tcPr>
          <w:p w14:paraId="5BB42396"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Наличие - 1</w:t>
            </w:r>
          </w:p>
          <w:p w14:paraId="28C61EE4"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Отсутствие - 0</w:t>
            </w:r>
          </w:p>
        </w:tc>
        <w:tc>
          <w:tcPr>
            <w:tcW w:w="934" w:type="dxa"/>
          </w:tcPr>
          <w:p w14:paraId="539BCBCC" w14:textId="77777777" w:rsidR="0066319B" w:rsidRPr="0066319B" w:rsidRDefault="0066319B" w:rsidP="0066319B">
            <w:pPr>
              <w:adjustRightInd/>
              <w:rPr>
                <w:rFonts w:ascii="Times New Roman" w:hAnsi="Times New Roman" w:cs="Times New Roman"/>
                <w:sz w:val="24"/>
              </w:rPr>
            </w:pPr>
          </w:p>
        </w:tc>
        <w:tc>
          <w:tcPr>
            <w:tcW w:w="887" w:type="dxa"/>
          </w:tcPr>
          <w:p w14:paraId="1AE62914" w14:textId="77777777" w:rsidR="0066319B" w:rsidRPr="0066319B" w:rsidRDefault="0066319B" w:rsidP="0066319B">
            <w:pPr>
              <w:adjustRightInd/>
              <w:rPr>
                <w:rFonts w:ascii="Times New Roman" w:hAnsi="Times New Roman" w:cs="Times New Roman"/>
                <w:sz w:val="24"/>
              </w:rPr>
            </w:pPr>
          </w:p>
        </w:tc>
      </w:tr>
      <w:tr w:rsidR="0066319B" w:rsidRPr="0066319B" w14:paraId="408B81CA" w14:textId="77777777" w:rsidTr="0066319B">
        <w:tc>
          <w:tcPr>
            <w:tcW w:w="715" w:type="dxa"/>
          </w:tcPr>
          <w:p w14:paraId="67AE5566"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1.6.1.2</w:t>
            </w:r>
          </w:p>
        </w:tc>
        <w:tc>
          <w:tcPr>
            <w:tcW w:w="0" w:type="auto"/>
            <w:vMerge/>
            <w:tcBorders>
              <w:top w:val="nil"/>
              <w:bottom w:val="nil"/>
            </w:tcBorders>
          </w:tcPr>
          <w:p w14:paraId="260F1547" w14:textId="77777777" w:rsidR="0066319B" w:rsidRPr="0066319B" w:rsidRDefault="0066319B" w:rsidP="0066319B">
            <w:pPr>
              <w:adjustRightInd/>
              <w:rPr>
                <w:rFonts w:ascii="Times New Roman" w:hAnsi="Times New Roman" w:cs="Times New Roman"/>
                <w:sz w:val="24"/>
              </w:rPr>
            </w:pPr>
          </w:p>
        </w:tc>
        <w:tc>
          <w:tcPr>
            <w:tcW w:w="0" w:type="auto"/>
            <w:vMerge/>
          </w:tcPr>
          <w:p w14:paraId="2BB01BDC" w14:textId="77777777" w:rsidR="0066319B" w:rsidRPr="0066319B" w:rsidRDefault="0066319B" w:rsidP="0066319B">
            <w:pPr>
              <w:adjustRightInd/>
              <w:rPr>
                <w:rFonts w:ascii="Times New Roman" w:hAnsi="Times New Roman" w:cs="Times New Roman"/>
                <w:sz w:val="24"/>
              </w:rPr>
            </w:pPr>
          </w:p>
        </w:tc>
        <w:tc>
          <w:tcPr>
            <w:tcW w:w="1506" w:type="dxa"/>
          </w:tcPr>
          <w:p w14:paraId="1E29A350"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 xml:space="preserve">Показатель наличия удостоверений о допуске к самостоятельной работе обслуживающего персонала или протоколов проверки знаний в области промышленной безопасности работников и руководителей, предусмотренных Правилами промышленной безопасности, в случае эксплуатации </w:t>
            </w:r>
            <w:proofErr w:type="spellStart"/>
            <w:r w:rsidRPr="0066319B">
              <w:rPr>
                <w:rFonts w:ascii="Times New Roman" w:hAnsi="Times New Roman" w:cs="Times New Roman"/>
                <w:sz w:val="24"/>
              </w:rPr>
              <w:t>опо</w:t>
            </w:r>
            <w:proofErr w:type="spellEnd"/>
          </w:p>
        </w:tc>
        <w:tc>
          <w:tcPr>
            <w:tcW w:w="810" w:type="dxa"/>
          </w:tcPr>
          <w:p w14:paraId="3E6AE61D"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0,5</w:t>
            </w:r>
          </w:p>
        </w:tc>
        <w:tc>
          <w:tcPr>
            <w:tcW w:w="1046" w:type="dxa"/>
          </w:tcPr>
          <w:p w14:paraId="260ACD44"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пров</w:t>
            </w:r>
            <w:proofErr w:type="spellEnd"/>
            <w:r w:rsidRPr="0066319B">
              <w:rPr>
                <w:rFonts w:ascii="Times New Roman" w:hAnsi="Times New Roman" w:cs="Times New Roman"/>
                <w:sz w:val="24"/>
                <w:vertAlign w:val="subscript"/>
              </w:rPr>
              <w:t xml:space="preserve"> </w:t>
            </w:r>
            <w:proofErr w:type="spellStart"/>
            <w:r w:rsidRPr="0066319B">
              <w:rPr>
                <w:rFonts w:ascii="Times New Roman" w:hAnsi="Times New Roman" w:cs="Times New Roman"/>
                <w:sz w:val="24"/>
                <w:vertAlign w:val="subscript"/>
              </w:rPr>
              <w:t>зн</w:t>
            </w:r>
            <w:proofErr w:type="spellEnd"/>
            <w:r w:rsidRPr="0066319B">
              <w:rPr>
                <w:rFonts w:ascii="Times New Roman" w:hAnsi="Times New Roman" w:cs="Times New Roman"/>
                <w:sz w:val="24"/>
                <w:vertAlign w:val="subscript"/>
              </w:rPr>
              <w:t xml:space="preserve"> ОПО</w:t>
            </w:r>
          </w:p>
        </w:tc>
        <w:tc>
          <w:tcPr>
            <w:tcW w:w="1275" w:type="dxa"/>
          </w:tcPr>
          <w:p w14:paraId="07715E4E"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Наличие - 1</w:t>
            </w:r>
          </w:p>
          <w:p w14:paraId="233B9D72"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Отсутствие - 0</w:t>
            </w:r>
          </w:p>
        </w:tc>
        <w:tc>
          <w:tcPr>
            <w:tcW w:w="934" w:type="dxa"/>
          </w:tcPr>
          <w:p w14:paraId="4113E05A" w14:textId="77777777" w:rsidR="0066319B" w:rsidRPr="0066319B" w:rsidRDefault="0066319B" w:rsidP="0066319B">
            <w:pPr>
              <w:adjustRightInd/>
              <w:rPr>
                <w:rFonts w:ascii="Times New Roman" w:hAnsi="Times New Roman" w:cs="Times New Roman"/>
                <w:sz w:val="24"/>
              </w:rPr>
            </w:pPr>
          </w:p>
        </w:tc>
        <w:tc>
          <w:tcPr>
            <w:tcW w:w="887" w:type="dxa"/>
          </w:tcPr>
          <w:p w14:paraId="3292B08B" w14:textId="77777777" w:rsidR="0066319B" w:rsidRPr="0066319B" w:rsidRDefault="0066319B" w:rsidP="0066319B">
            <w:pPr>
              <w:adjustRightInd/>
              <w:rPr>
                <w:rFonts w:ascii="Times New Roman" w:hAnsi="Times New Roman" w:cs="Times New Roman"/>
                <w:sz w:val="24"/>
              </w:rPr>
            </w:pPr>
          </w:p>
        </w:tc>
      </w:tr>
      <w:tr w:rsidR="0066319B" w:rsidRPr="0066319B" w14:paraId="1FB478B3" w14:textId="77777777" w:rsidTr="0066319B">
        <w:tc>
          <w:tcPr>
            <w:tcW w:w="715" w:type="dxa"/>
          </w:tcPr>
          <w:p w14:paraId="42FEEC30"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1.1.7</w:t>
            </w:r>
          </w:p>
        </w:tc>
        <w:tc>
          <w:tcPr>
            <w:tcW w:w="1366" w:type="dxa"/>
            <w:vMerge w:val="restart"/>
            <w:tcBorders>
              <w:top w:val="nil"/>
              <w:bottom w:val="nil"/>
            </w:tcBorders>
          </w:tcPr>
          <w:p w14:paraId="48B7C40E" w14:textId="77777777" w:rsidR="0066319B" w:rsidRPr="0066319B" w:rsidRDefault="0066319B" w:rsidP="0066319B">
            <w:pPr>
              <w:adjustRightInd/>
              <w:rPr>
                <w:rFonts w:ascii="Times New Roman" w:hAnsi="Times New Roman" w:cs="Times New Roman"/>
                <w:sz w:val="24"/>
              </w:rPr>
            </w:pPr>
          </w:p>
        </w:tc>
        <w:tc>
          <w:tcPr>
            <w:tcW w:w="1506" w:type="dxa"/>
          </w:tcPr>
          <w:p w14:paraId="4CE92606"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Копии документов, подтверждающих проведение обучения работников действиям в случае аварии или инцидента на опасном производственном объекте, в соответствии со статьей 10 Федерального закона от 21 июля 1997 г. N 116-ФЗ "О промышленной безопасности опасных производственных объектов" (далее - Федеральный закон о промышленной безопасности)</w:t>
            </w:r>
          </w:p>
          <w:p w14:paraId="2764A553"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(подпункт 9.3.7 пункта 9 Правил)</w:t>
            </w:r>
          </w:p>
        </w:tc>
        <w:tc>
          <w:tcPr>
            <w:tcW w:w="1506" w:type="dxa"/>
          </w:tcPr>
          <w:p w14:paraId="5B271F44"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Показатель наличия документов, подтверждающих проведение обучения работников действиям в случае аварии или инцидента на опасном производственном объекте</w:t>
            </w:r>
          </w:p>
        </w:tc>
        <w:tc>
          <w:tcPr>
            <w:tcW w:w="810" w:type="dxa"/>
          </w:tcPr>
          <w:p w14:paraId="06E763CD"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0,1</w:t>
            </w:r>
          </w:p>
        </w:tc>
        <w:tc>
          <w:tcPr>
            <w:tcW w:w="1046" w:type="dxa"/>
          </w:tcPr>
          <w:p w14:paraId="75EC58C1"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обуч</w:t>
            </w:r>
            <w:proofErr w:type="spellEnd"/>
          </w:p>
        </w:tc>
        <w:tc>
          <w:tcPr>
            <w:tcW w:w="1275" w:type="dxa"/>
          </w:tcPr>
          <w:p w14:paraId="0715E78B"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Наличие - 1</w:t>
            </w:r>
          </w:p>
          <w:p w14:paraId="6E606389"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Отсутствие - 0</w:t>
            </w:r>
          </w:p>
        </w:tc>
        <w:tc>
          <w:tcPr>
            <w:tcW w:w="934" w:type="dxa"/>
          </w:tcPr>
          <w:p w14:paraId="02D766C6" w14:textId="77777777" w:rsidR="0066319B" w:rsidRPr="0066319B" w:rsidRDefault="0066319B" w:rsidP="0066319B">
            <w:pPr>
              <w:adjustRightInd/>
              <w:rPr>
                <w:rFonts w:ascii="Times New Roman" w:hAnsi="Times New Roman" w:cs="Times New Roman"/>
                <w:sz w:val="24"/>
              </w:rPr>
            </w:pPr>
          </w:p>
        </w:tc>
        <w:tc>
          <w:tcPr>
            <w:tcW w:w="887" w:type="dxa"/>
          </w:tcPr>
          <w:p w14:paraId="1C8E71E7" w14:textId="77777777" w:rsidR="0066319B" w:rsidRPr="0066319B" w:rsidRDefault="0066319B" w:rsidP="0066319B">
            <w:pPr>
              <w:adjustRightInd/>
              <w:rPr>
                <w:rFonts w:ascii="Times New Roman" w:hAnsi="Times New Roman" w:cs="Times New Roman"/>
                <w:sz w:val="24"/>
              </w:rPr>
            </w:pPr>
          </w:p>
        </w:tc>
      </w:tr>
      <w:tr w:rsidR="0066319B" w:rsidRPr="0066319B" w14:paraId="56D13C42" w14:textId="77777777" w:rsidTr="0066319B">
        <w:tc>
          <w:tcPr>
            <w:tcW w:w="715" w:type="dxa"/>
          </w:tcPr>
          <w:p w14:paraId="698723F8"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1.1.8</w:t>
            </w:r>
          </w:p>
        </w:tc>
        <w:tc>
          <w:tcPr>
            <w:tcW w:w="0" w:type="auto"/>
            <w:vMerge/>
            <w:tcBorders>
              <w:top w:val="nil"/>
              <w:bottom w:val="nil"/>
            </w:tcBorders>
          </w:tcPr>
          <w:p w14:paraId="007BE319" w14:textId="77777777" w:rsidR="0066319B" w:rsidRPr="0066319B" w:rsidRDefault="0066319B" w:rsidP="0066319B">
            <w:pPr>
              <w:adjustRightInd/>
              <w:rPr>
                <w:rFonts w:ascii="Times New Roman" w:hAnsi="Times New Roman" w:cs="Times New Roman"/>
                <w:sz w:val="24"/>
              </w:rPr>
            </w:pPr>
          </w:p>
        </w:tc>
        <w:tc>
          <w:tcPr>
            <w:tcW w:w="1506" w:type="dxa"/>
            <w:vMerge w:val="restart"/>
          </w:tcPr>
          <w:p w14:paraId="2BC3EF2E"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 xml:space="preserve">Установленные пунктом 7 Правил N 511 организационно-распорядительные документы организации о назначении ответственных лиц за безопасную эксплуатацию тепловых энергоустановок для </w:t>
            </w:r>
            <w:proofErr w:type="gramStart"/>
            <w:r w:rsidRPr="0066319B">
              <w:rPr>
                <w:rFonts w:ascii="Times New Roman" w:hAnsi="Times New Roman" w:cs="Times New Roman"/>
                <w:sz w:val="24"/>
              </w:rPr>
              <w:t>объектов</w:t>
            </w:r>
            <w:proofErr w:type="gramEnd"/>
            <w:r w:rsidRPr="0066319B">
              <w:rPr>
                <w:rFonts w:ascii="Times New Roman" w:hAnsi="Times New Roman" w:cs="Times New Roman"/>
                <w:sz w:val="24"/>
              </w:rPr>
              <w:t xml:space="preserve"> не отнесенных к ОПО, и (или) установленные пунктом 228 Правил промышленной безопасности при использовании оборудования, работающего под избыточным давлением, ответственных лиц за безопасную эксплуатацию оборудования под давлением и ответственных за осуществление производственного контроля при эксплуатации оборудования на ОПО</w:t>
            </w:r>
          </w:p>
          <w:p w14:paraId="16BB7AED"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(подпункт 9.3.8 пункта 9 Правил)</w:t>
            </w:r>
          </w:p>
        </w:tc>
        <w:tc>
          <w:tcPr>
            <w:tcW w:w="1506" w:type="dxa"/>
          </w:tcPr>
          <w:p w14:paraId="31679274"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Показатель наличия организационно-распорядительных документов организации о назначении ответственных лиц за тепловые энергоустановки и (или) ответственных лиц за безопасную эксплуатацию оборудования под давлением и ответственных за осуществление производственного контроля при эксплуатации оборудования на ОПО</w:t>
            </w:r>
          </w:p>
        </w:tc>
        <w:tc>
          <w:tcPr>
            <w:tcW w:w="810" w:type="dxa"/>
          </w:tcPr>
          <w:p w14:paraId="6D6A3EBF"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0,1</w:t>
            </w:r>
          </w:p>
        </w:tc>
        <w:tc>
          <w:tcPr>
            <w:tcW w:w="1046" w:type="dxa"/>
          </w:tcPr>
          <w:p w14:paraId="1FF61C56"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отв</w:t>
            </w:r>
            <w:proofErr w:type="spellEnd"/>
          </w:p>
        </w:tc>
        <w:tc>
          <w:tcPr>
            <w:tcW w:w="1275" w:type="dxa"/>
          </w:tcPr>
          <w:p w14:paraId="3FA9E389"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отв</w:t>
            </w:r>
            <w:proofErr w:type="spellEnd"/>
            <w:r w:rsidRPr="0066319B">
              <w:rPr>
                <w:rFonts w:ascii="Times New Roman" w:hAnsi="Times New Roman" w:cs="Times New Roman"/>
                <w:sz w:val="24"/>
              </w:rPr>
              <w:t xml:space="preserve"> =</w:t>
            </w:r>
          </w:p>
          <w:p w14:paraId="738AE5DE"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отв</w:t>
            </w:r>
            <w:proofErr w:type="spellEnd"/>
            <w:r w:rsidRPr="0066319B">
              <w:rPr>
                <w:rFonts w:ascii="Times New Roman" w:hAnsi="Times New Roman" w:cs="Times New Roman"/>
                <w:sz w:val="24"/>
                <w:vertAlign w:val="subscript"/>
              </w:rPr>
              <w:t xml:space="preserve"> </w:t>
            </w:r>
            <w:proofErr w:type="spellStart"/>
            <w:r w:rsidRPr="0066319B">
              <w:rPr>
                <w:rFonts w:ascii="Times New Roman" w:hAnsi="Times New Roman" w:cs="Times New Roman"/>
                <w:sz w:val="24"/>
                <w:vertAlign w:val="subscript"/>
              </w:rPr>
              <w:t>неОПО</w:t>
            </w:r>
            <w:proofErr w:type="spellEnd"/>
            <w:r w:rsidRPr="0066319B">
              <w:rPr>
                <w:rFonts w:ascii="Times New Roman" w:hAnsi="Times New Roman" w:cs="Times New Roman"/>
                <w:sz w:val="24"/>
              </w:rPr>
              <w:t xml:space="preserve"> * 0,5 +</w:t>
            </w:r>
          </w:p>
          <w:p w14:paraId="32A17374"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отв</w:t>
            </w:r>
            <w:proofErr w:type="spellEnd"/>
            <w:r w:rsidRPr="0066319B">
              <w:rPr>
                <w:rFonts w:ascii="Times New Roman" w:hAnsi="Times New Roman" w:cs="Times New Roman"/>
                <w:sz w:val="24"/>
                <w:vertAlign w:val="subscript"/>
              </w:rPr>
              <w:t xml:space="preserve"> ОПО</w:t>
            </w:r>
            <w:r w:rsidRPr="0066319B">
              <w:rPr>
                <w:rFonts w:ascii="Times New Roman" w:hAnsi="Times New Roman" w:cs="Times New Roman"/>
                <w:sz w:val="24"/>
              </w:rPr>
              <w:t xml:space="preserve"> * 0,5</w:t>
            </w:r>
          </w:p>
        </w:tc>
        <w:tc>
          <w:tcPr>
            <w:tcW w:w="934" w:type="dxa"/>
          </w:tcPr>
          <w:p w14:paraId="76D70214" w14:textId="77777777" w:rsidR="0066319B" w:rsidRPr="0066319B" w:rsidRDefault="0066319B" w:rsidP="0066319B">
            <w:pPr>
              <w:adjustRightInd/>
              <w:rPr>
                <w:rFonts w:ascii="Times New Roman" w:hAnsi="Times New Roman" w:cs="Times New Roman"/>
                <w:sz w:val="24"/>
              </w:rPr>
            </w:pPr>
          </w:p>
        </w:tc>
        <w:tc>
          <w:tcPr>
            <w:tcW w:w="887" w:type="dxa"/>
          </w:tcPr>
          <w:p w14:paraId="3177AA69" w14:textId="77777777" w:rsidR="0066319B" w:rsidRPr="0066319B" w:rsidRDefault="0066319B" w:rsidP="0066319B">
            <w:pPr>
              <w:adjustRightInd/>
              <w:rPr>
                <w:rFonts w:ascii="Times New Roman" w:hAnsi="Times New Roman" w:cs="Times New Roman"/>
                <w:sz w:val="24"/>
              </w:rPr>
            </w:pPr>
          </w:p>
        </w:tc>
      </w:tr>
      <w:tr w:rsidR="0066319B" w:rsidRPr="0066319B" w14:paraId="4B06E146" w14:textId="77777777" w:rsidTr="0066319B">
        <w:tc>
          <w:tcPr>
            <w:tcW w:w="715" w:type="dxa"/>
          </w:tcPr>
          <w:p w14:paraId="3401A012"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1.1.8.1</w:t>
            </w:r>
          </w:p>
        </w:tc>
        <w:tc>
          <w:tcPr>
            <w:tcW w:w="0" w:type="auto"/>
            <w:vMerge/>
            <w:tcBorders>
              <w:top w:val="nil"/>
              <w:bottom w:val="nil"/>
            </w:tcBorders>
          </w:tcPr>
          <w:p w14:paraId="3D66A230" w14:textId="77777777" w:rsidR="0066319B" w:rsidRPr="0066319B" w:rsidRDefault="0066319B" w:rsidP="0066319B">
            <w:pPr>
              <w:adjustRightInd/>
              <w:rPr>
                <w:rFonts w:ascii="Times New Roman" w:hAnsi="Times New Roman" w:cs="Times New Roman"/>
                <w:sz w:val="24"/>
              </w:rPr>
            </w:pPr>
          </w:p>
        </w:tc>
        <w:tc>
          <w:tcPr>
            <w:tcW w:w="0" w:type="auto"/>
            <w:vMerge/>
          </w:tcPr>
          <w:p w14:paraId="2568E880" w14:textId="77777777" w:rsidR="0066319B" w:rsidRPr="0066319B" w:rsidRDefault="0066319B" w:rsidP="0066319B">
            <w:pPr>
              <w:adjustRightInd/>
              <w:rPr>
                <w:rFonts w:ascii="Times New Roman" w:hAnsi="Times New Roman" w:cs="Times New Roman"/>
                <w:sz w:val="24"/>
              </w:rPr>
            </w:pPr>
          </w:p>
        </w:tc>
        <w:tc>
          <w:tcPr>
            <w:tcW w:w="1506" w:type="dxa"/>
          </w:tcPr>
          <w:p w14:paraId="44AC40E7"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Показатель наличия организационно-распорядительных документов организации о назначении ответственных лиц за безопасную эксплуатацию тепловых энергоустановок для объектов, не отнесенных к ОПО</w:t>
            </w:r>
          </w:p>
        </w:tc>
        <w:tc>
          <w:tcPr>
            <w:tcW w:w="810" w:type="dxa"/>
          </w:tcPr>
          <w:p w14:paraId="1F42C5EC"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0,5</w:t>
            </w:r>
          </w:p>
        </w:tc>
        <w:tc>
          <w:tcPr>
            <w:tcW w:w="1046" w:type="dxa"/>
          </w:tcPr>
          <w:p w14:paraId="5FAFA6B4"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отв</w:t>
            </w:r>
            <w:proofErr w:type="spellEnd"/>
            <w:r w:rsidRPr="0066319B">
              <w:rPr>
                <w:rFonts w:ascii="Times New Roman" w:hAnsi="Times New Roman" w:cs="Times New Roman"/>
                <w:sz w:val="24"/>
                <w:vertAlign w:val="subscript"/>
              </w:rPr>
              <w:t xml:space="preserve"> </w:t>
            </w:r>
            <w:proofErr w:type="spellStart"/>
            <w:r w:rsidRPr="0066319B">
              <w:rPr>
                <w:rFonts w:ascii="Times New Roman" w:hAnsi="Times New Roman" w:cs="Times New Roman"/>
                <w:sz w:val="24"/>
                <w:vertAlign w:val="subscript"/>
              </w:rPr>
              <w:t>неОПО</w:t>
            </w:r>
            <w:proofErr w:type="spellEnd"/>
          </w:p>
        </w:tc>
        <w:tc>
          <w:tcPr>
            <w:tcW w:w="1275" w:type="dxa"/>
          </w:tcPr>
          <w:p w14:paraId="709B3B87"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Наличие - 1</w:t>
            </w:r>
          </w:p>
          <w:p w14:paraId="0E4798B7"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Отсутствие - 0</w:t>
            </w:r>
          </w:p>
        </w:tc>
        <w:tc>
          <w:tcPr>
            <w:tcW w:w="934" w:type="dxa"/>
          </w:tcPr>
          <w:p w14:paraId="6BBA62E5" w14:textId="77777777" w:rsidR="0066319B" w:rsidRPr="0066319B" w:rsidRDefault="0066319B" w:rsidP="0066319B">
            <w:pPr>
              <w:adjustRightInd/>
              <w:rPr>
                <w:rFonts w:ascii="Times New Roman" w:hAnsi="Times New Roman" w:cs="Times New Roman"/>
                <w:sz w:val="24"/>
              </w:rPr>
            </w:pPr>
          </w:p>
        </w:tc>
        <w:tc>
          <w:tcPr>
            <w:tcW w:w="887" w:type="dxa"/>
          </w:tcPr>
          <w:p w14:paraId="6870D0CB" w14:textId="77777777" w:rsidR="0066319B" w:rsidRPr="0066319B" w:rsidRDefault="0066319B" w:rsidP="0066319B">
            <w:pPr>
              <w:adjustRightInd/>
              <w:rPr>
                <w:rFonts w:ascii="Times New Roman" w:hAnsi="Times New Roman" w:cs="Times New Roman"/>
                <w:sz w:val="24"/>
              </w:rPr>
            </w:pPr>
          </w:p>
        </w:tc>
      </w:tr>
      <w:tr w:rsidR="0066319B" w:rsidRPr="0066319B" w14:paraId="49490199" w14:textId="77777777" w:rsidTr="0066319B">
        <w:tc>
          <w:tcPr>
            <w:tcW w:w="715" w:type="dxa"/>
          </w:tcPr>
          <w:p w14:paraId="61FD18FD"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1.1.8.2</w:t>
            </w:r>
          </w:p>
        </w:tc>
        <w:tc>
          <w:tcPr>
            <w:tcW w:w="0" w:type="auto"/>
            <w:vMerge/>
            <w:tcBorders>
              <w:top w:val="nil"/>
              <w:bottom w:val="nil"/>
            </w:tcBorders>
          </w:tcPr>
          <w:p w14:paraId="45B48497" w14:textId="77777777" w:rsidR="0066319B" w:rsidRPr="0066319B" w:rsidRDefault="0066319B" w:rsidP="0066319B">
            <w:pPr>
              <w:adjustRightInd/>
              <w:rPr>
                <w:rFonts w:ascii="Times New Roman" w:hAnsi="Times New Roman" w:cs="Times New Roman"/>
                <w:sz w:val="24"/>
              </w:rPr>
            </w:pPr>
          </w:p>
        </w:tc>
        <w:tc>
          <w:tcPr>
            <w:tcW w:w="0" w:type="auto"/>
            <w:vMerge/>
          </w:tcPr>
          <w:p w14:paraId="394F772A" w14:textId="77777777" w:rsidR="0066319B" w:rsidRPr="0066319B" w:rsidRDefault="0066319B" w:rsidP="0066319B">
            <w:pPr>
              <w:adjustRightInd/>
              <w:rPr>
                <w:rFonts w:ascii="Times New Roman" w:hAnsi="Times New Roman" w:cs="Times New Roman"/>
                <w:sz w:val="24"/>
              </w:rPr>
            </w:pPr>
          </w:p>
        </w:tc>
        <w:tc>
          <w:tcPr>
            <w:tcW w:w="1506" w:type="dxa"/>
          </w:tcPr>
          <w:p w14:paraId="389B45B9"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Показатель наличия организационно-распорядительных документов организации о назначении ответственных лиц за безопасную эксплуатацию оборудования под давлением и ответственных за осуществление производственного контроля при эксплуатации оборудования на ОПО</w:t>
            </w:r>
          </w:p>
        </w:tc>
        <w:tc>
          <w:tcPr>
            <w:tcW w:w="810" w:type="dxa"/>
          </w:tcPr>
          <w:p w14:paraId="37CE9E47"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0,5</w:t>
            </w:r>
          </w:p>
        </w:tc>
        <w:tc>
          <w:tcPr>
            <w:tcW w:w="1046" w:type="dxa"/>
          </w:tcPr>
          <w:p w14:paraId="0C9ADBFE"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отв</w:t>
            </w:r>
            <w:proofErr w:type="spellEnd"/>
            <w:r w:rsidRPr="0066319B">
              <w:rPr>
                <w:rFonts w:ascii="Times New Roman" w:hAnsi="Times New Roman" w:cs="Times New Roman"/>
                <w:sz w:val="24"/>
                <w:vertAlign w:val="subscript"/>
              </w:rPr>
              <w:t xml:space="preserve"> ОПО</w:t>
            </w:r>
          </w:p>
        </w:tc>
        <w:tc>
          <w:tcPr>
            <w:tcW w:w="1275" w:type="dxa"/>
          </w:tcPr>
          <w:p w14:paraId="2BF65CB7"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Наличие - 1</w:t>
            </w:r>
          </w:p>
          <w:p w14:paraId="254FB039"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Отсутствие - 0</w:t>
            </w:r>
          </w:p>
        </w:tc>
        <w:tc>
          <w:tcPr>
            <w:tcW w:w="934" w:type="dxa"/>
          </w:tcPr>
          <w:p w14:paraId="7D284914" w14:textId="77777777" w:rsidR="0066319B" w:rsidRPr="0066319B" w:rsidRDefault="0066319B" w:rsidP="0066319B">
            <w:pPr>
              <w:adjustRightInd/>
              <w:rPr>
                <w:rFonts w:ascii="Times New Roman" w:hAnsi="Times New Roman" w:cs="Times New Roman"/>
                <w:sz w:val="24"/>
              </w:rPr>
            </w:pPr>
          </w:p>
        </w:tc>
        <w:tc>
          <w:tcPr>
            <w:tcW w:w="887" w:type="dxa"/>
          </w:tcPr>
          <w:p w14:paraId="0D888452" w14:textId="77777777" w:rsidR="0066319B" w:rsidRPr="0066319B" w:rsidRDefault="0066319B" w:rsidP="0066319B">
            <w:pPr>
              <w:adjustRightInd/>
              <w:rPr>
                <w:rFonts w:ascii="Times New Roman" w:hAnsi="Times New Roman" w:cs="Times New Roman"/>
                <w:sz w:val="24"/>
              </w:rPr>
            </w:pPr>
          </w:p>
        </w:tc>
      </w:tr>
      <w:tr w:rsidR="0066319B" w:rsidRPr="0066319B" w14:paraId="2C712E77" w14:textId="77777777" w:rsidTr="0066319B">
        <w:tc>
          <w:tcPr>
            <w:tcW w:w="715" w:type="dxa"/>
          </w:tcPr>
          <w:p w14:paraId="10CF332F"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1.1.9</w:t>
            </w:r>
          </w:p>
        </w:tc>
        <w:tc>
          <w:tcPr>
            <w:tcW w:w="1366" w:type="dxa"/>
            <w:vMerge w:val="restart"/>
            <w:tcBorders>
              <w:top w:val="nil"/>
            </w:tcBorders>
          </w:tcPr>
          <w:p w14:paraId="77EB5B6D" w14:textId="77777777" w:rsidR="0066319B" w:rsidRPr="0066319B" w:rsidRDefault="0066319B" w:rsidP="0066319B">
            <w:pPr>
              <w:adjustRightInd/>
              <w:rPr>
                <w:rFonts w:ascii="Times New Roman" w:hAnsi="Times New Roman" w:cs="Times New Roman"/>
                <w:sz w:val="24"/>
              </w:rPr>
            </w:pPr>
          </w:p>
        </w:tc>
        <w:tc>
          <w:tcPr>
            <w:tcW w:w="1506" w:type="dxa"/>
          </w:tcPr>
          <w:p w14:paraId="1B1F5E22"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 xml:space="preserve">Утвержденные инструкции по охране труда, утвержденный порядок производства работ повышенной опасности и оформления наряда-допуска, утвержденный перечень работ, выполняемых по нарядам-допускам в соответствии с требованиями Правил по охране труда при эксплуатации объектов теплоснабжения и </w:t>
            </w:r>
            <w:proofErr w:type="spellStart"/>
            <w:r w:rsidRPr="0066319B">
              <w:rPr>
                <w:rFonts w:ascii="Times New Roman" w:hAnsi="Times New Roman" w:cs="Times New Roman"/>
                <w:sz w:val="24"/>
              </w:rPr>
              <w:t>теплопотребляющих</w:t>
            </w:r>
            <w:proofErr w:type="spellEnd"/>
            <w:r w:rsidRPr="0066319B">
              <w:rPr>
                <w:rFonts w:ascii="Times New Roman" w:hAnsi="Times New Roman" w:cs="Times New Roman"/>
                <w:sz w:val="24"/>
              </w:rPr>
              <w:t xml:space="preserve"> установок, утвержденных приказом Минтруда России от 17 декабря 2020 г. N 924н &lt;4&gt;</w:t>
            </w:r>
          </w:p>
          <w:p w14:paraId="1D6B09A8"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(подпункт 9.3.9 пункта 9 Правил)</w:t>
            </w:r>
          </w:p>
        </w:tc>
        <w:tc>
          <w:tcPr>
            <w:tcW w:w="1506" w:type="dxa"/>
          </w:tcPr>
          <w:p w14:paraId="2E5E3A90"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Показатель наличия утвержденных инструкций по охране труда, утвержденный порядок производства работ повышенной опасности и оформления наряда-допуска, утвержденный перечень работ, выполняемых по нарядам-допускам</w:t>
            </w:r>
          </w:p>
        </w:tc>
        <w:tc>
          <w:tcPr>
            <w:tcW w:w="810" w:type="dxa"/>
          </w:tcPr>
          <w:p w14:paraId="6FF9798E"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0,1</w:t>
            </w:r>
          </w:p>
        </w:tc>
        <w:tc>
          <w:tcPr>
            <w:tcW w:w="1046" w:type="dxa"/>
          </w:tcPr>
          <w:p w14:paraId="50B93538"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охр</w:t>
            </w:r>
            <w:proofErr w:type="gramStart"/>
            <w:r w:rsidRPr="0066319B">
              <w:rPr>
                <w:rFonts w:ascii="Times New Roman" w:hAnsi="Times New Roman" w:cs="Times New Roman"/>
                <w:sz w:val="24"/>
                <w:vertAlign w:val="subscript"/>
              </w:rPr>
              <w:t>.т</w:t>
            </w:r>
            <w:proofErr w:type="gramEnd"/>
            <w:r w:rsidRPr="0066319B">
              <w:rPr>
                <w:rFonts w:ascii="Times New Roman" w:hAnsi="Times New Roman" w:cs="Times New Roman"/>
                <w:sz w:val="24"/>
                <w:vertAlign w:val="subscript"/>
              </w:rPr>
              <w:t>руда</w:t>
            </w:r>
            <w:proofErr w:type="spellEnd"/>
          </w:p>
        </w:tc>
        <w:tc>
          <w:tcPr>
            <w:tcW w:w="1275" w:type="dxa"/>
          </w:tcPr>
          <w:p w14:paraId="6C3B901D"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Наличие - 1</w:t>
            </w:r>
          </w:p>
          <w:p w14:paraId="4414A285"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Отсутствие - 0</w:t>
            </w:r>
          </w:p>
        </w:tc>
        <w:tc>
          <w:tcPr>
            <w:tcW w:w="934" w:type="dxa"/>
          </w:tcPr>
          <w:p w14:paraId="66AB9710" w14:textId="77777777" w:rsidR="0066319B" w:rsidRPr="0066319B" w:rsidRDefault="0066319B" w:rsidP="0066319B">
            <w:pPr>
              <w:adjustRightInd/>
              <w:rPr>
                <w:rFonts w:ascii="Times New Roman" w:hAnsi="Times New Roman" w:cs="Times New Roman"/>
                <w:sz w:val="24"/>
              </w:rPr>
            </w:pPr>
          </w:p>
        </w:tc>
        <w:tc>
          <w:tcPr>
            <w:tcW w:w="887" w:type="dxa"/>
          </w:tcPr>
          <w:p w14:paraId="5FCF3D57" w14:textId="77777777" w:rsidR="0066319B" w:rsidRPr="0066319B" w:rsidRDefault="0066319B" w:rsidP="0066319B">
            <w:pPr>
              <w:adjustRightInd/>
              <w:rPr>
                <w:rFonts w:ascii="Times New Roman" w:hAnsi="Times New Roman" w:cs="Times New Roman"/>
                <w:sz w:val="24"/>
              </w:rPr>
            </w:pPr>
          </w:p>
        </w:tc>
      </w:tr>
      <w:tr w:rsidR="0066319B" w:rsidRPr="0066319B" w14:paraId="68C0C0BB" w14:textId="77777777" w:rsidTr="0066319B">
        <w:tc>
          <w:tcPr>
            <w:tcW w:w="715" w:type="dxa"/>
          </w:tcPr>
          <w:p w14:paraId="0D104860"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1.1.10</w:t>
            </w:r>
          </w:p>
        </w:tc>
        <w:tc>
          <w:tcPr>
            <w:tcW w:w="0" w:type="auto"/>
            <w:vMerge/>
            <w:tcBorders>
              <w:top w:val="nil"/>
            </w:tcBorders>
          </w:tcPr>
          <w:p w14:paraId="44B546BE" w14:textId="77777777" w:rsidR="0066319B" w:rsidRPr="0066319B" w:rsidRDefault="0066319B" w:rsidP="0066319B">
            <w:pPr>
              <w:adjustRightInd/>
              <w:rPr>
                <w:rFonts w:ascii="Times New Roman" w:hAnsi="Times New Roman" w:cs="Times New Roman"/>
                <w:sz w:val="24"/>
              </w:rPr>
            </w:pPr>
          </w:p>
        </w:tc>
        <w:tc>
          <w:tcPr>
            <w:tcW w:w="1506" w:type="dxa"/>
          </w:tcPr>
          <w:p w14:paraId="7967C5E1"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Копии утвержденных в соответствии с пунктами 95, 97 Правил N 511 и с пунктом 236 Правил промышленной безопасности, программ противоаварийных тренировок, журналов, подтверждающих проведение тренировок согласно утвержденной программе противоаварийных тренировок</w:t>
            </w:r>
          </w:p>
          <w:p w14:paraId="1D1F474B"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(подпункт 9.3.10 пункта 9 Правил)</w:t>
            </w:r>
          </w:p>
        </w:tc>
        <w:tc>
          <w:tcPr>
            <w:tcW w:w="1506" w:type="dxa"/>
          </w:tcPr>
          <w:p w14:paraId="53FEDA24"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Показатель наличия программ противоаварийных тренировок, журналов, подтверждающих проведение тренировок согласно утвержденной программе противоаварийных тренировок</w:t>
            </w:r>
          </w:p>
        </w:tc>
        <w:tc>
          <w:tcPr>
            <w:tcW w:w="810" w:type="dxa"/>
          </w:tcPr>
          <w:p w14:paraId="7303855F"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0,1</w:t>
            </w:r>
          </w:p>
        </w:tc>
        <w:tc>
          <w:tcPr>
            <w:tcW w:w="1046" w:type="dxa"/>
          </w:tcPr>
          <w:p w14:paraId="692075BC"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трен</w:t>
            </w:r>
            <w:proofErr w:type="spellEnd"/>
          </w:p>
        </w:tc>
        <w:tc>
          <w:tcPr>
            <w:tcW w:w="1275" w:type="dxa"/>
          </w:tcPr>
          <w:p w14:paraId="1D51A09D"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Наличие - 1</w:t>
            </w:r>
          </w:p>
          <w:p w14:paraId="5F8B6F6A"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Отсутствие - 0</w:t>
            </w:r>
          </w:p>
        </w:tc>
        <w:tc>
          <w:tcPr>
            <w:tcW w:w="934" w:type="dxa"/>
          </w:tcPr>
          <w:p w14:paraId="033E212F" w14:textId="77777777" w:rsidR="0066319B" w:rsidRPr="0066319B" w:rsidRDefault="0066319B" w:rsidP="0066319B">
            <w:pPr>
              <w:adjustRightInd/>
              <w:rPr>
                <w:rFonts w:ascii="Times New Roman" w:hAnsi="Times New Roman" w:cs="Times New Roman"/>
                <w:sz w:val="24"/>
              </w:rPr>
            </w:pPr>
          </w:p>
        </w:tc>
        <w:tc>
          <w:tcPr>
            <w:tcW w:w="887" w:type="dxa"/>
          </w:tcPr>
          <w:p w14:paraId="018BBC3A" w14:textId="77777777" w:rsidR="0066319B" w:rsidRPr="0066319B" w:rsidRDefault="0066319B" w:rsidP="0066319B">
            <w:pPr>
              <w:adjustRightInd/>
              <w:rPr>
                <w:rFonts w:ascii="Times New Roman" w:hAnsi="Times New Roman" w:cs="Times New Roman"/>
                <w:sz w:val="24"/>
              </w:rPr>
            </w:pPr>
          </w:p>
        </w:tc>
      </w:tr>
      <w:tr w:rsidR="0066319B" w:rsidRPr="0066319B" w14:paraId="2BDC9052" w14:textId="77777777" w:rsidTr="0066319B">
        <w:tc>
          <w:tcPr>
            <w:tcW w:w="715" w:type="dxa"/>
          </w:tcPr>
          <w:p w14:paraId="45AEB798"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1.2</w:t>
            </w:r>
          </w:p>
        </w:tc>
        <w:tc>
          <w:tcPr>
            <w:tcW w:w="1366" w:type="dxa"/>
            <w:vMerge w:val="restart"/>
          </w:tcPr>
          <w:p w14:paraId="5AC61E01"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Проводить наладку принадлежащих им тепловых сетей</w:t>
            </w:r>
          </w:p>
          <w:p w14:paraId="7D79F9C1"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 xml:space="preserve">(пункт 2 части 4 статьи 20 Федерального закона о теплоснабжении) и осуществлять </w:t>
            </w:r>
            <w:proofErr w:type="gramStart"/>
            <w:r w:rsidRPr="0066319B">
              <w:rPr>
                <w:rFonts w:ascii="Times New Roman" w:hAnsi="Times New Roman" w:cs="Times New Roman"/>
                <w:sz w:val="24"/>
              </w:rPr>
              <w:t>контроль за</w:t>
            </w:r>
            <w:proofErr w:type="gramEnd"/>
            <w:r w:rsidRPr="0066319B">
              <w:rPr>
                <w:rFonts w:ascii="Times New Roman" w:hAnsi="Times New Roman" w:cs="Times New Roman"/>
                <w:sz w:val="24"/>
              </w:rPr>
              <w:t xml:space="preserve"> режимами потребления тепловой энергии</w:t>
            </w:r>
          </w:p>
          <w:p w14:paraId="4B6F68CF"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(пункт 3 части 4 статьи 20 Федерального закона о теплоснабжении)</w:t>
            </w:r>
          </w:p>
        </w:tc>
        <w:tc>
          <w:tcPr>
            <w:tcW w:w="1506" w:type="dxa"/>
          </w:tcPr>
          <w:p w14:paraId="0C14A53E"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Документы, предусмотренные подпунктами 9.3.11 и 9.3.22 пункта 9 Правил</w:t>
            </w:r>
          </w:p>
        </w:tc>
        <w:tc>
          <w:tcPr>
            <w:tcW w:w="1506" w:type="dxa"/>
          </w:tcPr>
          <w:p w14:paraId="0F13FF69"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 xml:space="preserve">Показатель проведения наладки тепловых сетей и </w:t>
            </w:r>
            <w:proofErr w:type="gramStart"/>
            <w:r w:rsidRPr="0066319B">
              <w:rPr>
                <w:rFonts w:ascii="Times New Roman" w:hAnsi="Times New Roman" w:cs="Times New Roman"/>
                <w:sz w:val="24"/>
              </w:rPr>
              <w:t>контроля за</w:t>
            </w:r>
            <w:proofErr w:type="gramEnd"/>
            <w:r w:rsidRPr="0066319B">
              <w:rPr>
                <w:rFonts w:ascii="Times New Roman" w:hAnsi="Times New Roman" w:cs="Times New Roman"/>
                <w:sz w:val="24"/>
              </w:rPr>
              <w:t xml:space="preserve"> режимами потребления тепловой энергии</w:t>
            </w:r>
          </w:p>
        </w:tc>
        <w:tc>
          <w:tcPr>
            <w:tcW w:w="810" w:type="dxa"/>
          </w:tcPr>
          <w:p w14:paraId="0D3A285A"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0,01</w:t>
            </w:r>
          </w:p>
        </w:tc>
        <w:tc>
          <w:tcPr>
            <w:tcW w:w="1046" w:type="dxa"/>
          </w:tcPr>
          <w:p w14:paraId="0B2AC9EF"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режим</w:t>
            </w:r>
            <w:proofErr w:type="gramStart"/>
            <w:r w:rsidRPr="0066319B">
              <w:rPr>
                <w:rFonts w:ascii="Times New Roman" w:hAnsi="Times New Roman" w:cs="Times New Roman"/>
                <w:sz w:val="24"/>
                <w:vertAlign w:val="subscript"/>
              </w:rPr>
              <w:t>.н</w:t>
            </w:r>
            <w:proofErr w:type="gramEnd"/>
            <w:r w:rsidRPr="0066319B">
              <w:rPr>
                <w:rFonts w:ascii="Times New Roman" w:hAnsi="Times New Roman" w:cs="Times New Roman"/>
                <w:sz w:val="24"/>
                <w:vertAlign w:val="subscript"/>
              </w:rPr>
              <w:t>алад</w:t>
            </w:r>
            <w:proofErr w:type="spellEnd"/>
          </w:p>
        </w:tc>
        <w:tc>
          <w:tcPr>
            <w:tcW w:w="1275" w:type="dxa"/>
          </w:tcPr>
          <w:p w14:paraId="03918303"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режим</w:t>
            </w:r>
            <w:proofErr w:type="gramStart"/>
            <w:r w:rsidRPr="0066319B">
              <w:rPr>
                <w:rFonts w:ascii="Times New Roman" w:hAnsi="Times New Roman" w:cs="Times New Roman"/>
                <w:sz w:val="24"/>
                <w:vertAlign w:val="subscript"/>
              </w:rPr>
              <w:t>.н</w:t>
            </w:r>
            <w:proofErr w:type="gramEnd"/>
            <w:r w:rsidRPr="0066319B">
              <w:rPr>
                <w:rFonts w:ascii="Times New Roman" w:hAnsi="Times New Roman" w:cs="Times New Roman"/>
                <w:sz w:val="24"/>
                <w:vertAlign w:val="subscript"/>
              </w:rPr>
              <w:t>алад</w:t>
            </w:r>
            <w:proofErr w:type="spellEnd"/>
            <w:r w:rsidRPr="0066319B">
              <w:rPr>
                <w:rFonts w:ascii="Times New Roman" w:hAnsi="Times New Roman" w:cs="Times New Roman"/>
                <w:sz w:val="24"/>
              </w:rPr>
              <w:t xml:space="preserve"> =</w:t>
            </w:r>
          </w:p>
          <w:p w14:paraId="005BAB83"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темп</w:t>
            </w:r>
            <w:proofErr w:type="gramStart"/>
            <w:r w:rsidRPr="0066319B">
              <w:rPr>
                <w:rFonts w:ascii="Times New Roman" w:hAnsi="Times New Roman" w:cs="Times New Roman"/>
                <w:sz w:val="24"/>
                <w:vertAlign w:val="subscript"/>
              </w:rPr>
              <w:t>.г</w:t>
            </w:r>
            <w:proofErr w:type="gramEnd"/>
            <w:r w:rsidRPr="0066319B">
              <w:rPr>
                <w:rFonts w:ascii="Times New Roman" w:hAnsi="Times New Roman" w:cs="Times New Roman"/>
                <w:sz w:val="24"/>
                <w:vertAlign w:val="subscript"/>
              </w:rPr>
              <w:t>раф</w:t>
            </w:r>
            <w:proofErr w:type="spellEnd"/>
            <w:r w:rsidRPr="0066319B">
              <w:rPr>
                <w:rFonts w:ascii="Times New Roman" w:hAnsi="Times New Roman" w:cs="Times New Roman"/>
                <w:sz w:val="24"/>
              </w:rPr>
              <w:t xml:space="preserve"> * 0,5 +</w:t>
            </w:r>
          </w:p>
          <w:p w14:paraId="57CF7484"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режим</w:t>
            </w:r>
            <w:proofErr w:type="gramStart"/>
            <w:r w:rsidRPr="0066319B">
              <w:rPr>
                <w:rFonts w:ascii="Times New Roman" w:hAnsi="Times New Roman" w:cs="Times New Roman"/>
                <w:sz w:val="24"/>
                <w:vertAlign w:val="subscript"/>
              </w:rPr>
              <w:t>.к</w:t>
            </w:r>
            <w:proofErr w:type="gramEnd"/>
            <w:r w:rsidRPr="0066319B">
              <w:rPr>
                <w:rFonts w:ascii="Times New Roman" w:hAnsi="Times New Roman" w:cs="Times New Roman"/>
                <w:sz w:val="24"/>
                <w:vertAlign w:val="subscript"/>
              </w:rPr>
              <w:t>арт</w:t>
            </w:r>
            <w:proofErr w:type="spellEnd"/>
            <w:r w:rsidRPr="0066319B">
              <w:rPr>
                <w:rFonts w:ascii="Times New Roman" w:hAnsi="Times New Roman" w:cs="Times New Roman"/>
                <w:sz w:val="24"/>
              </w:rPr>
              <w:t xml:space="preserve"> * 0,5</w:t>
            </w:r>
          </w:p>
        </w:tc>
        <w:tc>
          <w:tcPr>
            <w:tcW w:w="934" w:type="dxa"/>
          </w:tcPr>
          <w:p w14:paraId="4CB5C113" w14:textId="77777777" w:rsidR="0066319B" w:rsidRPr="0066319B" w:rsidRDefault="0066319B" w:rsidP="0066319B">
            <w:pPr>
              <w:adjustRightInd/>
              <w:rPr>
                <w:rFonts w:ascii="Times New Roman" w:hAnsi="Times New Roman" w:cs="Times New Roman"/>
                <w:sz w:val="24"/>
              </w:rPr>
            </w:pPr>
          </w:p>
        </w:tc>
        <w:tc>
          <w:tcPr>
            <w:tcW w:w="887" w:type="dxa"/>
          </w:tcPr>
          <w:p w14:paraId="73BCC4F3" w14:textId="77777777" w:rsidR="0066319B" w:rsidRPr="0066319B" w:rsidRDefault="0066319B" w:rsidP="0066319B">
            <w:pPr>
              <w:adjustRightInd/>
              <w:rPr>
                <w:rFonts w:ascii="Times New Roman" w:hAnsi="Times New Roman" w:cs="Times New Roman"/>
                <w:sz w:val="24"/>
              </w:rPr>
            </w:pPr>
          </w:p>
        </w:tc>
      </w:tr>
      <w:tr w:rsidR="0066319B" w:rsidRPr="0066319B" w14:paraId="3026B8F6" w14:textId="77777777" w:rsidTr="0066319B">
        <w:tc>
          <w:tcPr>
            <w:tcW w:w="715" w:type="dxa"/>
          </w:tcPr>
          <w:p w14:paraId="47995ECC"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1.2.1</w:t>
            </w:r>
          </w:p>
        </w:tc>
        <w:tc>
          <w:tcPr>
            <w:tcW w:w="0" w:type="auto"/>
            <w:vMerge/>
          </w:tcPr>
          <w:p w14:paraId="61D69D1C" w14:textId="77777777" w:rsidR="0066319B" w:rsidRPr="0066319B" w:rsidRDefault="0066319B" w:rsidP="0066319B">
            <w:pPr>
              <w:adjustRightInd/>
              <w:rPr>
                <w:rFonts w:ascii="Times New Roman" w:hAnsi="Times New Roman" w:cs="Times New Roman"/>
                <w:sz w:val="24"/>
              </w:rPr>
            </w:pPr>
          </w:p>
        </w:tc>
        <w:tc>
          <w:tcPr>
            <w:tcW w:w="1506" w:type="dxa"/>
          </w:tcPr>
          <w:p w14:paraId="015635AF"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Разработанные и утвержденные температурные графики, гидравлические режимы работы системы теплоснабжения на предстоящий отопительный период, разработанные в соответствии с абзацами первым - третьим пункта 125 Правил N 511, а также копии эксплуатационных инструкций по ведению и контролю режимов работы системы теплоснабжения</w:t>
            </w:r>
          </w:p>
          <w:p w14:paraId="63562D60"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(подпункт 9.3.11 пункта 9 Правил)</w:t>
            </w:r>
          </w:p>
        </w:tc>
        <w:tc>
          <w:tcPr>
            <w:tcW w:w="1506" w:type="dxa"/>
          </w:tcPr>
          <w:p w14:paraId="7C179B8E"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Показатель наличия температурных графиков, гидравлических режимов работы системы теплоснабжения</w:t>
            </w:r>
          </w:p>
        </w:tc>
        <w:tc>
          <w:tcPr>
            <w:tcW w:w="810" w:type="dxa"/>
          </w:tcPr>
          <w:p w14:paraId="30B7A088"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0,5</w:t>
            </w:r>
          </w:p>
        </w:tc>
        <w:tc>
          <w:tcPr>
            <w:tcW w:w="1046" w:type="dxa"/>
          </w:tcPr>
          <w:p w14:paraId="0F964452"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темп</w:t>
            </w:r>
            <w:proofErr w:type="gramStart"/>
            <w:r w:rsidRPr="0066319B">
              <w:rPr>
                <w:rFonts w:ascii="Times New Roman" w:hAnsi="Times New Roman" w:cs="Times New Roman"/>
                <w:sz w:val="24"/>
                <w:vertAlign w:val="subscript"/>
              </w:rPr>
              <w:t>.г</w:t>
            </w:r>
            <w:proofErr w:type="gramEnd"/>
            <w:r w:rsidRPr="0066319B">
              <w:rPr>
                <w:rFonts w:ascii="Times New Roman" w:hAnsi="Times New Roman" w:cs="Times New Roman"/>
                <w:sz w:val="24"/>
                <w:vertAlign w:val="subscript"/>
              </w:rPr>
              <w:t>раф</w:t>
            </w:r>
            <w:proofErr w:type="spellEnd"/>
          </w:p>
        </w:tc>
        <w:tc>
          <w:tcPr>
            <w:tcW w:w="1275" w:type="dxa"/>
          </w:tcPr>
          <w:p w14:paraId="12C7B923"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Наличие - 1</w:t>
            </w:r>
          </w:p>
          <w:p w14:paraId="131621CC"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Отсутствие - 0</w:t>
            </w:r>
          </w:p>
        </w:tc>
        <w:tc>
          <w:tcPr>
            <w:tcW w:w="934" w:type="dxa"/>
          </w:tcPr>
          <w:p w14:paraId="531B5DC9" w14:textId="77777777" w:rsidR="0066319B" w:rsidRPr="0066319B" w:rsidRDefault="0066319B" w:rsidP="0066319B">
            <w:pPr>
              <w:adjustRightInd/>
              <w:rPr>
                <w:rFonts w:ascii="Times New Roman" w:hAnsi="Times New Roman" w:cs="Times New Roman"/>
                <w:sz w:val="24"/>
              </w:rPr>
            </w:pPr>
          </w:p>
        </w:tc>
        <w:tc>
          <w:tcPr>
            <w:tcW w:w="887" w:type="dxa"/>
          </w:tcPr>
          <w:p w14:paraId="5BE9B738" w14:textId="77777777" w:rsidR="0066319B" w:rsidRPr="0066319B" w:rsidRDefault="0066319B" w:rsidP="0066319B">
            <w:pPr>
              <w:adjustRightInd/>
              <w:rPr>
                <w:rFonts w:ascii="Times New Roman" w:hAnsi="Times New Roman" w:cs="Times New Roman"/>
                <w:sz w:val="24"/>
              </w:rPr>
            </w:pPr>
          </w:p>
        </w:tc>
      </w:tr>
      <w:tr w:rsidR="0066319B" w:rsidRPr="0066319B" w14:paraId="7560E5FC" w14:textId="77777777" w:rsidTr="0066319B">
        <w:tc>
          <w:tcPr>
            <w:tcW w:w="715" w:type="dxa"/>
          </w:tcPr>
          <w:p w14:paraId="58927222"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1.2.2</w:t>
            </w:r>
          </w:p>
        </w:tc>
        <w:tc>
          <w:tcPr>
            <w:tcW w:w="0" w:type="auto"/>
            <w:vMerge/>
          </w:tcPr>
          <w:p w14:paraId="0531681C" w14:textId="77777777" w:rsidR="0066319B" w:rsidRPr="0066319B" w:rsidRDefault="0066319B" w:rsidP="0066319B">
            <w:pPr>
              <w:adjustRightInd/>
              <w:rPr>
                <w:rFonts w:ascii="Times New Roman" w:hAnsi="Times New Roman" w:cs="Times New Roman"/>
                <w:sz w:val="24"/>
              </w:rPr>
            </w:pPr>
          </w:p>
        </w:tc>
        <w:tc>
          <w:tcPr>
            <w:tcW w:w="1506" w:type="dxa"/>
          </w:tcPr>
          <w:p w14:paraId="5373A0E9"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Технические отчеты о проведении режимно-наладочных испытаний объектов теплоснабжения, утвержденные режимные карты, требования к которым установлены пунктами 32, 249, 250, абзацами первым и вторым пункта 251, пунктами 294, 295 и 447 Правил N 511</w:t>
            </w:r>
          </w:p>
          <w:p w14:paraId="15F0E0F7"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(пункт 9.3.22 пункта 9 Правил)</w:t>
            </w:r>
          </w:p>
        </w:tc>
        <w:tc>
          <w:tcPr>
            <w:tcW w:w="1506" w:type="dxa"/>
          </w:tcPr>
          <w:p w14:paraId="54F320CC"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Показатель наличия технических отчетов о проведении режимно-наладочных испытаний объектов теплоснабжения, утвержденных режимных карт</w:t>
            </w:r>
          </w:p>
        </w:tc>
        <w:tc>
          <w:tcPr>
            <w:tcW w:w="810" w:type="dxa"/>
          </w:tcPr>
          <w:p w14:paraId="0E3E0D60"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0,5</w:t>
            </w:r>
          </w:p>
        </w:tc>
        <w:tc>
          <w:tcPr>
            <w:tcW w:w="1046" w:type="dxa"/>
          </w:tcPr>
          <w:p w14:paraId="7D93D87D"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режим</w:t>
            </w:r>
            <w:proofErr w:type="gramStart"/>
            <w:r w:rsidRPr="0066319B">
              <w:rPr>
                <w:rFonts w:ascii="Times New Roman" w:hAnsi="Times New Roman" w:cs="Times New Roman"/>
                <w:sz w:val="24"/>
                <w:vertAlign w:val="subscript"/>
              </w:rPr>
              <w:t>.к</w:t>
            </w:r>
            <w:proofErr w:type="gramEnd"/>
            <w:r w:rsidRPr="0066319B">
              <w:rPr>
                <w:rFonts w:ascii="Times New Roman" w:hAnsi="Times New Roman" w:cs="Times New Roman"/>
                <w:sz w:val="24"/>
                <w:vertAlign w:val="subscript"/>
              </w:rPr>
              <w:t>арт</w:t>
            </w:r>
            <w:proofErr w:type="spellEnd"/>
          </w:p>
        </w:tc>
        <w:tc>
          <w:tcPr>
            <w:tcW w:w="1275" w:type="dxa"/>
          </w:tcPr>
          <w:p w14:paraId="2BE53197"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Наличие - 1</w:t>
            </w:r>
          </w:p>
          <w:p w14:paraId="12AC4334"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Отсутствие - 0</w:t>
            </w:r>
          </w:p>
        </w:tc>
        <w:tc>
          <w:tcPr>
            <w:tcW w:w="934" w:type="dxa"/>
          </w:tcPr>
          <w:p w14:paraId="759AD118" w14:textId="77777777" w:rsidR="0066319B" w:rsidRPr="0066319B" w:rsidRDefault="0066319B" w:rsidP="0066319B">
            <w:pPr>
              <w:adjustRightInd/>
              <w:rPr>
                <w:rFonts w:ascii="Times New Roman" w:hAnsi="Times New Roman" w:cs="Times New Roman"/>
                <w:sz w:val="24"/>
              </w:rPr>
            </w:pPr>
          </w:p>
        </w:tc>
        <w:tc>
          <w:tcPr>
            <w:tcW w:w="887" w:type="dxa"/>
          </w:tcPr>
          <w:p w14:paraId="4F547031" w14:textId="77777777" w:rsidR="0066319B" w:rsidRPr="0066319B" w:rsidRDefault="0066319B" w:rsidP="0066319B">
            <w:pPr>
              <w:adjustRightInd/>
              <w:rPr>
                <w:rFonts w:ascii="Times New Roman" w:hAnsi="Times New Roman" w:cs="Times New Roman"/>
                <w:sz w:val="24"/>
              </w:rPr>
            </w:pPr>
          </w:p>
        </w:tc>
      </w:tr>
      <w:tr w:rsidR="0066319B" w:rsidRPr="0066319B" w14:paraId="76B15733" w14:textId="77777777" w:rsidTr="0066319B">
        <w:tc>
          <w:tcPr>
            <w:tcW w:w="715" w:type="dxa"/>
          </w:tcPr>
          <w:p w14:paraId="2163DAC0"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1.3</w:t>
            </w:r>
          </w:p>
        </w:tc>
        <w:tc>
          <w:tcPr>
            <w:tcW w:w="1366" w:type="dxa"/>
          </w:tcPr>
          <w:p w14:paraId="0ECBC84D"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Обеспечивать качество теплоносителей</w:t>
            </w:r>
          </w:p>
          <w:p w14:paraId="3ACFEF90"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(пункт 4 части 4 статьи 20 Федерального закона о теплоснабжении)</w:t>
            </w:r>
          </w:p>
        </w:tc>
        <w:tc>
          <w:tcPr>
            <w:tcW w:w="1506" w:type="dxa"/>
          </w:tcPr>
          <w:p w14:paraId="56264CFD" w14:textId="77777777" w:rsidR="0066319B" w:rsidRPr="0066319B" w:rsidRDefault="0066319B" w:rsidP="0066319B">
            <w:pPr>
              <w:adjustRightInd/>
              <w:rPr>
                <w:rFonts w:ascii="Times New Roman" w:hAnsi="Times New Roman" w:cs="Times New Roman"/>
                <w:sz w:val="24"/>
              </w:rPr>
            </w:pPr>
            <w:proofErr w:type="gramStart"/>
            <w:r w:rsidRPr="0066319B">
              <w:rPr>
                <w:rFonts w:ascii="Times New Roman" w:hAnsi="Times New Roman" w:cs="Times New Roman"/>
                <w:sz w:val="24"/>
              </w:rPr>
              <w:t xml:space="preserve">Копии утвержденной инструкции по эксплуатации установок для </w:t>
            </w:r>
            <w:proofErr w:type="spellStart"/>
            <w:r w:rsidRPr="0066319B">
              <w:rPr>
                <w:rFonts w:ascii="Times New Roman" w:hAnsi="Times New Roman" w:cs="Times New Roman"/>
                <w:sz w:val="24"/>
              </w:rPr>
              <w:t>докотловой</w:t>
            </w:r>
            <w:proofErr w:type="spellEnd"/>
            <w:r w:rsidRPr="0066319B">
              <w:rPr>
                <w:rFonts w:ascii="Times New Roman" w:hAnsi="Times New Roman" w:cs="Times New Roman"/>
                <w:sz w:val="24"/>
              </w:rPr>
              <w:t xml:space="preserve"> обработки воды (если предусмотрены проектной документацией объектов теплоснабжения) и инструкции по ведению водно-химического режима, включающей режимные карты, утвержденный график </w:t>
            </w:r>
            <w:proofErr w:type="spellStart"/>
            <w:r w:rsidRPr="0066319B">
              <w:rPr>
                <w:rFonts w:ascii="Times New Roman" w:hAnsi="Times New Roman" w:cs="Times New Roman"/>
                <w:sz w:val="24"/>
              </w:rPr>
              <w:t>химконтроля</w:t>
            </w:r>
            <w:proofErr w:type="spellEnd"/>
            <w:r w:rsidRPr="0066319B">
              <w:rPr>
                <w:rFonts w:ascii="Times New Roman" w:hAnsi="Times New Roman" w:cs="Times New Roman"/>
                <w:sz w:val="24"/>
              </w:rPr>
              <w:t xml:space="preserve"> за водно-химическим режимом котельных и тепловых сетей, разработанный в соответствии с требованиями пунктов 276, 279 Правил N 511, пункта 278 Правил промышленной безопасности</w:t>
            </w:r>
            <w:proofErr w:type="gramEnd"/>
          </w:p>
          <w:p w14:paraId="16647269"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(подпункт 9.3.12 пункта 9 Правил)</w:t>
            </w:r>
          </w:p>
        </w:tc>
        <w:tc>
          <w:tcPr>
            <w:tcW w:w="1506" w:type="dxa"/>
          </w:tcPr>
          <w:p w14:paraId="2685DA39"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Показатель обеспечения качества теплоносителей</w:t>
            </w:r>
          </w:p>
        </w:tc>
        <w:tc>
          <w:tcPr>
            <w:tcW w:w="810" w:type="dxa"/>
          </w:tcPr>
          <w:p w14:paraId="78117965"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0,01</w:t>
            </w:r>
          </w:p>
        </w:tc>
        <w:tc>
          <w:tcPr>
            <w:tcW w:w="1046" w:type="dxa"/>
          </w:tcPr>
          <w:p w14:paraId="516B1CD7"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качест</w:t>
            </w:r>
            <w:proofErr w:type="spellEnd"/>
          </w:p>
        </w:tc>
        <w:tc>
          <w:tcPr>
            <w:tcW w:w="1275" w:type="dxa"/>
          </w:tcPr>
          <w:p w14:paraId="153E3568"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Наличие - 1</w:t>
            </w:r>
          </w:p>
          <w:p w14:paraId="0E938D55"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Отсутствие - 0</w:t>
            </w:r>
          </w:p>
        </w:tc>
        <w:tc>
          <w:tcPr>
            <w:tcW w:w="934" w:type="dxa"/>
          </w:tcPr>
          <w:p w14:paraId="4DA1B258" w14:textId="77777777" w:rsidR="0066319B" w:rsidRPr="0066319B" w:rsidRDefault="0066319B" w:rsidP="0066319B">
            <w:pPr>
              <w:adjustRightInd/>
              <w:rPr>
                <w:rFonts w:ascii="Times New Roman" w:hAnsi="Times New Roman" w:cs="Times New Roman"/>
                <w:sz w:val="24"/>
              </w:rPr>
            </w:pPr>
          </w:p>
        </w:tc>
        <w:tc>
          <w:tcPr>
            <w:tcW w:w="887" w:type="dxa"/>
          </w:tcPr>
          <w:p w14:paraId="4F43CA36" w14:textId="77777777" w:rsidR="0066319B" w:rsidRPr="0066319B" w:rsidRDefault="0066319B" w:rsidP="0066319B">
            <w:pPr>
              <w:adjustRightInd/>
              <w:rPr>
                <w:rFonts w:ascii="Times New Roman" w:hAnsi="Times New Roman" w:cs="Times New Roman"/>
                <w:sz w:val="24"/>
              </w:rPr>
            </w:pPr>
          </w:p>
        </w:tc>
      </w:tr>
      <w:tr w:rsidR="0066319B" w:rsidRPr="0066319B" w14:paraId="32077FF2" w14:textId="77777777" w:rsidTr="0066319B">
        <w:tc>
          <w:tcPr>
            <w:tcW w:w="715" w:type="dxa"/>
          </w:tcPr>
          <w:p w14:paraId="0C6B3AB7"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1.4</w:t>
            </w:r>
          </w:p>
        </w:tc>
        <w:tc>
          <w:tcPr>
            <w:tcW w:w="1366" w:type="dxa"/>
          </w:tcPr>
          <w:p w14:paraId="08B82346"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Организовывать коммерческий учет приобретаемой тепловой энергии и реализуемой тепловой энергии</w:t>
            </w:r>
          </w:p>
          <w:p w14:paraId="1B2DEF07"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(пункт 5 части 4 статьи 20 Федерального закона о теплоснабжении)</w:t>
            </w:r>
          </w:p>
        </w:tc>
        <w:tc>
          <w:tcPr>
            <w:tcW w:w="1506" w:type="dxa"/>
          </w:tcPr>
          <w:p w14:paraId="4C3794AB" w14:textId="77777777" w:rsidR="0066319B" w:rsidRPr="0066319B" w:rsidRDefault="0066319B" w:rsidP="0066319B">
            <w:pPr>
              <w:adjustRightInd/>
              <w:rPr>
                <w:rFonts w:ascii="Times New Roman" w:hAnsi="Times New Roman" w:cs="Times New Roman"/>
                <w:sz w:val="24"/>
              </w:rPr>
            </w:pPr>
            <w:proofErr w:type="gramStart"/>
            <w:r w:rsidRPr="0066319B">
              <w:rPr>
                <w:rFonts w:ascii="Times New Roman" w:hAnsi="Times New Roman" w:cs="Times New Roman"/>
                <w:sz w:val="24"/>
              </w:rPr>
              <w:t>Копии актов ввода в эксплуатацию и актов периодической проверки узла учета и средств измерений, входящих в состав узла учета (в случае организации коммерческого учета), акты разграничения балансовой принадлежности, предусмотренные Правилами коммерческого учета тепловой энергии, теплоносителя, утвержденными постановлением Правительства Российской Федерации от 18 ноября 2013 г. N 1034 (далее - Правила коммерческого учета).</w:t>
            </w:r>
            <w:proofErr w:type="gramEnd"/>
            <w:r w:rsidRPr="0066319B">
              <w:rPr>
                <w:rFonts w:ascii="Times New Roman" w:hAnsi="Times New Roman" w:cs="Times New Roman"/>
                <w:sz w:val="24"/>
              </w:rPr>
              <w:t xml:space="preserve"> Результаты поверки приборов и средств измерений, входящих в состав узла учета и подлежащих поверке, подтвержденные в соответствии с частью 4 статьи 13 Федерального закона от 26.06.2008 N 102-ФЗ "Об обеспечении единства измерений"</w:t>
            </w:r>
          </w:p>
          <w:p w14:paraId="0B4F35A6"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(подпункт 9.3.13 пункта 9 Правил)</w:t>
            </w:r>
          </w:p>
        </w:tc>
        <w:tc>
          <w:tcPr>
            <w:tcW w:w="1506" w:type="dxa"/>
          </w:tcPr>
          <w:p w14:paraId="78C9C664"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Показатель организации коммерческого учета приобретаемой тепловой энергии и реализуемой тепловой энергии</w:t>
            </w:r>
          </w:p>
        </w:tc>
        <w:tc>
          <w:tcPr>
            <w:tcW w:w="810" w:type="dxa"/>
          </w:tcPr>
          <w:p w14:paraId="6FCCE728"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0,01</w:t>
            </w:r>
          </w:p>
        </w:tc>
        <w:tc>
          <w:tcPr>
            <w:tcW w:w="1046" w:type="dxa"/>
          </w:tcPr>
          <w:p w14:paraId="22CCDAE6"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комм</w:t>
            </w:r>
            <w:proofErr w:type="gramStart"/>
            <w:r w:rsidRPr="0066319B">
              <w:rPr>
                <w:rFonts w:ascii="Times New Roman" w:hAnsi="Times New Roman" w:cs="Times New Roman"/>
                <w:sz w:val="24"/>
                <w:vertAlign w:val="subscript"/>
              </w:rPr>
              <w:t>.у</w:t>
            </w:r>
            <w:proofErr w:type="gramEnd"/>
            <w:r w:rsidRPr="0066319B">
              <w:rPr>
                <w:rFonts w:ascii="Times New Roman" w:hAnsi="Times New Roman" w:cs="Times New Roman"/>
                <w:sz w:val="24"/>
                <w:vertAlign w:val="subscript"/>
              </w:rPr>
              <w:t>чет</w:t>
            </w:r>
            <w:proofErr w:type="spellEnd"/>
          </w:p>
        </w:tc>
        <w:tc>
          <w:tcPr>
            <w:tcW w:w="1275" w:type="dxa"/>
          </w:tcPr>
          <w:p w14:paraId="27F67CA7"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Наличие - 1</w:t>
            </w:r>
          </w:p>
          <w:p w14:paraId="3618D701"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Отсутствие - 0</w:t>
            </w:r>
          </w:p>
        </w:tc>
        <w:tc>
          <w:tcPr>
            <w:tcW w:w="934" w:type="dxa"/>
          </w:tcPr>
          <w:p w14:paraId="71FD0E03" w14:textId="77777777" w:rsidR="0066319B" w:rsidRPr="0066319B" w:rsidRDefault="0066319B" w:rsidP="0066319B">
            <w:pPr>
              <w:adjustRightInd/>
              <w:rPr>
                <w:rFonts w:ascii="Times New Roman" w:hAnsi="Times New Roman" w:cs="Times New Roman"/>
                <w:sz w:val="24"/>
              </w:rPr>
            </w:pPr>
          </w:p>
        </w:tc>
        <w:tc>
          <w:tcPr>
            <w:tcW w:w="887" w:type="dxa"/>
          </w:tcPr>
          <w:p w14:paraId="140F8254" w14:textId="77777777" w:rsidR="0066319B" w:rsidRPr="0066319B" w:rsidRDefault="0066319B" w:rsidP="0066319B">
            <w:pPr>
              <w:adjustRightInd/>
              <w:rPr>
                <w:rFonts w:ascii="Times New Roman" w:hAnsi="Times New Roman" w:cs="Times New Roman"/>
                <w:sz w:val="24"/>
              </w:rPr>
            </w:pPr>
          </w:p>
        </w:tc>
      </w:tr>
      <w:tr w:rsidR="0066319B" w:rsidRPr="0066319B" w14:paraId="05995A38" w14:textId="77777777" w:rsidTr="0066319B">
        <w:tc>
          <w:tcPr>
            <w:tcW w:w="715" w:type="dxa"/>
          </w:tcPr>
          <w:p w14:paraId="64C43FED"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1.5</w:t>
            </w:r>
          </w:p>
        </w:tc>
        <w:tc>
          <w:tcPr>
            <w:tcW w:w="1366" w:type="dxa"/>
          </w:tcPr>
          <w:p w14:paraId="57D55F35"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 xml:space="preserve">Обеспечивать проверку качества строительства, реконструкции и (или) модернизации принадлежащих теплоснабжающим, </w:t>
            </w:r>
            <w:proofErr w:type="spellStart"/>
            <w:r w:rsidRPr="0066319B">
              <w:rPr>
                <w:rFonts w:ascii="Times New Roman" w:hAnsi="Times New Roman" w:cs="Times New Roman"/>
                <w:sz w:val="24"/>
              </w:rPr>
              <w:t>теплосетевым</w:t>
            </w:r>
            <w:proofErr w:type="spellEnd"/>
            <w:r w:rsidRPr="0066319B">
              <w:rPr>
                <w:rFonts w:ascii="Times New Roman" w:hAnsi="Times New Roman" w:cs="Times New Roman"/>
                <w:sz w:val="24"/>
              </w:rPr>
              <w:t xml:space="preserve"> организациям тепловых сетей, в том числе качества тепловой изоляции</w:t>
            </w:r>
          </w:p>
          <w:p w14:paraId="2FB2549D"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(пункт 6 части 4 статьи 20 Федерального закона о теплоснабжении)</w:t>
            </w:r>
          </w:p>
        </w:tc>
        <w:tc>
          <w:tcPr>
            <w:tcW w:w="1506" w:type="dxa"/>
          </w:tcPr>
          <w:p w14:paraId="6764D523" w14:textId="77777777" w:rsidR="0066319B" w:rsidRPr="0066319B" w:rsidRDefault="0066319B" w:rsidP="0066319B">
            <w:pPr>
              <w:adjustRightInd/>
              <w:rPr>
                <w:rFonts w:ascii="Times New Roman" w:hAnsi="Times New Roman" w:cs="Times New Roman"/>
                <w:sz w:val="24"/>
              </w:rPr>
            </w:pPr>
            <w:proofErr w:type="gramStart"/>
            <w:r w:rsidRPr="0066319B">
              <w:rPr>
                <w:rFonts w:ascii="Times New Roman" w:hAnsi="Times New Roman" w:cs="Times New Roman"/>
                <w:sz w:val="24"/>
              </w:rPr>
              <w:t xml:space="preserve">Разработанный в соответствии с подпунктом 5 пункта 6 Правил N 511 нормативно-технический документ об организации ремонтного производства, разработке ремонтной документации, планированию и подготовке к ремонту, выводу в ремонт и производству ремонта, а также приемке и оценке качества ремонта, а также акты приемки объектов теплоснабжения и </w:t>
            </w:r>
            <w:proofErr w:type="spellStart"/>
            <w:r w:rsidRPr="0066319B">
              <w:rPr>
                <w:rFonts w:ascii="Times New Roman" w:hAnsi="Times New Roman" w:cs="Times New Roman"/>
                <w:sz w:val="24"/>
              </w:rPr>
              <w:t>теплопотребляющих</w:t>
            </w:r>
            <w:proofErr w:type="spellEnd"/>
            <w:r w:rsidRPr="0066319B">
              <w:rPr>
                <w:rFonts w:ascii="Times New Roman" w:hAnsi="Times New Roman" w:cs="Times New Roman"/>
                <w:sz w:val="24"/>
              </w:rPr>
              <w:t xml:space="preserve"> установок из ремонта с приложением дефектных ведомостей (при наличии), протоколов испытаний и наладки, предусмотренные</w:t>
            </w:r>
            <w:proofErr w:type="gramEnd"/>
            <w:r w:rsidRPr="0066319B">
              <w:rPr>
                <w:rFonts w:ascii="Times New Roman" w:hAnsi="Times New Roman" w:cs="Times New Roman"/>
                <w:sz w:val="24"/>
              </w:rPr>
              <w:t xml:space="preserve"> пунктом 15 Правил N 511, - в случае эксплуатации объектов, не являющихся ОПО, и (или) копии удостоверений (свидетельств) о качестве монтажа в случае выполнения мероприятий по строительству, реконструкции и (или) модернизации тепловых сетей - в случае эксплуатации ОПО</w:t>
            </w:r>
          </w:p>
          <w:p w14:paraId="22519235"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(подпункт 9.3.14 пункта 9 Правил)</w:t>
            </w:r>
          </w:p>
        </w:tc>
        <w:tc>
          <w:tcPr>
            <w:tcW w:w="1506" w:type="dxa"/>
          </w:tcPr>
          <w:p w14:paraId="2E62C3B6"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Показатель наличия нормативно-технического документа по организации ремонтного производства, разработке ремонтной документации, планированию и подготовке к ремонту, выводу в ремонт и производству ремонта, а также приемке и оценке качества ремонта</w:t>
            </w:r>
          </w:p>
        </w:tc>
        <w:tc>
          <w:tcPr>
            <w:tcW w:w="810" w:type="dxa"/>
          </w:tcPr>
          <w:p w14:paraId="1DFAE966"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0,25</w:t>
            </w:r>
          </w:p>
        </w:tc>
        <w:tc>
          <w:tcPr>
            <w:tcW w:w="1046" w:type="dxa"/>
          </w:tcPr>
          <w:p w14:paraId="3DD89E16"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кач</w:t>
            </w:r>
            <w:proofErr w:type="gramStart"/>
            <w:r w:rsidRPr="0066319B">
              <w:rPr>
                <w:rFonts w:ascii="Times New Roman" w:hAnsi="Times New Roman" w:cs="Times New Roman"/>
                <w:sz w:val="24"/>
                <w:vertAlign w:val="subscript"/>
              </w:rPr>
              <w:t>.с</w:t>
            </w:r>
            <w:proofErr w:type="gramEnd"/>
            <w:r w:rsidRPr="0066319B">
              <w:rPr>
                <w:rFonts w:ascii="Times New Roman" w:hAnsi="Times New Roman" w:cs="Times New Roman"/>
                <w:sz w:val="24"/>
                <w:vertAlign w:val="subscript"/>
              </w:rPr>
              <w:t>троит</w:t>
            </w:r>
            <w:proofErr w:type="spellEnd"/>
          </w:p>
        </w:tc>
        <w:tc>
          <w:tcPr>
            <w:tcW w:w="1275" w:type="dxa"/>
          </w:tcPr>
          <w:p w14:paraId="3A357607"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Наличие - 1</w:t>
            </w:r>
          </w:p>
          <w:p w14:paraId="2FFDC1B0"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Отсутствие - 0</w:t>
            </w:r>
          </w:p>
        </w:tc>
        <w:tc>
          <w:tcPr>
            <w:tcW w:w="934" w:type="dxa"/>
          </w:tcPr>
          <w:p w14:paraId="34FC39EE" w14:textId="77777777" w:rsidR="0066319B" w:rsidRPr="0066319B" w:rsidRDefault="0066319B" w:rsidP="0066319B">
            <w:pPr>
              <w:adjustRightInd/>
              <w:rPr>
                <w:rFonts w:ascii="Times New Roman" w:hAnsi="Times New Roman" w:cs="Times New Roman"/>
                <w:sz w:val="24"/>
              </w:rPr>
            </w:pPr>
          </w:p>
        </w:tc>
        <w:tc>
          <w:tcPr>
            <w:tcW w:w="887" w:type="dxa"/>
          </w:tcPr>
          <w:p w14:paraId="4B4733C1" w14:textId="77777777" w:rsidR="0066319B" w:rsidRPr="0066319B" w:rsidRDefault="0066319B" w:rsidP="0066319B">
            <w:pPr>
              <w:adjustRightInd/>
              <w:rPr>
                <w:rFonts w:ascii="Times New Roman" w:hAnsi="Times New Roman" w:cs="Times New Roman"/>
                <w:sz w:val="24"/>
              </w:rPr>
            </w:pPr>
          </w:p>
        </w:tc>
      </w:tr>
      <w:tr w:rsidR="0066319B" w:rsidRPr="0066319B" w14:paraId="4FDF250B" w14:textId="77777777" w:rsidTr="0066319B">
        <w:tc>
          <w:tcPr>
            <w:tcW w:w="715" w:type="dxa"/>
          </w:tcPr>
          <w:p w14:paraId="6726C76B"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1.6</w:t>
            </w:r>
          </w:p>
        </w:tc>
        <w:tc>
          <w:tcPr>
            <w:tcW w:w="1366" w:type="dxa"/>
            <w:vMerge w:val="restart"/>
            <w:tcBorders>
              <w:bottom w:val="nil"/>
            </w:tcBorders>
          </w:tcPr>
          <w:p w14:paraId="55BD5319"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Обеспечивать надежное теплоснабжение потребителей (пункт 7 части 4 статьи 20 Федерального закона о теплоснабжении)</w:t>
            </w:r>
          </w:p>
        </w:tc>
        <w:tc>
          <w:tcPr>
            <w:tcW w:w="1506" w:type="dxa"/>
          </w:tcPr>
          <w:p w14:paraId="5B29D041"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Документы, предусмотренные подпунктами 9.3.15 - 9.3.21, 9.3.23 - 9.3.29 пункта 9 Правил</w:t>
            </w:r>
          </w:p>
        </w:tc>
        <w:tc>
          <w:tcPr>
            <w:tcW w:w="1506" w:type="dxa"/>
          </w:tcPr>
          <w:p w14:paraId="6E273636"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Показатель обеспечения надежного теплоснабжения потребителей</w:t>
            </w:r>
          </w:p>
        </w:tc>
        <w:tc>
          <w:tcPr>
            <w:tcW w:w="810" w:type="dxa"/>
          </w:tcPr>
          <w:p w14:paraId="7157A555"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0,65</w:t>
            </w:r>
          </w:p>
        </w:tc>
        <w:tc>
          <w:tcPr>
            <w:tcW w:w="1046" w:type="dxa"/>
          </w:tcPr>
          <w:p w14:paraId="4A6EA77D"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надеж</w:t>
            </w:r>
            <w:proofErr w:type="spellEnd"/>
          </w:p>
        </w:tc>
        <w:tc>
          <w:tcPr>
            <w:tcW w:w="1275" w:type="dxa"/>
          </w:tcPr>
          <w:p w14:paraId="121C38C2"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надеж</w:t>
            </w:r>
            <w:proofErr w:type="spellEnd"/>
            <w:r w:rsidRPr="0066319B">
              <w:rPr>
                <w:rFonts w:ascii="Times New Roman" w:hAnsi="Times New Roman" w:cs="Times New Roman"/>
                <w:sz w:val="24"/>
              </w:rPr>
              <w:t xml:space="preserve"> = </w:t>
            </w: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освид</w:t>
            </w:r>
            <w:proofErr w:type="spellEnd"/>
            <w:r w:rsidRPr="0066319B">
              <w:rPr>
                <w:rFonts w:ascii="Times New Roman" w:hAnsi="Times New Roman" w:cs="Times New Roman"/>
                <w:sz w:val="24"/>
              </w:rPr>
              <w:t xml:space="preserve"> * 0,01 +</w:t>
            </w:r>
          </w:p>
          <w:p w14:paraId="5FBA35DA"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обслед</w:t>
            </w:r>
            <w:proofErr w:type="spellEnd"/>
            <w:r w:rsidRPr="0066319B">
              <w:rPr>
                <w:rFonts w:ascii="Times New Roman" w:hAnsi="Times New Roman" w:cs="Times New Roman"/>
                <w:sz w:val="24"/>
              </w:rPr>
              <w:t xml:space="preserve"> * 0,05 +</w:t>
            </w:r>
          </w:p>
          <w:p w14:paraId="05B0E210"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дым</w:t>
            </w:r>
            <w:proofErr w:type="gramStart"/>
            <w:r w:rsidRPr="0066319B">
              <w:rPr>
                <w:rFonts w:ascii="Times New Roman" w:hAnsi="Times New Roman" w:cs="Times New Roman"/>
                <w:sz w:val="24"/>
                <w:vertAlign w:val="subscript"/>
              </w:rPr>
              <w:t>.т</w:t>
            </w:r>
            <w:proofErr w:type="gramEnd"/>
            <w:r w:rsidRPr="0066319B">
              <w:rPr>
                <w:rFonts w:ascii="Times New Roman" w:hAnsi="Times New Roman" w:cs="Times New Roman"/>
                <w:sz w:val="24"/>
                <w:vertAlign w:val="subscript"/>
              </w:rPr>
              <w:t>руб</w:t>
            </w:r>
            <w:proofErr w:type="spellEnd"/>
            <w:r w:rsidRPr="0066319B">
              <w:rPr>
                <w:rFonts w:ascii="Times New Roman" w:hAnsi="Times New Roman" w:cs="Times New Roman"/>
                <w:sz w:val="24"/>
              </w:rPr>
              <w:t xml:space="preserve"> * 0,05 +</w:t>
            </w:r>
          </w:p>
          <w:p w14:paraId="6DDD2892"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испыт</w:t>
            </w:r>
            <w:proofErr w:type="spellEnd"/>
            <w:r w:rsidRPr="0066319B">
              <w:rPr>
                <w:rFonts w:ascii="Times New Roman" w:hAnsi="Times New Roman" w:cs="Times New Roman"/>
                <w:sz w:val="24"/>
              </w:rPr>
              <w:t xml:space="preserve"> * 0,01 +</w:t>
            </w:r>
          </w:p>
          <w:p w14:paraId="586A620C"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гидр</w:t>
            </w:r>
            <w:proofErr w:type="spellEnd"/>
            <w:r w:rsidRPr="0066319B">
              <w:rPr>
                <w:rFonts w:ascii="Times New Roman" w:hAnsi="Times New Roman" w:cs="Times New Roman"/>
                <w:sz w:val="24"/>
              </w:rPr>
              <w:t xml:space="preserve"> * 0,4 +</w:t>
            </w:r>
          </w:p>
          <w:p w14:paraId="04404DB1"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шурф</w:t>
            </w:r>
            <w:proofErr w:type="spellEnd"/>
            <w:r w:rsidRPr="0066319B">
              <w:rPr>
                <w:rFonts w:ascii="Times New Roman" w:hAnsi="Times New Roman" w:cs="Times New Roman"/>
                <w:sz w:val="24"/>
              </w:rPr>
              <w:t xml:space="preserve"> * 0,01 +</w:t>
            </w:r>
          </w:p>
          <w:p w14:paraId="31F11EEC"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очист</w:t>
            </w:r>
            <w:proofErr w:type="gramStart"/>
            <w:r w:rsidRPr="0066319B">
              <w:rPr>
                <w:rFonts w:ascii="Times New Roman" w:hAnsi="Times New Roman" w:cs="Times New Roman"/>
                <w:sz w:val="24"/>
                <w:vertAlign w:val="subscript"/>
              </w:rPr>
              <w:t>.п</w:t>
            </w:r>
            <w:proofErr w:type="gramEnd"/>
            <w:r w:rsidRPr="0066319B">
              <w:rPr>
                <w:rFonts w:ascii="Times New Roman" w:hAnsi="Times New Roman" w:cs="Times New Roman"/>
                <w:sz w:val="24"/>
                <w:vertAlign w:val="subscript"/>
              </w:rPr>
              <w:t>ромыв</w:t>
            </w:r>
            <w:proofErr w:type="spellEnd"/>
            <w:r w:rsidRPr="0066319B">
              <w:rPr>
                <w:rFonts w:ascii="Times New Roman" w:hAnsi="Times New Roman" w:cs="Times New Roman"/>
                <w:sz w:val="24"/>
              </w:rPr>
              <w:t xml:space="preserve"> * 0,4 +</w:t>
            </w:r>
          </w:p>
          <w:p w14:paraId="0A3C103D"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электр</w:t>
            </w:r>
            <w:proofErr w:type="gramStart"/>
            <w:r w:rsidRPr="0066319B">
              <w:rPr>
                <w:rFonts w:ascii="Times New Roman" w:hAnsi="Times New Roman" w:cs="Times New Roman"/>
                <w:sz w:val="24"/>
                <w:vertAlign w:val="subscript"/>
              </w:rPr>
              <w:t>.с</w:t>
            </w:r>
            <w:proofErr w:type="gramEnd"/>
            <w:r w:rsidRPr="0066319B">
              <w:rPr>
                <w:rFonts w:ascii="Times New Roman" w:hAnsi="Times New Roman" w:cs="Times New Roman"/>
                <w:sz w:val="24"/>
                <w:vertAlign w:val="subscript"/>
              </w:rPr>
              <w:t>опр</w:t>
            </w:r>
            <w:proofErr w:type="spellEnd"/>
            <w:r w:rsidRPr="0066319B">
              <w:rPr>
                <w:rFonts w:ascii="Times New Roman" w:hAnsi="Times New Roman" w:cs="Times New Roman"/>
                <w:sz w:val="24"/>
              </w:rPr>
              <w:t xml:space="preserve"> * 0,01 +</w:t>
            </w:r>
          </w:p>
          <w:p w14:paraId="3D47B918"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насос</w:t>
            </w:r>
            <w:proofErr w:type="spellEnd"/>
            <w:r w:rsidRPr="0066319B">
              <w:rPr>
                <w:rFonts w:ascii="Times New Roman" w:hAnsi="Times New Roman" w:cs="Times New Roman"/>
                <w:sz w:val="24"/>
                <w:vertAlign w:val="subscript"/>
              </w:rPr>
              <w:t xml:space="preserve"> стан</w:t>
            </w:r>
            <w:r w:rsidRPr="0066319B">
              <w:rPr>
                <w:rFonts w:ascii="Times New Roman" w:hAnsi="Times New Roman" w:cs="Times New Roman"/>
                <w:sz w:val="24"/>
              </w:rPr>
              <w:t xml:space="preserve"> * 0,01 +</w:t>
            </w:r>
          </w:p>
          <w:p w14:paraId="0394ABC2"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топл</w:t>
            </w:r>
            <w:proofErr w:type="spellEnd"/>
            <w:r w:rsidRPr="0066319B">
              <w:rPr>
                <w:rFonts w:ascii="Times New Roman" w:hAnsi="Times New Roman" w:cs="Times New Roman"/>
                <w:sz w:val="24"/>
              </w:rPr>
              <w:t xml:space="preserve"> * 0,03 +</w:t>
            </w:r>
          </w:p>
          <w:p w14:paraId="798DE360"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матер</w:t>
            </w:r>
            <w:proofErr w:type="spellEnd"/>
            <w:r w:rsidRPr="0066319B">
              <w:rPr>
                <w:rFonts w:ascii="Times New Roman" w:hAnsi="Times New Roman" w:cs="Times New Roman"/>
                <w:sz w:val="24"/>
              </w:rPr>
              <w:t xml:space="preserve"> * 0,01 +</w:t>
            </w:r>
          </w:p>
          <w:p w14:paraId="5358D907"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страх</w:t>
            </w:r>
            <w:proofErr w:type="spellEnd"/>
            <w:r w:rsidRPr="0066319B">
              <w:rPr>
                <w:rFonts w:ascii="Times New Roman" w:hAnsi="Times New Roman" w:cs="Times New Roman"/>
                <w:sz w:val="24"/>
              </w:rPr>
              <w:t xml:space="preserve"> * 0,01</w:t>
            </w:r>
          </w:p>
        </w:tc>
        <w:tc>
          <w:tcPr>
            <w:tcW w:w="934" w:type="dxa"/>
          </w:tcPr>
          <w:p w14:paraId="128AC4D3" w14:textId="77777777" w:rsidR="0066319B" w:rsidRPr="0066319B" w:rsidRDefault="0066319B" w:rsidP="0066319B">
            <w:pPr>
              <w:adjustRightInd/>
              <w:rPr>
                <w:rFonts w:ascii="Times New Roman" w:hAnsi="Times New Roman" w:cs="Times New Roman"/>
                <w:sz w:val="24"/>
              </w:rPr>
            </w:pPr>
          </w:p>
        </w:tc>
        <w:tc>
          <w:tcPr>
            <w:tcW w:w="887" w:type="dxa"/>
          </w:tcPr>
          <w:p w14:paraId="70AD9FFA" w14:textId="77777777" w:rsidR="0066319B" w:rsidRPr="0066319B" w:rsidRDefault="0066319B" w:rsidP="0066319B">
            <w:pPr>
              <w:adjustRightInd/>
              <w:rPr>
                <w:rFonts w:ascii="Times New Roman" w:hAnsi="Times New Roman" w:cs="Times New Roman"/>
                <w:sz w:val="24"/>
              </w:rPr>
            </w:pPr>
          </w:p>
        </w:tc>
      </w:tr>
      <w:tr w:rsidR="0066319B" w:rsidRPr="0066319B" w14:paraId="50CAB103" w14:textId="77777777" w:rsidTr="0066319B">
        <w:tc>
          <w:tcPr>
            <w:tcW w:w="715" w:type="dxa"/>
          </w:tcPr>
          <w:p w14:paraId="3E9CEE23"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1.6.1</w:t>
            </w:r>
          </w:p>
        </w:tc>
        <w:tc>
          <w:tcPr>
            <w:tcW w:w="0" w:type="auto"/>
            <w:vMerge/>
            <w:tcBorders>
              <w:bottom w:val="nil"/>
            </w:tcBorders>
          </w:tcPr>
          <w:p w14:paraId="25689812" w14:textId="77777777" w:rsidR="0066319B" w:rsidRPr="0066319B" w:rsidRDefault="0066319B" w:rsidP="0066319B">
            <w:pPr>
              <w:adjustRightInd/>
              <w:rPr>
                <w:rFonts w:ascii="Times New Roman" w:hAnsi="Times New Roman" w:cs="Times New Roman"/>
                <w:sz w:val="24"/>
              </w:rPr>
            </w:pPr>
          </w:p>
        </w:tc>
        <w:tc>
          <w:tcPr>
            <w:tcW w:w="1506" w:type="dxa"/>
            <w:vMerge w:val="restart"/>
          </w:tcPr>
          <w:p w14:paraId="389EBED6"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Копии паспортов паровых и (или) водогрейных котельных установок, центральных тепловых пунктов и оборудования, работающего под избыточным давлением, с отметками:</w:t>
            </w:r>
          </w:p>
          <w:p w14:paraId="3D0BD87B"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 xml:space="preserve">о проведении технических освидетельствований, актов о проведении гидравлических испытаний с выводами об отсутствии выявленных дефектов, запрещающих эксплуатацию. </w:t>
            </w:r>
            <w:proofErr w:type="gramStart"/>
            <w:r w:rsidRPr="0066319B">
              <w:rPr>
                <w:rFonts w:ascii="Times New Roman" w:hAnsi="Times New Roman" w:cs="Times New Roman"/>
                <w:sz w:val="24"/>
              </w:rPr>
              <w:t>Для оборудования, отработавшего установленный в технической документации организации-изготовителя или проектной документации срок службы, или при превышении количества циклов его нагрузки - сведения о зарегистрированных федеральным органом исполнительной власти в области промышленной безопасности заключениях экспертизы промышленной безопасности (для ОПО) в соответствии с частью 2 статьи 7 Федерального закона о промышленной безопасности и заключениях о проведении технического диагностирования (для объектов, не являющихся ОПО</w:t>
            </w:r>
            <w:proofErr w:type="gramEnd"/>
            <w:r w:rsidRPr="0066319B">
              <w:rPr>
                <w:rFonts w:ascii="Times New Roman" w:hAnsi="Times New Roman" w:cs="Times New Roman"/>
                <w:sz w:val="24"/>
              </w:rPr>
              <w:t>) с выводами о продлении срока эксплуатации оборудования в соответствии с пунктом 27 Правил N 511; о проверке плотности (герметичности), настройки и регулировки предохранительных клапанов</w:t>
            </w:r>
          </w:p>
          <w:p w14:paraId="0A7CBE21"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(подпункт 9.3.15 пункта 9 Правил)</w:t>
            </w:r>
          </w:p>
        </w:tc>
        <w:tc>
          <w:tcPr>
            <w:tcW w:w="1506" w:type="dxa"/>
          </w:tcPr>
          <w:p w14:paraId="6E96AA7D"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Показатель наличия паспортов паровых и (или) водогрейных котельных установок, центральных тепловых пунктов и оборудования, работающего под избыточным давлением с выводами о продлении срока эксплуатации</w:t>
            </w:r>
          </w:p>
        </w:tc>
        <w:tc>
          <w:tcPr>
            <w:tcW w:w="810" w:type="dxa"/>
          </w:tcPr>
          <w:p w14:paraId="25176796"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0,01</w:t>
            </w:r>
          </w:p>
        </w:tc>
        <w:tc>
          <w:tcPr>
            <w:tcW w:w="1046" w:type="dxa"/>
          </w:tcPr>
          <w:p w14:paraId="0DEDA7CF"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освид</w:t>
            </w:r>
            <w:proofErr w:type="spellEnd"/>
          </w:p>
        </w:tc>
        <w:tc>
          <w:tcPr>
            <w:tcW w:w="1275" w:type="dxa"/>
          </w:tcPr>
          <w:p w14:paraId="714B5A28"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освид</w:t>
            </w:r>
            <w:proofErr w:type="spellEnd"/>
            <w:r w:rsidRPr="0066319B">
              <w:rPr>
                <w:rFonts w:ascii="Times New Roman" w:hAnsi="Times New Roman" w:cs="Times New Roman"/>
                <w:sz w:val="24"/>
              </w:rPr>
              <w:t xml:space="preserve"> =</w:t>
            </w:r>
          </w:p>
          <w:p w14:paraId="72CEA5F1"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освид</w:t>
            </w:r>
            <w:proofErr w:type="spellEnd"/>
            <w:r w:rsidRPr="0066319B">
              <w:rPr>
                <w:rFonts w:ascii="Times New Roman" w:hAnsi="Times New Roman" w:cs="Times New Roman"/>
                <w:sz w:val="24"/>
                <w:vertAlign w:val="subscript"/>
              </w:rPr>
              <w:t xml:space="preserve"> не ОПО</w:t>
            </w:r>
            <w:r w:rsidRPr="0066319B">
              <w:rPr>
                <w:rFonts w:ascii="Times New Roman" w:hAnsi="Times New Roman" w:cs="Times New Roman"/>
                <w:sz w:val="24"/>
              </w:rPr>
              <w:t xml:space="preserve"> * 0,5 +</w:t>
            </w:r>
          </w:p>
          <w:p w14:paraId="7CC100AA"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освид</w:t>
            </w:r>
            <w:proofErr w:type="spellEnd"/>
            <w:r w:rsidRPr="0066319B">
              <w:rPr>
                <w:rFonts w:ascii="Times New Roman" w:hAnsi="Times New Roman" w:cs="Times New Roman"/>
                <w:sz w:val="24"/>
                <w:vertAlign w:val="subscript"/>
              </w:rPr>
              <w:t xml:space="preserve"> ОПО</w:t>
            </w:r>
            <w:r w:rsidRPr="0066319B">
              <w:rPr>
                <w:rFonts w:ascii="Times New Roman" w:hAnsi="Times New Roman" w:cs="Times New Roman"/>
                <w:sz w:val="24"/>
              </w:rPr>
              <w:t xml:space="preserve"> * 0,5</w:t>
            </w:r>
          </w:p>
        </w:tc>
        <w:tc>
          <w:tcPr>
            <w:tcW w:w="934" w:type="dxa"/>
          </w:tcPr>
          <w:p w14:paraId="13436C2D" w14:textId="77777777" w:rsidR="0066319B" w:rsidRPr="0066319B" w:rsidRDefault="0066319B" w:rsidP="0066319B">
            <w:pPr>
              <w:adjustRightInd/>
              <w:rPr>
                <w:rFonts w:ascii="Times New Roman" w:hAnsi="Times New Roman" w:cs="Times New Roman"/>
                <w:sz w:val="24"/>
              </w:rPr>
            </w:pPr>
          </w:p>
        </w:tc>
        <w:tc>
          <w:tcPr>
            <w:tcW w:w="887" w:type="dxa"/>
          </w:tcPr>
          <w:p w14:paraId="1C99BBEA" w14:textId="77777777" w:rsidR="0066319B" w:rsidRPr="0066319B" w:rsidRDefault="0066319B" w:rsidP="0066319B">
            <w:pPr>
              <w:adjustRightInd/>
              <w:rPr>
                <w:rFonts w:ascii="Times New Roman" w:hAnsi="Times New Roman" w:cs="Times New Roman"/>
                <w:sz w:val="24"/>
              </w:rPr>
            </w:pPr>
          </w:p>
        </w:tc>
      </w:tr>
      <w:tr w:rsidR="0066319B" w:rsidRPr="0066319B" w14:paraId="3A1C36E6" w14:textId="77777777" w:rsidTr="0066319B">
        <w:tc>
          <w:tcPr>
            <w:tcW w:w="715" w:type="dxa"/>
          </w:tcPr>
          <w:p w14:paraId="0AF591FD"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1.6.1.1</w:t>
            </w:r>
          </w:p>
        </w:tc>
        <w:tc>
          <w:tcPr>
            <w:tcW w:w="0" w:type="auto"/>
            <w:vMerge/>
            <w:tcBorders>
              <w:bottom w:val="nil"/>
            </w:tcBorders>
          </w:tcPr>
          <w:p w14:paraId="09EE5ED8" w14:textId="77777777" w:rsidR="0066319B" w:rsidRPr="0066319B" w:rsidRDefault="0066319B" w:rsidP="0066319B">
            <w:pPr>
              <w:adjustRightInd/>
              <w:rPr>
                <w:rFonts w:ascii="Times New Roman" w:hAnsi="Times New Roman" w:cs="Times New Roman"/>
                <w:sz w:val="24"/>
              </w:rPr>
            </w:pPr>
          </w:p>
        </w:tc>
        <w:tc>
          <w:tcPr>
            <w:tcW w:w="0" w:type="auto"/>
            <w:vMerge/>
          </w:tcPr>
          <w:p w14:paraId="18B94655" w14:textId="77777777" w:rsidR="0066319B" w:rsidRPr="0066319B" w:rsidRDefault="0066319B" w:rsidP="0066319B">
            <w:pPr>
              <w:adjustRightInd/>
              <w:rPr>
                <w:rFonts w:ascii="Times New Roman" w:hAnsi="Times New Roman" w:cs="Times New Roman"/>
                <w:sz w:val="24"/>
              </w:rPr>
            </w:pPr>
          </w:p>
        </w:tc>
        <w:tc>
          <w:tcPr>
            <w:tcW w:w="1506" w:type="dxa"/>
          </w:tcPr>
          <w:p w14:paraId="16CBF7C2"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Показатель наличия отметок в паспорте оборудования, не являющегося ОПО, о проведенном техническом освидетельствовании, гидравлическом испытании, техническом диагностировании, настройки предохранительных клапанов с выводами о продлении срока эксплуатации</w:t>
            </w:r>
          </w:p>
        </w:tc>
        <w:tc>
          <w:tcPr>
            <w:tcW w:w="810" w:type="dxa"/>
          </w:tcPr>
          <w:p w14:paraId="29EC8EE4"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0,5</w:t>
            </w:r>
          </w:p>
        </w:tc>
        <w:tc>
          <w:tcPr>
            <w:tcW w:w="1046" w:type="dxa"/>
          </w:tcPr>
          <w:p w14:paraId="73328A41"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освид</w:t>
            </w:r>
            <w:proofErr w:type="spellEnd"/>
            <w:r w:rsidRPr="0066319B">
              <w:rPr>
                <w:rFonts w:ascii="Times New Roman" w:hAnsi="Times New Roman" w:cs="Times New Roman"/>
                <w:sz w:val="24"/>
                <w:vertAlign w:val="subscript"/>
              </w:rPr>
              <w:t xml:space="preserve"> не ОПО</w:t>
            </w:r>
          </w:p>
        </w:tc>
        <w:tc>
          <w:tcPr>
            <w:tcW w:w="1275" w:type="dxa"/>
          </w:tcPr>
          <w:p w14:paraId="74EEE01D"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Наличие - 1</w:t>
            </w:r>
          </w:p>
          <w:p w14:paraId="0B18A629"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Отсутствие - 0</w:t>
            </w:r>
          </w:p>
        </w:tc>
        <w:tc>
          <w:tcPr>
            <w:tcW w:w="934" w:type="dxa"/>
          </w:tcPr>
          <w:p w14:paraId="4BAB1C7B" w14:textId="77777777" w:rsidR="0066319B" w:rsidRPr="0066319B" w:rsidRDefault="0066319B" w:rsidP="0066319B">
            <w:pPr>
              <w:adjustRightInd/>
              <w:rPr>
                <w:rFonts w:ascii="Times New Roman" w:hAnsi="Times New Roman" w:cs="Times New Roman"/>
                <w:sz w:val="24"/>
              </w:rPr>
            </w:pPr>
          </w:p>
        </w:tc>
        <w:tc>
          <w:tcPr>
            <w:tcW w:w="887" w:type="dxa"/>
          </w:tcPr>
          <w:p w14:paraId="7E706D40" w14:textId="77777777" w:rsidR="0066319B" w:rsidRPr="0066319B" w:rsidRDefault="0066319B" w:rsidP="0066319B">
            <w:pPr>
              <w:adjustRightInd/>
              <w:rPr>
                <w:rFonts w:ascii="Times New Roman" w:hAnsi="Times New Roman" w:cs="Times New Roman"/>
                <w:sz w:val="24"/>
              </w:rPr>
            </w:pPr>
          </w:p>
        </w:tc>
      </w:tr>
      <w:tr w:rsidR="0066319B" w:rsidRPr="0066319B" w14:paraId="7FB5AA9B" w14:textId="77777777" w:rsidTr="0066319B">
        <w:tc>
          <w:tcPr>
            <w:tcW w:w="715" w:type="dxa"/>
          </w:tcPr>
          <w:p w14:paraId="6772D8C3"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1.6.1.2</w:t>
            </w:r>
          </w:p>
        </w:tc>
        <w:tc>
          <w:tcPr>
            <w:tcW w:w="0" w:type="auto"/>
            <w:vMerge/>
            <w:tcBorders>
              <w:bottom w:val="nil"/>
            </w:tcBorders>
          </w:tcPr>
          <w:p w14:paraId="3BF2AE6C" w14:textId="77777777" w:rsidR="0066319B" w:rsidRPr="0066319B" w:rsidRDefault="0066319B" w:rsidP="0066319B">
            <w:pPr>
              <w:adjustRightInd/>
              <w:rPr>
                <w:rFonts w:ascii="Times New Roman" w:hAnsi="Times New Roman" w:cs="Times New Roman"/>
                <w:sz w:val="24"/>
              </w:rPr>
            </w:pPr>
          </w:p>
        </w:tc>
        <w:tc>
          <w:tcPr>
            <w:tcW w:w="0" w:type="auto"/>
            <w:vMerge/>
          </w:tcPr>
          <w:p w14:paraId="681A2931" w14:textId="77777777" w:rsidR="0066319B" w:rsidRPr="0066319B" w:rsidRDefault="0066319B" w:rsidP="0066319B">
            <w:pPr>
              <w:adjustRightInd/>
              <w:rPr>
                <w:rFonts w:ascii="Times New Roman" w:hAnsi="Times New Roman" w:cs="Times New Roman"/>
                <w:sz w:val="24"/>
              </w:rPr>
            </w:pPr>
          </w:p>
        </w:tc>
        <w:tc>
          <w:tcPr>
            <w:tcW w:w="1506" w:type="dxa"/>
          </w:tcPr>
          <w:p w14:paraId="4EAB3356"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 xml:space="preserve">Показатель наличия отметок в паспорте оборудования </w:t>
            </w:r>
            <w:proofErr w:type="gramStart"/>
            <w:r w:rsidRPr="0066319B">
              <w:rPr>
                <w:rFonts w:ascii="Times New Roman" w:hAnsi="Times New Roman" w:cs="Times New Roman"/>
                <w:sz w:val="24"/>
              </w:rPr>
              <w:t>о</w:t>
            </w:r>
            <w:proofErr w:type="gramEnd"/>
            <w:r w:rsidRPr="0066319B">
              <w:rPr>
                <w:rFonts w:ascii="Times New Roman" w:hAnsi="Times New Roman" w:cs="Times New Roman"/>
                <w:sz w:val="24"/>
              </w:rPr>
              <w:t xml:space="preserve"> </w:t>
            </w:r>
            <w:proofErr w:type="gramStart"/>
            <w:r w:rsidRPr="0066319B">
              <w:rPr>
                <w:rFonts w:ascii="Times New Roman" w:hAnsi="Times New Roman" w:cs="Times New Roman"/>
                <w:sz w:val="24"/>
              </w:rPr>
              <w:t>проведенных</w:t>
            </w:r>
            <w:proofErr w:type="gramEnd"/>
            <w:r w:rsidRPr="0066319B">
              <w:rPr>
                <w:rFonts w:ascii="Times New Roman" w:hAnsi="Times New Roman" w:cs="Times New Roman"/>
                <w:sz w:val="24"/>
              </w:rPr>
              <w:t xml:space="preserve"> техническом освидетельствовании, гидравлическом испытании, экспертизы промышленной безопасности, настройки и регулировки предохранительных клапанов с выводами о продлении срока эксплуатации</w:t>
            </w:r>
          </w:p>
        </w:tc>
        <w:tc>
          <w:tcPr>
            <w:tcW w:w="810" w:type="dxa"/>
          </w:tcPr>
          <w:p w14:paraId="18DD51B9"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0,5</w:t>
            </w:r>
          </w:p>
        </w:tc>
        <w:tc>
          <w:tcPr>
            <w:tcW w:w="1046" w:type="dxa"/>
          </w:tcPr>
          <w:p w14:paraId="7D94D3C3"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освид</w:t>
            </w:r>
            <w:proofErr w:type="spellEnd"/>
            <w:r w:rsidRPr="0066319B">
              <w:rPr>
                <w:rFonts w:ascii="Times New Roman" w:hAnsi="Times New Roman" w:cs="Times New Roman"/>
                <w:sz w:val="24"/>
                <w:vertAlign w:val="subscript"/>
              </w:rPr>
              <w:t xml:space="preserve"> ОПО</w:t>
            </w:r>
          </w:p>
        </w:tc>
        <w:tc>
          <w:tcPr>
            <w:tcW w:w="1275" w:type="dxa"/>
          </w:tcPr>
          <w:p w14:paraId="518CCA76"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Наличие - 1</w:t>
            </w:r>
          </w:p>
          <w:p w14:paraId="213FFCFE"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Отсутствие - 0</w:t>
            </w:r>
          </w:p>
        </w:tc>
        <w:tc>
          <w:tcPr>
            <w:tcW w:w="934" w:type="dxa"/>
          </w:tcPr>
          <w:p w14:paraId="2ED953DF" w14:textId="77777777" w:rsidR="0066319B" w:rsidRPr="0066319B" w:rsidRDefault="0066319B" w:rsidP="0066319B">
            <w:pPr>
              <w:adjustRightInd/>
              <w:rPr>
                <w:rFonts w:ascii="Times New Roman" w:hAnsi="Times New Roman" w:cs="Times New Roman"/>
                <w:sz w:val="24"/>
              </w:rPr>
            </w:pPr>
          </w:p>
        </w:tc>
        <w:tc>
          <w:tcPr>
            <w:tcW w:w="887" w:type="dxa"/>
          </w:tcPr>
          <w:p w14:paraId="6273634F" w14:textId="77777777" w:rsidR="0066319B" w:rsidRPr="0066319B" w:rsidRDefault="0066319B" w:rsidP="0066319B">
            <w:pPr>
              <w:adjustRightInd/>
              <w:rPr>
                <w:rFonts w:ascii="Times New Roman" w:hAnsi="Times New Roman" w:cs="Times New Roman"/>
                <w:sz w:val="24"/>
              </w:rPr>
            </w:pPr>
          </w:p>
        </w:tc>
      </w:tr>
      <w:tr w:rsidR="0066319B" w:rsidRPr="0066319B" w14:paraId="7BCFD613" w14:textId="77777777" w:rsidTr="0066319B">
        <w:tc>
          <w:tcPr>
            <w:tcW w:w="715" w:type="dxa"/>
          </w:tcPr>
          <w:p w14:paraId="775F0580"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1.6.2</w:t>
            </w:r>
          </w:p>
        </w:tc>
        <w:tc>
          <w:tcPr>
            <w:tcW w:w="1366" w:type="dxa"/>
            <w:vMerge w:val="restart"/>
            <w:tcBorders>
              <w:top w:val="nil"/>
              <w:bottom w:val="nil"/>
            </w:tcBorders>
          </w:tcPr>
          <w:p w14:paraId="1362EFD2" w14:textId="77777777" w:rsidR="0066319B" w:rsidRPr="0066319B" w:rsidRDefault="0066319B" w:rsidP="0066319B">
            <w:pPr>
              <w:adjustRightInd/>
              <w:rPr>
                <w:rFonts w:ascii="Times New Roman" w:hAnsi="Times New Roman" w:cs="Times New Roman"/>
                <w:sz w:val="24"/>
              </w:rPr>
            </w:pPr>
          </w:p>
        </w:tc>
        <w:tc>
          <w:tcPr>
            <w:tcW w:w="1506" w:type="dxa"/>
          </w:tcPr>
          <w:p w14:paraId="5597098E"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Копии актов комплексного обследования, очередных и внеочередных осмотров зданий и сооружений объектов теплоснабжения, журналов, паспортов зданий и сооружений, определенных перечнем документации эксплуатирующей организации, в которые занесены результаты текущих осмотров в соответствии с пунктом 165 Правил N 511</w:t>
            </w:r>
          </w:p>
          <w:p w14:paraId="1E566441"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(подпункт 9.3.16 пункта 9 Правил)</w:t>
            </w:r>
          </w:p>
        </w:tc>
        <w:tc>
          <w:tcPr>
            <w:tcW w:w="1506" w:type="dxa"/>
          </w:tcPr>
          <w:p w14:paraId="7350D904"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Показатель наличия актов комплексного обследования, очередных и внеочередных осмотров зданий и сооружений объектов теплоснабжения, журналов, паспортов зданий и сооружений, определенных перечнем документации эксплуатирующей организации, в которые занесены результаты текущих осмотров</w:t>
            </w:r>
          </w:p>
        </w:tc>
        <w:tc>
          <w:tcPr>
            <w:tcW w:w="810" w:type="dxa"/>
          </w:tcPr>
          <w:p w14:paraId="7FA272A0"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0,05</w:t>
            </w:r>
          </w:p>
        </w:tc>
        <w:tc>
          <w:tcPr>
            <w:tcW w:w="1046" w:type="dxa"/>
          </w:tcPr>
          <w:p w14:paraId="16144DDA"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обслед</w:t>
            </w:r>
            <w:proofErr w:type="spellEnd"/>
          </w:p>
        </w:tc>
        <w:tc>
          <w:tcPr>
            <w:tcW w:w="1275" w:type="dxa"/>
          </w:tcPr>
          <w:p w14:paraId="23FB6310"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Наличие - 1</w:t>
            </w:r>
          </w:p>
          <w:p w14:paraId="7E141F7F"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Отсутствие - 0</w:t>
            </w:r>
          </w:p>
        </w:tc>
        <w:tc>
          <w:tcPr>
            <w:tcW w:w="934" w:type="dxa"/>
          </w:tcPr>
          <w:p w14:paraId="65093E4D" w14:textId="77777777" w:rsidR="0066319B" w:rsidRPr="0066319B" w:rsidRDefault="0066319B" w:rsidP="0066319B">
            <w:pPr>
              <w:adjustRightInd/>
              <w:rPr>
                <w:rFonts w:ascii="Times New Roman" w:hAnsi="Times New Roman" w:cs="Times New Roman"/>
                <w:sz w:val="24"/>
              </w:rPr>
            </w:pPr>
          </w:p>
        </w:tc>
        <w:tc>
          <w:tcPr>
            <w:tcW w:w="887" w:type="dxa"/>
          </w:tcPr>
          <w:p w14:paraId="2EA7F0DB" w14:textId="77777777" w:rsidR="0066319B" w:rsidRPr="0066319B" w:rsidRDefault="0066319B" w:rsidP="0066319B">
            <w:pPr>
              <w:adjustRightInd/>
              <w:rPr>
                <w:rFonts w:ascii="Times New Roman" w:hAnsi="Times New Roman" w:cs="Times New Roman"/>
                <w:sz w:val="24"/>
              </w:rPr>
            </w:pPr>
          </w:p>
        </w:tc>
      </w:tr>
      <w:tr w:rsidR="0066319B" w:rsidRPr="0066319B" w14:paraId="1D303619" w14:textId="77777777" w:rsidTr="0066319B">
        <w:tc>
          <w:tcPr>
            <w:tcW w:w="715" w:type="dxa"/>
            <w:vMerge w:val="restart"/>
          </w:tcPr>
          <w:p w14:paraId="6F5492E8"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1.6.3</w:t>
            </w:r>
          </w:p>
        </w:tc>
        <w:tc>
          <w:tcPr>
            <w:tcW w:w="0" w:type="auto"/>
            <w:vMerge/>
            <w:tcBorders>
              <w:top w:val="nil"/>
              <w:bottom w:val="nil"/>
            </w:tcBorders>
          </w:tcPr>
          <w:p w14:paraId="1A94BFCD" w14:textId="77777777" w:rsidR="0066319B" w:rsidRPr="0066319B" w:rsidRDefault="0066319B" w:rsidP="0066319B">
            <w:pPr>
              <w:adjustRightInd/>
              <w:rPr>
                <w:rFonts w:ascii="Times New Roman" w:hAnsi="Times New Roman" w:cs="Times New Roman"/>
                <w:sz w:val="24"/>
              </w:rPr>
            </w:pPr>
          </w:p>
        </w:tc>
        <w:tc>
          <w:tcPr>
            <w:tcW w:w="1506" w:type="dxa"/>
            <w:vMerge w:val="restart"/>
          </w:tcPr>
          <w:p w14:paraId="578ED624"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Копии актов и паспортов дымовых труб, в которых в соответствии с требованиями пункта 195 Правил N 511 отражены результаты наблюдений за техническим состоянием дымовых труб, за осадкой фундаментов, мониторингом деформации, проверок вертикальности, инструментальной проверки заземляющего контура, наблюдения за исправностью осветительной арматуры дымовых труб</w:t>
            </w:r>
          </w:p>
          <w:p w14:paraId="1DBA0589"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(подпункт 9.3.17 пункта 9 Правил)</w:t>
            </w:r>
          </w:p>
        </w:tc>
        <w:tc>
          <w:tcPr>
            <w:tcW w:w="1506" w:type="dxa"/>
            <w:vMerge w:val="restart"/>
          </w:tcPr>
          <w:p w14:paraId="0473262D"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Показатель наличия актов и паспортов</w:t>
            </w:r>
          </w:p>
          <w:p w14:paraId="508C31D0"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дымовых труб, в которых отражены результаты наблюдений за техническим состоянием дымовых труб, за осадкой фундаментов, мониторингом деформации, проверок вертикальности, инструментальной проверки заземляющего контура, наблюдения за исправностью осветительной арматуры дымовых труб</w:t>
            </w:r>
          </w:p>
        </w:tc>
        <w:tc>
          <w:tcPr>
            <w:tcW w:w="810" w:type="dxa"/>
            <w:vMerge w:val="restart"/>
          </w:tcPr>
          <w:p w14:paraId="2D5FCB82"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0,05</w:t>
            </w:r>
          </w:p>
        </w:tc>
        <w:tc>
          <w:tcPr>
            <w:tcW w:w="1046" w:type="dxa"/>
            <w:vMerge w:val="restart"/>
          </w:tcPr>
          <w:p w14:paraId="4F0F16FD"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дым</w:t>
            </w:r>
            <w:proofErr w:type="gramStart"/>
            <w:r w:rsidRPr="0066319B">
              <w:rPr>
                <w:rFonts w:ascii="Times New Roman" w:hAnsi="Times New Roman" w:cs="Times New Roman"/>
                <w:sz w:val="24"/>
                <w:vertAlign w:val="subscript"/>
              </w:rPr>
              <w:t>.т</w:t>
            </w:r>
            <w:proofErr w:type="gramEnd"/>
            <w:r w:rsidRPr="0066319B">
              <w:rPr>
                <w:rFonts w:ascii="Times New Roman" w:hAnsi="Times New Roman" w:cs="Times New Roman"/>
                <w:sz w:val="24"/>
                <w:vertAlign w:val="subscript"/>
              </w:rPr>
              <w:t>руб</w:t>
            </w:r>
            <w:proofErr w:type="spellEnd"/>
          </w:p>
        </w:tc>
        <w:tc>
          <w:tcPr>
            <w:tcW w:w="1275" w:type="dxa"/>
            <w:tcBorders>
              <w:bottom w:val="nil"/>
            </w:tcBorders>
          </w:tcPr>
          <w:p w14:paraId="10F1BCCF"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Наличие - 1</w:t>
            </w:r>
          </w:p>
          <w:p w14:paraId="24E4FCF6"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Отсутствие - 0</w:t>
            </w:r>
          </w:p>
        </w:tc>
        <w:tc>
          <w:tcPr>
            <w:tcW w:w="934" w:type="dxa"/>
            <w:vMerge w:val="restart"/>
          </w:tcPr>
          <w:p w14:paraId="7FC91FD6" w14:textId="77777777" w:rsidR="0066319B" w:rsidRPr="0066319B" w:rsidRDefault="0066319B" w:rsidP="0066319B">
            <w:pPr>
              <w:adjustRightInd/>
              <w:rPr>
                <w:rFonts w:ascii="Times New Roman" w:hAnsi="Times New Roman" w:cs="Times New Roman"/>
                <w:sz w:val="24"/>
              </w:rPr>
            </w:pPr>
          </w:p>
        </w:tc>
        <w:tc>
          <w:tcPr>
            <w:tcW w:w="887" w:type="dxa"/>
            <w:vMerge w:val="restart"/>
          </w:tcPr>
          <w:p w14:paraId="61D756F7" w14:textId="77777777" w:rsidR="0066319B" w:rsidRPr="0066319B" w:rsidRDefault="0066319B" w:rsidP="0066319B">
            <w:pPr>
              <w:adjustRightInd/>
              <w:rPr>
                <w:rFonts w:ascii="Times New Roman" w:hAnsi="Times New Roman" w:cs="Times New Roman"/>
                <w:sz w:val="24"/>
              </w:rPr>
            </w:pPr>
          </w:p>
        </w:tc>
      </w:tr>
      <w:tr w:rsidR="0066319B" w:rsidRPr="0066319B" w14:paraId="713B43E4" w14:textId="77777777" w:rsidTr="0066319B">
        <w:tc>
          <w:tcPr>
            <w:tcW w:w="0" w:type="auto"/>
            <w:vMerge/>
          </w:tcPr>
          <w:p w14:paraId="5D9813EE" w14:textId="77777777" w:rsidR="0066319B" w:rsidRPr="0066319B" w:rsidRDefault="0066319B" w:rsidP="0066319B">
            <w:pPr>
              <w:adjustRightInd/>
              <w:rPr>
                <w:rFonts w:ascii="Times New Roman" w:hAnsi="Times New Roman" w:cs="Times New Roman"/>
                <w:sz w:val="24"/>
              </w:rPr>
            </w:pPr>
          </w:p>
        </w:tc>
        <w:tc>
          <w:tcPr>
            <w:tcW w:w="0" w:type="auto"/>
            <w:vMerge/>
            <w:tcBorders>
              <w:top w:val="nil"/>
              <w:bottom w:val="nil"/>
            </w:tcBorders>
          </w:tcPr>
          <w:p w14:paraId="2E4169CE" w14:textId="77777777" w:rsidR="0066319B" w:rsidRPr="0066319B" w:rsidRDefault="0066319B" w:rsidP="0066319B">
            <w:pPr>
              <w:adjustRightInd/>
              <w:rPr>
                <w:rFonts w:ascii="Times New Roman" w:hAnsi="Times New Roman" w:cs="Times New Roman"/>
                <w:sz w:val="24"/>
              </w:rPr>
            </w:pPr>
          </w:p>
        </w:tc>
        <w:tc>
          <w:tcPr>
            <w:tcW w:w="0" w:type="auto"/>
            <w:vMerge/>
          </w:tcPr>
          <w:p w14:paraId="1E84BD3C" w14:textId="77777777" w:rsidR="0066319B" w:rsidRPr="0066319B" w:rsidRDefault="0066319B" w:rsidP="0066319B">
            <w:pPr>
              <w:adjustRightInd/>
              <w:rPr>
                <w:rFonts w:ascii="Times New Roman" w:hAnsi="Times New Roman" w:cs="Times New Roman"/>
                <w:sz w:val="24"/>
              </w:rPr>
            </w:pPr>
          </w:p>
        </w:tc>
        <w:tc>
          <w:tcPr>
            <w:tcW w:w="0" w:type="auto"/>
            <w:vMerge/>
          </w:tcPr>
          <w:p w14:paraId="655C5F84" w14:textId="77777777" w:rsidR="0066319B" w:rsidRPr="0066319B" w:rsidRDefault="0066319B" w:rsidP="0066319B">
            <w:pPr>
              <w:adjustRightInd/>
              <w:rPr>
                <w:rFonts w:ascii="Times New Roman" w:hAnsi="Times New Roman" w:cs="Times New Roman"/>
                <w:sz w:val="24"/>
              </w:rPr>
            </w:pPr>
          </w:p>
        </w:tc>
        <w:tc>
          <w:tcPr>
            <w:tcW w:w="0" w:type="auto"/>
            <w:vMerge/>
          </w:tcPr>
          <w:p w14:paraId="23C9380D" w14:textId="77777777" w:rsidR="0066319B" w:rsidRPr="0066319B" w:rsidRDefault="0066319B" w:rsidP="0066319B">
            <w:pPr>
              <w:adjustRightInd/>
              <w:rPr>
                <w:rFonts w:ascii="Times New Roman" w:hAnsi="Times New Roman" w:cs="Times New Roman"/>
                <w:sz w:val="24"/>
              </w:rPr>
            </w:pPr>
          </w:p>
        </w:tc>
        <w:tc>
          <w:tcPr>
            <w:tcW w:w="0" w:type="auto"/>
            <w:vMerge/>
          </w:tcPr>
          <w:p w14:paraId="7978102E" w14:textId="77777777" w:rsidR="0066319B" w:rsidRPr="0066319B" w:rsidRDefault="0066319B" w:rsidP="0066319B">
            <w:pPr>
              <w:adjustRightInd/>
              <w:rPr>
                <w:rFonts w:ascii="Times New Roman" w:hAnsi="Times New Roman" w:cs="Times New Roman"/>
                <w:sz w:val="24"/>
              </w:rPr>
            </w:pPr>
          </w:p>
        </w:tc>
        <w:tc>
          <w:tcPr>
            <w:tcW w:w="1275" w:type="dxa"/>
            <w:tcBorders>
              <w:top w:val="nil"/>
            </w:tcBorders>
          </w:tcPr>
          <w:p w14:paraId="0E119D2A"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 xml:space="preserve">В случае если организация не владеет и не эксплуатирует источники теплоснабжения, </w:t>
            </w: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дым</w:t>
            </w:r>
            <w:proofErr w:type="gramStart"/>
            <w:r w:rsidRPr="0066319B">
              <w:rPr>
                <w:rFonts w:ascii="Times New Roman" w:hAnsi="Times New Roman" w:cs="Times New Roman"/>
                <w:sz w:val="24"/>
                <w:vertAlign w:val="subscript"/>
              </w:rPr>
              <w:t>.т</w:t>
            </w:r>
            <w:proofErr w:type="gramEnd"/>
            <w:r w:rsidRPr="0066319B">
              <w:rPr>
                <w:rFonts w:ascii="Times New Roman" w:hAnsi="Times New Roman" w:cs="Times New Roman"/>
                <w:sz w:val="24"/>
                <w:vertAlign w:val="subscript"/>
              </w:rPr>
              <w:t>руб</w:t>
            </w:r>
            <w:proofErr w:type="spellEnd"/>
            <w:r w:rsidRPr="0066319B">
              <w:rPr>
                <w:rFonts w:ascii="Times New Roman" w:hAnsi="Times New Roman" w:cs="Times New Roman"/>
                <w:sz w:val="24"/>
              </w:rPr>
              <w:t xml:space="preserve"> принимается равным 1.</w:t>
            </w:r>
          </w:p>
        </w:tc>
        <w:tc>
          <w:tcPr>
            <w:tcW w:w="0" w:type="auto"/>
            <w:vMerge/>
          </w:tcPr>
          <w:p w14:paraId="54C70FAD" w14:textId="77777777" w:rsidR="0066319B" w:rsidRPr="0066319B" w:rsidRDefault="0066319B" w:rsidP="0066319B">
            <w:pPr>
              <w:adjustRightInd/>
              <w:rPr>
                <w:rFonts w:ascii="Times New Roman" w:hAnsi="Times New Roman" w:cs="Times New Roman"/>
                <w:sz w:val="24"/>
              </w:rPr>
            </w:pPr>
          </w:p>
        </w:tc>
        <w:tc>
          <w:tcPr>
            <w:tcW w:w="0" w:type="auto"/>
            <w:vMerge/>
          </w:tcPr>
          <w:p w14:paraId="73B13B42" w14:textId="77777777" w:rsidR="0066319B" w:rsidRPr="0066319B" w:rsidRDefault="0066319B" w:rsidP="0066319B">
            <w:pPr>
              <w:adjustRightInd/>
              <w:rPr>
                <w:rFonts w:ascii="Times New Roman" w:hAnsi="Times New Roman" w:cs="Times New Roman"/>
                <w:sz w:val="24"/>
              </w:rPr>
            </w:pPr>
          </w:p>
        </w:tc>
      </w:tr>
      <w:tr w:rsidR="0066319B" w:rsidRPr="0066319B" w14:paraId="0382BBC3" w14:textId="77777777" w:rsidTr="0066319B">
        <w:tc>
          <w:tcPr>
            <w:tcW w:w="715" w:type="dxa"/>
            <w:vMerge w:val="restart"/>
          </w:tcPr>
          <w:p w14:paraId="09A877D8"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1.6.4</w:t>
            </w:r>
          </w:p>
        </w:tc>
        <w:tc>
          <w:tcPr>
            <w:tcW w:w="0" w:type="auto"/>
            <w:vMerge/>
            <w:tcBorders>
              <w:top w:val="nil"/>
              <w:bottom w:val="nil"/>
            </w:tcBorders>
          </w:tcPr>
          <w:p w14:paraId="1F0A503E" w14:textId="77777777" w:rsidR="0066319B" w:rsidRPr="0066319B" w:rsidRDefault="0066319B" w:rsidP="0066319B">
            <w:pPr>
              <w:adjustRightInd/>
              <w:rPr>
                <w:rFonts w:ascii="Times New Roman" w:hAnsi="Times New Roman" w:cs="Times New Roman"/>
                <w:sz w:val="24"/>
              </w:rPr>
            </w:pPr>
          </w:p>
        </w:tc>
        <w:tc>
          <w:tcPr>
            <w:tcW w:w="1506" w:type="dxa"/>
            <w:vMerge w:val="restart"/>
          </w:tcPr>
          <w:p w14:paraId="69B52BE5" w14:textId="77777777" w:rsidR="0066319B" w:rsidRPr="0066319B" w:rsidRDefault="0066319B" w:rsidP="0066319B">
            <w:pPr>
              <w:adjustRightInd/>
              <w:rPr>
                <w:rFonts w:ascii="Times New Roman" w:hAnsi="Times New Roman" w:cs="Times New Roman"/>
                <w:sz w:val="24"/>
              </w:rPr>
            </w:pPr>
            <w:proofErr w:type="gramStart"/>
            <w:r w:rsidRPr="0066319B">
              <w:rPr>
                <w:rFonts w:ascii="Times New Roman" w:hAnsi="Times New Roman" w:cs="Times New Roman"/>
                <w:sz w:val="24"/>
              </w:rPr>
              <w:t>Акты (технические отчеты) о проведении испытаний тепловых сетей (в соответствии с графиком проведения испытаний, утвержденным руководителем (техническим руководителем) организации) на максимальную температуру, о проведении испытаний по определению тепловых потерь через тепловую изоляцию, о проведении испытания по определению гидравлических потерь трубопроводов водяных тепловых сетей в сроки, установленные пунктами 352, 355, 356 Правил N 511 (подпункт 9.3.18 пункта 9 Правил)</w:t>
            </w:r>
            <w:proofErr w:type="gramEnd"/>
          </w:p>
        </w:tc>
        <w:tc>
          <w:tcPr>
            <w:tcW w:w="1506" w:type="dxa"/>
            <w:vMerge w:val="restart"/>
          </w:tcPr>
          <w:p w14:paraId="6661D412"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Показатель наличия актов (технических отчетов) о проведении испытаний тепловых сетей (в соответствии с графиком проведения испытаний, утвержденным руководителем (техническим руководителем) организации) на максимальную температуру, о проведении испытаний по определению тепловых потерь через тепловую изоляцию, о проведении испытания по определению гидравлических потерь трубопроводов водяных тепловых сетей</w:t>
            </w:r>
          </w:p>
        </w:tc>
        <w:tc>
          <w:tcPr>
            <w:tcW w:w="810" w:type="dxa"/>
            <w:vMerge w:val="restart"/>
          </w:tcPr>
          <w:p w14:paraId="5211953F"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0,01</w:t>
            </w:r>
          </w:p>
        </w:tc>
        <w:tc>
          <w:tcPr>
            <w:tcW w:w="1046" w:type="dxa"/>
            <w:vMerge w:val="restart"/>
          </w:tcPr>
          <w:p w14:paraId="07978282"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испыт</w:t>
            </w:r>
            <w:proofErr w:type="spellEnd"/>
          </w:p>
        </w:tc>
        <w:tc>
          <w:tcPr>
            <w:tcW w:w="1275" w:type="dxa"/>
            <w:tcBorders>
              <w:bottom w:val="nil"/>
            </w:tcBorders>
          </w:tcPr>
          <w:p w14:paraId="5A7668ED"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Наличие - 1</w:t>
            </w:r>
          </w:p>
          <w:p w14:paraId="0BA432AE"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Отсутствие - 0</w:t>
            </w:r>
          </w:p>
        </w:tc>
        <w:tc>
          <w:tcPr>
            <w:tcW w:w="934" w:type="dxa"/>
            <w:vMerge w:val="restart"/>
          </w:tcPr>
          <w:p w14:paraId="3538E3E0" w14:textId="77777777" w:rsidR="0066319B" w:rsidRPr="0066319B" w:rsidRDefault="0066319B" w:rsidP="0066319B">
            <w:pPr>
              <w:adjustRightInd/>
              <w:rPr>
                <w:rFonts w:ascii="Times New Roman" w:hAnsi="Times New Roman" w:cs="Times New Roman"/>
                <w:sz w:val="24"/>
              </w:rPr>
            </w:pPr>
          </w:p>
        </w:tc>
        <w:tc>
          <w:tcPr>
            <w:tcW w:w="887" w:type="dxa"/>
            <w:vMerge w:val="restart"/>
          </w:tcPr>
          <w:p w14:paraId="628AD7B9" w14:textId="77777777" w:rsidR="0066319B" w:rsidRPr="0066319B" w:rsidRDefault="0066319B" w:rsidP="0066319B">
            <w:pPr>
              <w:adjustRightInd/>
              <w:rPr>
                <w:rFonts w:ascii="Times New Roman" w:hAnsi="Times New Roman" w:cs="Times New Roman"/>
                <w:sz w:val="24"/>
              </w:rPr>
            </w:pPr>
          </w:p>
        </w:tc>
      </w:tr>
      <w:tr w:rsidR="0066319B" w:rsidRPr="0066319B" w14:paraId="445B7209" w14:textId="77777777" w:rsidTr="0066319B">
        <w:tc>
          <w:tcPr>
            <w:tcW w:w="0" w:type="auto"/>
            <w:vMerge/>
          </w:tcPr>
          <w:p w14:paraId="4969DC5D" w14:textId="77777777" w:rsidR="0066319B" w:rsidRPr="0066319B" w:rsidRDefault="0066319B" w:rsidP="0066319B">
            <w:pPr>
              <w:adjustRightInd/>
              <w:rPr>
                <w:rFonts w:ascii="Times New Roman" w:hAnsi="Times New Roman" w:cs="Times New Roman"/>
                <w:sz w:val="24"/>
              </w:rPr>
            </w:pPr>
          </w:p>
        </w:tc>
        <w:tc>
          <w:tcPr>
            <w:tcW w:w="0" w:type="auto"/>
            <w:vMerge/>
            <w:tcBorders>
              <w:top w:val="nil"/>
              <w:bottom w:val="nil"/>
            </w:tcBorders>
          </w:tcPr>
          <w:p w14:paraId="7D37C249" w14:textId="77777777" w:rsidR="0066319B" w:rsidRPr="0066319B" w:rsidRDefault="0066319B" w:rsidP="0066319B">
            <w:pPr>
              <w:adjustRightInd/>
              <w:rPr>
                <w:rFonts w:ascii="Times New Roman" w:hAnsi="Times New Roman" w:cs="Times New Roman"/>
                <w:sz w:val="24"/>
              </w:rPr>
            </w:pPr>
          </w:p>
        </w:tc>
        <w:tc>
          <w:tcPr>
            <w:tcW w:w="0" w:type="auto"/>
            <w:vMerge/>
          </w:tcPr>
          <w:p w14:paraId="5F2556F0" w14:textId="77777777" w:rsidR="0066319B" w:rsidRPr="0066319B" w:rsidRDefault="0066319B" w:rsidP="0066319B">
            <w:pPr>
              <w:adjustRightInd/>
              <w:rPr>
                <w:rFonts w:ascii="Times New Roman" w:hAnsi="Times New Roman" w:cs="Times New Roman"/>
                <w:sz w:val="24"/>
              </w:rPr>
            </w:pPr>
          </w:p>
        </w:tc>
        <w:tc>
          <w:tcPr>
            <w:tcW w:w="0" w:type="auto"/>
            <w:vMerge/>
          </w:tcPr>
          <w:p w14:paraId="36852F19" w14:textId="77777777" w:rsidR="0066319B" w:rsidRPr="0066319B" w:rsidRDefault="0066319B" w:rsidP="0066319B">
            <w:pPr>
              <w:adjustRightInd/>
              <w:rPr>
                <w:rFonts w:ascii="Times New Roman" w:hAnsi="Times New Roman" w:cs="Times New Roman"/>
                <w:sz w:val="24"/>
              </w:rPr>
            </w:pPr>
          </w:p>
        </w:tc>
        <w:tc>
          <w:tcPr>
            <w:tcW w:w="0" w:type="auto"/>
            <w:vMerge/>
          </w:tcPr>
          <w:p w14:paraId="2E6C99DD" w14:textId="77777777" w:rsidR="0066319B" w:rsidRPr="0066319B" w:rsidRDefault="0066319B" w:rsidP="0066319B">
            <w:pPr>
              <w:adjustRightInd/>
              <w:rPr>
                <w:rFonts w:ascii="Times New Roman" w:hAnsi="Times New Roman" w:cs="Times New Roman"/>
                <w:sz w:val="24"/>
              </w:rPr>
            </w:pPr>
          </w:p>
        </w:tc>
        <w:tc>
          <w:tcPr>
            <w:tcW w:w="0" w:type="auto"/>
            <w:vMerge/>
          </w:tcPr>
          <w:p w14:paraId="17578D94" w14:textId="77777777" w:rsidR="0066319B" w:rsidRPr="0066319B" w:rsidRDefault="0066319B" w:rsidP="0066319B">
            <w:pPr>
              <w:adjustRightInd/>
              <w:rPr>
                <w:rFonts w:ascii="Times New Roman" w:hAnsi="Times New Roman" w:cs="Times New Roman"/>
                <w:sz w:val="24"/>
              </w:rPr>
            </w:pPr>
          </w:p>
        </w:tc>
        <w:tc>
          <w:tcPr>
            <w:tcW w:w="1275" w:type="dxa"/>
            <w:tcBorders>
              <w:top w:val="nil"/>
            </w:tcBorders>
          </w:tcPr>
          <w:p w14:paraId="14DF1586"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 xml:space="preserve">В случае если организация не владеет и не эксплуатирует тепловые сети, </w:t>
            </w: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испыт</w:t>
            </w:r>
            <w:proofErr w:type="spellEnd"/>
            <w:r w:rsidRPr="0066319B">
              <w:rPr>
                <w:rFonts w:ascii="Times New Roman" w:hAnsi="Times New Roman" w:cs="Times New Roman"/>
                <w:sz w:val="24"/>
              </w:rPr>
              <w:t xml:space="preserve"> принимается </w:t>
            </w:r>
            <w:proofErr w:type="gramStart"/>
            <w:r w:rsidRPr="0066319B">
              <w:rPr>
                <w:rFonts w:ascii="Times New Roman" w:hAnsi="Times New Roman" w:cs="Times New Roman"/>
                <w:sz w:val="24"/>
              </w:rPr>
              <w:t>равным</w:t>
            </w:r>
            <w:proofErr w:type="gramEnd"/>
            <w:r w:rsidRPr="0066319B">
              <w:rPr>
                <w:rFonts w:ascii="Times New Roman" w:hAnsi="Times New Roman" w:cs="Times New Roman"/>
                <w:sz w:val="24"/>
              </w:rPr>
              <w:t xml:space="preserve"> 1</w:t>
            </w:r>
          </w:p>
        </w:tc>
        <w:tc>
          <w:tcPr>
            <w:tcW w:w="0" w:type="auto"/>
            <w:vMerge/>
          </w:tcPr>
          <w:p w14:paraId="4D497658" w14:textId="77777777" w:rsidR="0066319B" w:rsidRPr="0066319B" w:rsidRDefault="0066319B" w:rsidP="0066319B">
            <w:pPr>
              <w:adjustRightInd/>
              <w:rPr>
                <w:rFonts w:ascii="Times New Roman" w:hAnsi="Times New Roman" w:cs="Times New Roman"/>
                <w:sz w:val="24"/>
              </w:rPr>
            </w:pPr>
          </w:p>
        </w:tc>
        <w:tc>
          <w:tcPr>
            <w:tcW w:w="0" w:type="auto"/>
            <w:vMerge/>
          </w:tcPr>
          <w:p w14:paraId="164DDE72" w14:textId="77777777" w:rsidR="0066319B" w:rsidRPr="0066319B" w:rsidRDefault="0066319B" w:rsidP="0066319B">
            <w:pPr>
              <w:adjustRightInd/>
              <w:rPr>
                <w:rFonts w:ascii="Times New Roman" w:hAnsi="Times New Roman" w:cs="Times New Roman"/>
                <w:sz w:val="24"/>
              </w:rPr>
            </w:pPr>
          </w:p>
        </w:tc>
      </w:tr>
      <w:tr w:rsidR="0066319B" w:rsidRPr="0066319B" w14:paraId="32575BF9" w14:textId="77777777" w:rsidTr="0066319B">
        <w:tc>
          <w:tcPr>
            <w:tcW w:w="715" w:type="dxa"/>
            <w:vMerge w:val="restart"/>
          </w:tcPr>
          <w:p w14:paraId="0332AD13"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1.6.5</w:t>
            </w:r>
          </w:p>
        </w:tc>
        <w:tc>
          <w:tcPr>
            <w:tcW w:w="1366" w:type="dxa"/>
            <w:vMerge w:val="restart"/>
            <w:tcBorders>
              <w:top w:val="nil"/>
              <w:bottom w:val="nil"/>
            </w:tcBorders>
          </w:tcPr>
          <w:p w14:paraId="4A26514C" w14:textId="77777777" w:rsidR="0066319B" w:rsidRPr="0066319B" w:rsidRDefault="0066319B" w:rsidP="0066319B">
            <w:pPr>
              <w:adjustRightInd/>
              <w:rPr>
                <w:rFonts w:ascii="Times New Roman" w:hAnsi="Times New Roman" w:cs="Times New Roman"/>
                <w:sz w:val="24"/>
              </w:rPr>
            </w:pPr>
          </w:p>
        </w:tc>
        <w:tc>
          <w:tcPr>
            <w:tcW w:w="1506" w:type="dxa"/>
            <w:vMerge w:val="restart"/>
          </w:tcPr>
          <w:p w14:paraId="3B09AE93"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Акты проведения гидравлических испытаний на прочность и плотность трубопроводов тепловых сетей в соответствии с пунктом 26 и абзацем восьмым пункта 333 Правил N 511</w:t>
            </w:r>
          </w:p>
          <w:p w14:paraId="7D7AFF56"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(подпункт 9.3.19 пункта 9 Правил)</w:t>
            </w:r>
          </w:p>
        </w:tc>
        <w:tc>
          <w:tcPr>
            <w:tcW w:w="1506" w:type="dxa"/>
            <w:vMerge w:val="restart"/>
          </w:tcPr>
          <w:p w14:paraId="72A28073"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Показатель наличия актов проведения гидравлических испытаний на прочность и плотность трубопроводов тепловых сетей</w:t>
            </w:r>
          </w:p>
        </w:tc>
        <w:tc>
          <w:tcPr>
            <w:tcW w:w="810" w:type="dxa"/>
            <w:vMerge w:val="restart"/>
          </w:tcPr>
          <w:p w14:paraId="5F269F81"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0,4</w:t>
            </w:r>
          </w:p>
        </w:tc>
        <w:tc>
          <w:tcPr>
            <w:tcW w:w="1046" w:type="dxa"/>
            <w:vMerge w:val="restart"/>
          </w:tcPr>
          <w:p w14:paraId="67C20F12"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гидр</w:t>
            </w:r>
            <w:proofErr w:type="spellEnd"/>
          </w:p>
        </w:tc>
        <w:tc>
          <w:tcPr>
            <w:tcW w:w="1275" w:type="dxa"/>
            <w:tcBorders>
              <w:bottom w:val="nil"/>
            </w:tcBorders>
          </w:tcPr>
          <w:p w14:paraId="1AC9255F"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Наличие - 1</w:t>
            </w:r>
          </w:p>
          <w:p w14:paraId="31AB5C58"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Отсутствие - 0</w:t>
            </w:r>
          </w:p>
        </w:tc>
        <w:tc>
          <w:tcPr>
            <w:tcW w:w="934" w:type="dxa"/>
            <w:vMerge w:val="restart"/>
          </w:tcPr>
          <w:p w14:paraId="1602639A" w14:textId="77777777" w:rsidR="0066319B" w:rsidRPr="0066319B" w:rsidRDefault="0066319B" w:rsidP="0066319B">
            <w:pPr>
              <w:adjustRightInd/>
              <w:rPr>
                <w:rFonts w:ascii="Times New Roman" w:hAnsi="Times New Roman" w:cs="Times New Roman"/>
                <w:sz w:val="24"/>
              </w:rPr>
            </w:pPr>
          </w:p>
        </w:tc>
        <w:tc>
          <w:tcPr>
            <w:tcW w:w="887" w:type="dxa"/>
            <w:vMerge w:val="restart"/>
          </w:tcPr>
          <w:p w14:paraId="74B3D74B" w14:textId="77777777" w:rsidR="0066319B" w:rsidRPr="0066319B" w:rsidRDefault="0066319B" w:rsidP="0066319B">
            <w:pPr>
              <w:adjustRightInd/>
              <w:rPr>
                <w:rFonts w:ascii="Times New Roman" w:hAnsi="Times New Roman" w:cs="Times New Roman"/>
                <w:sz w:val="24"/>
              </w:rPr>
            </w:pPr>
          </w:p>
        </w:tc>
      </w:tr>
      <w:tr w:rsidR="0066319B" w:rsidRPr="0066319B" w14:paraId="5721125E" w14:textId="77777777" w:rsidTr="0066319B">
        <w:tc>
          <w:tcPr>
            <w:tcW w:w="0" w:type="auto"/>
            <w:vMerge/>
          </w:tcPr>
          <w:p w14:paraId="5C701F5F" w14:textId="77777777" w:rsidR="0066319B" w:rsidRPr="0066319B" w:rsidRDefault="0066319B" w:rsidP="0066319B">
            <w:pPr>
              <w:adjustRightInd/>
              <w:rPr>
                <w:rFonts w:ascii="Times New Roman" w:hAnsi="Times New Roman" w:cs="Times New Roman"/>
                <w:sz w:val="24"/>
              </w:rPr>
            </w:pPr>
          </w:p>
        </w:tc>
        <w:tc>
          <w:tcPr>
            <w:tcW w:w="0" w:type="auto"/>
            <w:vMerge/>
            <w:tcBorders>
              <w:top w:val="nil"/>
              <w:bottom w:val="nil"/>
            </w:tcBorders>
          </w:tcPr>
          <w:p w14:paraId="54705707" w14:textId="77777777" w:rsidR="0066319B" w:rsidRPr="0066319B" w:rsidRDefault="0066319B" w:rsidP="0066319B">
            <w:pPr>
              <w:adjustRightInd/>
              <w:rPr>
                <w:rFonts w:ascii="Times New Roman" w:hAnsi="Times New Roman" w:cs="Times New Roman"/>
                <w:sz w:val="24"/>
              </w:rPr>
            </w:pPr>
          </w:p>
        </w:tc>
        <w:tc>
          <w:tcPr>
            <w:tcW w:w="0" w:type="auto"/>
            <w:vMerge/>
          </w:tcPr>
          <w:p w14:paraId="74C78760" w14:textId="77777777" w:rsidR="0066319B" w:rsidRPr="0066319B" w:rsidRDefault="0066319B" w:rsidP="0066319B">
            <w:pPr>
              <w:adjustRightInd/>
              <w:rPr>
                <w:rFonts w:ascii="Times New Roman" w:hAnsi="Times New Roman" w:cs="Times New Roman"/>
                <w:sz w:val="24"/>
              </w:rPr>
            </w:pPr>
          </w:p>
        </w:tc>
        <w:tc>
          <w:tcPr>
            <w:tcW w:w="0" w:type="auto"/>
            <w:vMerge/>
          </w:tcPr>
          <w:p w14:paraId="25A153EE" w14:textId="77777777" w:rsidR="0066319B" w:rsidRPr="0066319B" w:rsidRDefault="0066319B" w:rsidP="0066319B">
            <w:pPr>
              <w:adjustRightInd/>
              <w:rPr>
                <w:rFonts w:ascii="Times New Roman" w:hAnsi="Times New Roman" w:cs="Times New Roman"/>
                <w:sz w:val="24"/>
              </w:rPr>
            </w:pPr>
          </w:p>
        </w:tc>
        <w:tc>
          <w:tcPr>
            <w:tcW w:w="0" w:type="auto"/>
            <w:vMerge/>
          </w:tcPr>
          <w:p w14:paraId="391D9413" w14:textId="77777777" w:rsidR="0066319B" w:rsidRPr="0066319B" w:rsidRDefault="0066319B" w:rsidP="0066319B">
            <w:pPr>
              <w:adjustRightInd/>
              <w:rPr>
                <w:rFonts w:ascii="Times New Roman" w:hAnsi="Times New Roman" w:cs="Times New Roman"/>
                <w:sz w:val="24"/>
              </w:rPr>
            </w:pPr>
          </w:p>
        </w:tc>
        <w:tc>
          <w:tcPr>
            <w:tcW w:w="0" w:type="auto"/>
            <w:vMerge/>
          </w:tcPr>
          <w:p w14:paraId="3EC662BC" w14:textId="77777777" w:rsidR="0066319B" w:rsidRPr="0066319B" w:rsidRDefault="0066319B" w:rsidP="0066319B">
            <w:pPr>
              <w:adjustRightInd/>
              <w:rPr>
                <w:rFonts w:ascii="Times New Roman" w:hAnsi="Times New Roman" w:cs="Times New Roman"/>
                <w:sz w:val="24"/>
              </w:rPr>
            </w:pPr>
          </w:p>
        </w:tc>
        <w:tc>
          <w:tcPr>
            <w:tcW w:w="1275" w:type="dxa"/>
            <w:tcBorders>
              <w:top w:val="nil"/>
            </w:tcBorders>
          </w:tcPr>
          <w:p w14:paraId="5BC6AB39"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 xml:space="preserve">В случае если на объекте оценки организация не эксплуатирует тепловые сети, </w:t>
            </w: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гидр</w:t>
            </w:r>
            <w:proofErr w:type="spellEnd"/>
            <w:r w:rsidRPr="0066319B">
              <w:rPr>
                <w:rFonts w:ascii="Times New Roman" w:hAnsi="Times New Roman" w:cs="Times New Roman"/>
                <w:sz w:val="24"/>
              </w:rPr>
              <w:t xml:space="preserve"> принимается </w:t>
            </w:r>
            <w:proofErr w:type="gramStart"/>
            <w:r w:rsidRPr="0066319B">
              <w:rPr>
                <w:rFonts w:ascii="Times New Roman" w:hAnsi="Times New Roman" w:cs="Times New Roman"/>
                <w:sz w:val="24"/>
              </w:rPr>
              <w:t>равным</w:t>
            </w:r>
            <w:proofErr w:type="gramEnd"/>
            <w:r w:rsidRPr="0066319B">
              <w:rPr>
                <w:rFonts w:ascii="Times New Roman" w:hAnsi="Times New Roman" w:cs="Times New Roman"/>
                <w:sz w:val="24"/>
              </w:rPr>
              <w:t xml:space="preserve"> 1</w:t>
            </w:r>
          </w:p>
        </w:tc>
        <w:tc>
          <w:tcPr>
            <w:tcW w:w="0" w:type="auto"/>
            <w:vMerge/>
          </w:tcPr>
          <w:p w14:paraId="6FA39D3E" w14:textId="77777777" w:rsidR="0066319B" w:rsidRPr="0066319B" w:rsidRDefault="0066319B" w:rsidP="0066319B">
            <w:pPr>
              <w:adjustRightInd/>
              <w:rPr>
                <w:rFonts w:ascii="Times New Roman" w:hAnsi="Times New Roman" w:cs="Times New Roman"/>
                <w:sz w:val="24"/>
              </w:rPr>
            </w:pPr>
          </w:p>
        </w:tc>
        <w:tc>
          <w:tcPr>
            <w:tcW w:w="0" w:type="auto"/>
            <w:vMerge/>
          </w:tcPr>
          <w:p w14:paraId="72D4572B" w14:textId="77777777" w:rsidR="0066319B" w:rsidRPr="0066319B" w:rsidRDefault="0066319B" w:rsidP="0066319B">
            <w:pPr>
              <w:adjustRightInd/>
              <w:rPr>
                <w:rFonts w:ascii="Times New Roman" w:hAnsi="Times New Roman" w:cs="Times New Roman"/>
                <w:sz w:val="24"/>
              </w:rPr>
            </w:pPr>
          </w:p>
        </w:tc>
      </w:tr>
      <w:tr w:rsidR="0066319B" w:rsidRPr="0066319B" w14:paraId="6A80B11D" w14:textId="77777777" w:rsidTr="0066319B">
        <w:tc>
          <w:tcPr>
            <w:tcW w:w="715" w:type="dxa"/>
            <w:vMerge w:val="restart"/>
          </w:tcPr>
          <w:p w14:paraId="2ACA82D5"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1.6.6</w:t>
            </w:r>
          </w:p>
        </w:tc>
        <w:tc>
          <w:tcPr>
            <w:tcW w:w="0" w:type="auto"/>
            <w:vMerge/>
            <w:tcBorders>
              <w:top w:val="nil"/>
              <w:bottom w:val="nil"/>
            </w:tcBorders>
          </w:tcPr>
          <w:p w14:paraId="3609E153" w14:textId="77777777" w:rsidR="0066319B" w:rsidRPr="0066319B" w:rsidRDefault="0066319B" w:rsidP="0066319B">
            <w:pPr>
              <w:adjustRightInd/>
              <w:rPr>
                <w:rFonts w:ascii="Times New Roman" w:hAnsi="Times New Roman" w:cs="Times New Roman"/>
                <w:sz w:val="24"/>
              </w:rPr>
            </w:pPr>
          </w:p>
        </w:tc>
        <w:tc>
          <w:tcPr>
            <w:tcW w:w="1506" w:type="dxa"/>
            <w:vMerge w:val="restart"/>
          </w:tcPr>
          <w:p w14:paraId="3415EC9E"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 xml:space="preserve">Документы, подтверждающие проведение мероприятий по контролю за состоянием подземных трубопроводов тепловой сети (за исключением неметаллических), проложенных в непроходных каналах, и при </w:t>
            </w:r>
            <w:proofErr w:type="spellStart"/>
            <w:r w:rsidRPr="0066319B">
              <w:rPr>
                <w:rFonts w:ascii="Times New Roman" w:hAnsi="Times New Roman" w:cs="Times New Roman"/>
                <w:sz w:val="24"/>
              </w:rPr>
              <w:t>бесканальной</w:t>
            </w:r>
            <w:proofErr w:type="spellEnd"/>
            <w:r w:rsidRPr="0066319B">
              <w:rPr>
                <w:rFonts w:ascii="Times New Roman" w:hAnsi="Times New Roman" w:cs="Times New Roman"/>
                <w:sz w:val="24"/>
              </w:rPr>
              <w:t xml:space="preserve"> прокладке, </w:t>
            </w:r>
            <w:proofErr w:type="gramStart"/>
            <w:r w:rsidRPr="0066319B">
              <w:rPr>
                <w:rFonts w:ascii="Times New Roman" w:hAnsi="Times New Roman" w:cs="Times New Roman"/>
                <w:sz w:val="24"/>
              </w:rPr>
              <w:t>требования</w:t>
            </w:r>
            <w:proofErr w:type="gramEnd"/>
            <w:r w:rsidRPr="0066319B">
              <w:rPr>
                <w:rFonts w:ascii="Times New Roman" w:hAnsi="Times New Roman" w:cs="Times New Roman"/>
                <w:sz w:val="24"/>
              </w:rPr>
              <w:t xml:space="preserve"> к проведению которых установлены пунктами 367 - 369 Правил N 511</w:t>
            </w:r>
          </w:p>
          <w:p w14:paraId="48233D78"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(подпункт 9.3.20 пункта 9 Правил)</w:t>
            </w:r>
          </w:p>
        </w:tc>
        <w:tc>
          <w:tcPr>
            <w:tcW w:w="1506" w:type="dxa"/>
            <w:vMerge w:val="restart"/>
          </w:tcPr>
          <w:p w14:paraId="0AF9F6CB"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 xml:space="preserve">Показатель наличия документов, подтверждающих проведение мероприятий по </w:t>
            </w:r>
            <w:proofErr w:type="gramStart"/>
            <w:r w:rsidRPr="0066319B">
              <w:rPr>
                <w:rFonts w:ascii="Times New Roman" w:hAnsi="Times New Roman" w:cs="Times New Roman"/>
                <w:sz w:val="24"/>
              </w:rPr>
              <w:t>контролю за</w:t>
            </w:r>
            <w:proofErr w:type="gramEnd"/>
            <w:r w:rsidRPr="0066319B">
              <w:rPr>
                <w:rFonts w:ascii="Times New Roman" w:hAnsi="Times New Roman" w:cs="Times New Roman"/>
                <w:sz w:val="24"/>
              </w:rPr>
              <w:t xml:space="preserve"> состоянием подземных трубопроводов тепловой сети (за исключением неметаллических), проложенных в непроходных каналах, и при </w:t>
            </w:r>
            <w:proofErr w:type="spellStart"/>
            <w:r w:rsidRPr="0066319B">
              <w:rPr>
                <w:rFonts w:ascii="Times New Roman" w:hAnsi="Times New Roman" w:cs="Times New Roman"/>
                <w:sz w:val="24"/>
              </w:rPr>
              <w:t>бесканальной</w:t>
            </w:r>
            <w:proofErr w:type="spellEnd"/>
            <w:r w:rsidRPr="0066319B">
              <w:rPr>
                <w:rFonts w:ascii="Times New Roman" w:hAnsi="Times New Roman" w:cs="Times New Roman"/>
                <w:sz w:val="24"/>
              </w:rPr>
              <w:t xml:space="preserve"> прокладке</w:t>
            </w:r>
          </w:p>
        </w:tc>
        <w:tc>
          <w:tcPr>
            <w:tcW w:w="810" w:type="dxa"/>
            <w:vMerge w:val="restart"/>
          </w:tcPr>
          <w:p w14:paraId="327D8730"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0,01</w:t>
            </w:r>
          </w:p>
        </w:tc>
        <w:tc>
          <w:tcPr>
            <w:tcW w:w="1046" w:type="dxa"/>
            <w:vMerge w:val="restart"/>
          </w:tcPr>
          <w:p w14:paraId="14B8142E"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шурф</w:t>
            </w:r>
            <w:proofErr w:type="spellEnd"/>
          </w:p>
        </w:tc>
        <w:tc>
          <w:tcPr>
            <w:tcW w:w="1275" w:type="dxa"/>
            <w:tcBorders>
              <w:bottom w:val="nil"/>
            </w:tcBorders>
          </w:tcPr>
          <w:p w14:paraId="74EAF715"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Наличие - 1</w:t>
            </w:r>
          </w:p>
          <w:p w14:paraId="7515E0AE"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Отсутствие - 0</w:t>
            </w:r>
          </w:p>
        </w:tc>
        <w:tc>
          <w:tcPr>
            <w:tcW w:w="934" w:type="dxa"/>
            <w:vMerge w:val="restart"/>
          </w:tcPr>
          <w:p w14:paraId="63595D62" w14:textId="77777777" w:rsidR="0066319B" w:rsidRPr="0066319B" w:rsidRDefault="0066319B" w:rsidP="0066319B">
            <w:pPr>
              <w:adjustRightInd/>
              <w:rPr>
                <w:rFonts w:ascii="Times New Roman" w:hAnsi="Times New Roman" w:cs="Times New Roman"/>
                <w:sz w:val="24"/>
              </w:rPr>
            </w:pPr>
          </w:p>
        </w:tc>
        <w:tc>
          <w:tcPr>
            <w:tcW w:w="887" w:type="dxa"/>
            <w:vMerge w:val="restart"/>
          </w:tcPr>
          <w:p w14:paraId="76606146" w14:textId="77777777" w:rsidR="0066319B" w:rsidRPr="0066319B" w:rsidRDefault="0066319B" w:rsidP="0066319B">
            <w:pPr>
              <w:adjustRightInd/>
              <w:rPr>
                <w:rFonts w:ascii="Times New Roman" w:hAnsi="Times New Roman" w:cs="Times New Roman"/>
                <w:sz w:val="24"/>
              </w:rPr>
            </w:pPr>
          </w:p>
        </w:tc>
      </w:tr>
      <w:tr w:rsidR="0066319B" w:rsidRPr="0066319B" w14:paraId="684E7593" w14:textId="77777777" w:rsidTr="0066319B">
        <w:tc>
          <w:tcPr>
            <w:tcW w:w="0" w:type="auto"/>
            <w:vMerge/>
          </w:tcPr>
          <w:p w14:paraId="66179AF2" w14:textId="77777777" w:rsidR="0066319B" w:rsidRPr="0066319B" w:rsidRDefault="0066319B" w:rsidP="0066319B">
            <w:pPr>
              <w:adjustRightInd/>
              <w:rPr>
                <w:rFonts w:ascii="Times New Roman" w:hAnsi="Times New Roman" w:cs="Times New Roman"/>
                <w:sz w:val="24"/>
              </w:rPr>
            </w:pPr>
          </w:p>
        </w:tc>
        <w:tc>
          <w:tcPr>
            <w:tcW w:w="0" w:type="auto"/>
            <w:vMerge/>
            <w:tcBorders>
              <w:top w:val="nil"/>
              <w:bottom w:val="nil"/>
            </w:tcBorders>
          </w:tcPr>
          <w:p w14:paraId="32A027F5" w14:textId="77777777" w:rsidR="0066319B" w:rsidRPr="0066319B" w:rsidRDefault="0066319B" w:rsidP="0066319B">
            <w:pPr>
              <w:adjustRightInd/>
              <w:rPr>
                <w:rFonts w:ascii="Times New Roman" w:hAnsi="Times New Roman" w:cs="Times New Roman"/>
                <w:sz w:val="24"/>
              </w:rPr>
            </w:pPr>
          </w:p>
        </w:tc>
        <w:tc>
          <w:tcPr>
            <w:tcW w:w="0" w:type="auto"/>
            <w:vMerge/>
          </w:tcPr>
          <w:p w14:paraId="4529A703" w14:textId="77777777" w:rsidR="0066319B" w:rsidRPr="0066319B" w:rsidRDefault="0066319B" w:rsidP="0066319B">
            <w:pPr>
              <w:adjustRightInd/>
              <w:rPr>
                <w:rFonts w:ascii="Times New Roman" w:hAnsi="Times New Roman" w:cs="Times New Roman"/>
                <w:sz w:val="24"/>
              </w:rPr>
            </w:pPr>
          </w:p>
        </w:tc>
        <w:tc>
          <w:tcPr>
            <w:tcW w:w="0" w:type="auto"/>
            <w:vMerge/>
          </w:tcPr>
          <w:p w14:paraId="69F90317" w14:textId="77777777" w:rsidR="0066319B" w:rsidRPr="0066319B" w:rsidRDefault="0066319B" w:rsidP="0066319B">
            <w:pPr>
              <w:adjustRightInd/>
              <w:rPr>
                <w:rFonts w:ascii="Times New Roman" w:hAnsi="Times New Roman" w:cs="Times New Roman"/>
                <w:sz w:val="24"/>
              </w:rPr>
            </w:pPr>
          </w:p>
        </w:tc>
        <w:tc>
          <w:tcPr>
            <w:tcW w:w="0" w:type="auto"/>
            <w:vMerge/>
          </w:tcPr>
          <w:p w14:paraId="10F883DE" w14:textId="77777777" w:rsidR="0066319B" w:rsidRPr="0066319B" w:rsidRDefault="0066319B" w:rsidP="0066319B">
            <w:pPr>
              <w:adjustRightInd/>
              <w:rPr>
                <w:rFonts w:ascii="Times New Roman" w:hAnsi="Times New Roman" w:cs="Times New Roman"/>
                <w:sz w:val="24"/>
              </w:rPr>
            </w:pPr>
          </w:p>
        </w:tc>
        <w:tc>
          <w:tcPr>
            <w:tcW w:w="0" w:type="auto"/>
            <w:vMerge/>
          </w:tcPr>
          <w:p w14:paraId="28E78E74" w14:textId="77777777" w:rsidR="0066319B" w:rsidRPr="0066319B" w:rsidRDefault="0066319B" w:rsidP="0066319B">
            <w:pPr>
              <w:adjustRightInd/>
              <w:rPr>
                <w:rFonts w:ascii="Times New Roman" w:hAnsi="Times New Roman" w:cs="Times New Roman"/>
                <w:sz w:val="24"/>
              </w:rPr>
            </w:pPr>
          </w:p>
        </w:tc>
        <w:tc>
          <w:tcPr>
            <w:tcW w:w="1275" w:type="dxa"/>
            <w:tcBorders>
              <w:top w:val="nil"/>
            </w:tcBorders>
          </w:tcPr>
          <w:p w14:paraId="5650B176"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 xml:space="preserve">В случае если организация не владеет и не эксплуатирует тепловые сети или тепловые сети проложены воздушной прокладкой или в проходном (полупроходном) канале, </w:t>
            </w: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щурф</w:t>
            </w:r>
            <w:proofErr w:type="spellEnd"/>
            <w:r w:rsidRPr="0066319B">
              <w:rPr>
                <w:rFonts w:ascii="Times New Roman" w:hAnsi="Times New Roman" w:cs="Times New Roman"/>
                <w:sz w:val="24"/>
              </w:rPr>
              <w:t xml:space="preserve"> принимается </w:t>
            </w:r>
            <w:proofErr w:type="gramStart"/>
            <w:r w:rsidRPr="0066319B">
              <w:rPr>
                <w:rFonts w:ascii="Times New Roman" w:hAnsi="Times New Roman" w:cs="Times New Roman"/>
                <w:sz w:val="24"/>
              </w:rPr>
              <w:t>равным</w:t>
            </w:r>
            <w:proofErr w:type="gramEnd"/>
            <w:r w:rsidRPr="0066319B">
              <w:rPr>
                <w:rFonts w:ascii="Times New Roman" w:hAnsi="Times New Roman" w:cs="Times New Roman"/>
                <w:sz w:val="24"/>
              </w:rPr>
              <w:t xml:space="preserve"> 1</w:t>
            </w:r>
          </w:p>
        </w:tc>
        <w:tc>
          <w:tcPr>
            <w:tcW w:w="0" w:type="auto"/>
            <w:vMerge/>
          </w:tcPr>
          <w:p w14:paraId="70B4D3FB" w14:textId="77777777" w:rsidR="0066319B" w:rsidRPr="0066319B" w:rsidRDefault="0066319B" w:rsidP="0066319B">
            <w:pPr>
              <w:adjustRightInd/>
              <w:rPr>
                <w:rFonts w:ascii="Times New Roman" w:hAnsi="Times New Roman" w:cs="Times New Roman"/>
                <w:sz w:val="24"/>
              </w:rPr>
            </w:pPr>
          </w:p>
        </w:tc>
        <w:tc>
          <w:tcPr>
            <w:tcW w:w="0" w:type="auto"/>
            <w:vMerge/>
          </w:tcPr>
          <w:p w14:paraId="64353566" w14:textId="77777777" w:rsidR="0066319B" w:rsidRPr="0066319B" w:rsidRDefault="0066319B" w:rsidP="0066319B">
            <w:pPr>
              <w:adjustRightInd/>
              <w:rPr>
                <w:rFonts w:ascii="Times New Roman" w:hAnsi="Times New Roman" w:cs="Times New Roman"/>
                <w:sz w:val="24"/>
              </w:rPr>
            </w:pPr>
          </w:p>
        </w:tc>
      </w:tr>
      <w:tr w:rsidR="0066319B" w:rsidRPr="0066319B" w14:paraId="692E39CC" w14:textId="77777777" w:rsidTr="0066319B">
        <w:tc>
          <w:tcPr>
            <w:tcW w:w="715" w:type="dxa"/>
          </w:tcPr>
          <w:p w14:paraId="25017B58"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1.6.7</w:t>
            </w:r>
          </w:p>
        </w:tc>
        <w:tc>
          <w:tcPr>
            <w:tcW w:w="0" w:type="auto"/>
            <w:vMerge/>
            <w:tcBorders>
              <w:top w:val="nil"/>
              <w:bottom w:val="nil"/>
            </w:tcBorders>
          </w:tcPr>
          <w:p w14:paraId="44E5AADF" w14:textId="77777777" w:rsidR="0066319B" w:rsidRPr="0066319B" w:rsidRDefault="0066319B" w:rsidP="0066319B">
            <w:pPr>
              <w:adjustRightInd/>
              <w:rPr>
                <w:rFonts w:ascii="Times New Roman" w:hAnsi="Times New Roman" w:cs="Times New Roman"/>
                <w:sz w:val="24"/>
              </w:rPr>
            </w:pPr>
          </w:p>
        </w:tc>
        <w:tc>
          <w:tcPr>
            <w:tcW w:w="1506" w:type="dxa"/>
          </w:tcPr>
          <w:p w14:paraId="39D906ED"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Акты о проведении очистки и промывки тепловых сетей, тепловых пунктов, требования к которым установлены пунктами 335 - 337, абзацами шестым - восьмым пункта 404 и пунктом 412 Правил N 511</w:t>
            </w:r>
          </w:p>
          <w:p w14:paraId="55EB8ABD"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(подпункт 9.3.21 пункта 9 Правил)</w:t>
            </w:r>
          </w:p>
        </w:tc>
        <w:tc>
          <w:tcPr>
            <w:tcW w:w="1506" w:type="dxa"/>
          </w:tcPr>
          <w:p w14:paraId="483649EE"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Показатель наличия актов о проведении очистки и тепловых сетей, тепловых пунктов</w:t>
            </w:r>
          </w:p>
        </w:tc>
        <w:tc>
          <w:tcPr>
            <w:tcW w:w="810" w:type="dxa"/>
          </w:tcPr>
          <w:p w14:paraId="65BEFE0F"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0,4</w:t>
            </w:r>
          </w:p>
        </w:tc>
        <w:tc>
          <w:tcPr>
            <w:tcW w:w="1046" w:type="dxa"/>
          </w:tcPr>
          <w:p w14:paraId="6B25740B"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очист</w:t>
            </w:r>
            <w:proofErr w:type="gramStart"/>
            <w:r w:rsidRPr="0066319B">
              <w:rPr>
                <w:rFonts w:ascii="Times New Roman" w:hAnsi="Times New Roman" w:cs="Times New Roman"/>
                <w:sz w:val="24"/>
                <w:vertAlign w:val="subscript"/>
              </w:rPr>
              <w:t>.п</w:t>
            </w:r>
            <w:proofErr w:type="gramEnd"/>
            <w:r w:rsidRPr="0066319B">
              <w:rPr>
                <w:rFonts w:ascii="Times New Roman" w:hAnsi="Times New Roman" w:cs="Times New Roman"/>
                <w:sz w:val="24"/>
                <w:vertAlign w:val="subscript"/>
              </w:rPr>
              <w:t>ромыв</w:t>
            </w:r>
            <w:proofErr w:type="spellEnd"/>
          </w:p>
        </w:tc>
        <w:tc>
          <w:tcPr>
            <w:tcW w:w="1275" w:type="dxa"/>
          </w:tcPr>
          <w:p w14:paraId="16E1A7BC"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Наличие - 1</w:t>
            </w:r>
          </w:p>
          <w:p w14:paraId="69EC93C3"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Отсутствие - 0</w:t>
            </w:r>
          </w:p>
        </w:tc>
        <w:tc>
          <w:tcPr>
            <w:tcW w:w="934" w:type="dxa"/>
          </w:tcPr>
          <w:p w14:paraId="33ED9015" w14:textId="77777777" w:rsidR="0066319B" w:rsidRPr="0066319B" w:rsidRDefault="0066319B" w:rsidP="0066319B">
            <w:pPr>
              <w:adjustRightInd/>
              <w:rPr>
                <w:rFonts w:ascii="Times New Roman" w:hAnsi="Times New Roman" w:cs="Times New Roman"/>
                <w:sz w:val="24"/>
              </w:rPr>
            </w:pPr>
          </w:p>
        </w:tc>
        <w:tc>
          <w:tcPr>
            <w:tcW w:w="887" w:type="dxa"/>
          </w:tcPr>
          <w:p w14:paraId="3BBD5337" w14:textId="77777777" w:rsidR="0066319B" w:rsidRPr="0066319B" w:rsidRDefault="0066319B" w:rsidP="0066319B">
            <w:pPr>
              <w:adjustRightInd/>
              <w:rPr>
                <w:rFonts w:ascii="Times New Roman" w:hAnsi="Times New Roman" w:cs="Times New Roman"/>
                <w:sz w:val="24"/>
              </w:rPr>
            </w:pPr>
          </w:p>
        </w:tc>
      </w:tr>
      <w:tr w:rsidR="0066319B" w:rsidRPr="0066319B" w14:paraId="1F3A399F" w14:textId="77777777" w:rsidTr="0066319B">
        <w:tc>
          <w:tcPr>
            <w:tcW w:w="715" w:type="dxa"/>
            <w:vMerge w:val="restart"/>
          </w:tcPr>
          <w:p w14:paraId="2D6C38A1"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1.6.8</w:t>
            </w:r>
          </w:p>
        </w:tc>
        <w:tc>
          <w:tcPr>
            <w:tcW w:w="0" w:type="auto"/>
            <w:vMerge/>
            <w:tcBorders>
              <w:top w:val="nil"/>
              <w:bottom w:val="nil"/>
            </w:tcBorders>
          </w:tcPr>
          <w:p w14:paraId="2BC53315" w14:textId="77777777" w:rsidR="0066319B" w:rsidRPr="0066319B" w:rsidRDefault="0066319B" w:rsidP="0066319B">
            <w:pPr>
              <w:adjustRightInd/>
              <w:rPr>
                <w:rFonts w:ascii="Times New Roman" w:hAnsi="Times New Roman" w:cs="Times New Roman"/>
                <w:sz w:val="24"/>
              </w:rPr>
            </w:pPr>
          </w:p>
        </w:tc>
        <w:tc>
          <w:tcPr>
            <w:tcW w:w="1506" w:type="dxa"/>
            <w:vMerge w:val="restart"/>
          </w:tcPr>
          <w:p w14:paraId="4745881E"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Акт измерений удельного электрического сопротивления грунта и потенциалов блуждающих токов в соответствии с требованиями пункта 364 Правил N 511</w:t>
            </w:r>
          </w:p>
          <w:p w14:paraId="5183B86B"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(подпункт 9.3.23 Пункта 9 Правил)</w:t>
            </w:r>
          </w:p>
        </w:tc>
        <w:tc>
          <w:tcPr>
            <w:tcW w:w="1506" w:type="dxa"/>
            <w:vMerge w:val="restart"/>
          </w:tcPr>
          <w:p w14:paraId="4546D2B0"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 xml:space="preserve">Показатель </w:t>
            </w:r>
            <w:proofErr w:type="gramStart"/>
            <w:r w:rsidRPr="0066319B">
              <w:rPr>
                <w:rFonts w:ascii="Times New Roman" w:hAnsi="Times New Roman" w:cs="Times New Roman"/>
                <w:sz w:val="24"/>
              </w:rPr>
              <w:t>наличия актов измерений удельного электрического сопротивления грунта</w:t>
            </w:r>
            <w:proofErr w:type="gramEnd"/>
            <w:r w:rsidRPr="0066319B">
              <w:rPr>
                <w:rFonts w:ascii="Times New Roman" w:hAnsi="Times New Roman" w:cs="Times New Roman"/>
                <w:sz w:val="24"/>
              </w:rPr>
              <w:t xml:space="preserve"> и потенциалов блуждающих токов</w:t>
            </w:r>
          </w:p>
        </w:tc>
        <w:tc>
          <w:tcPr>
            <w:tcW w:w="810" w:type="dxa"/>
            <w:vMerge w:val="restart"/>
          </w:tcPr>
          <w:p w14:paraId="490D8068"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0,01</w:t>
            </w:r>
          </w:p>
        </w:tc>
        <w:tc>
          <w:tcPr>
            <w:tcW w:w="1046" w:type="dxa"/>
            <w:vMerge w:val="restart"/>
          </w:tcPr>
          <w:p w14:paraId="2603E0C9"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электр</w:t>
            </w:r>
            <w:proofErr w:type="gramStart"/>
            <w:r w:rsidRPr="0066319B">
              <w:rPr>
                <w:rFonts w:ascii="Times New Roman" w:hAnsi="Times New Roman" w:cs="Times New Roman"/>
                <w:sz w:val="24"/>
                <w:vertAlign w:val="subscript"/>
              </w:rPr>
              <w:t>.с</w:t>
            </w:r>
            <w:proofErr w:type="gramEnd"/>
            <w:r w:rsidRPr="0066319B">
              <w:rPr>
                <w:rFonts w:ascii="Times New Roman" w:hAnsi="Times New Roman" w:cs="Times New Roman"/>
                <w:sz w:val="24"/>
                <w:vertAlign w:val="subscript"/>
              </w:rPr>
              <w:t>опр</w:t>
            </w:r>
            <w:proofErr w:type="spellEnd"/>
          </w:p>
        </w:tc>
        <w:tc>
          <w:tcPr>
            <w:tcW w:w="1275" w:type="dxa"/>
            <w:tcBorders>
              <w:bottom w:val="nil"/>
            </w:tcBorders>
          </w:tcPr>
          <w:p w14:paraId="7DD35209"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Наличие - 1</w:t>
            </w:r>
          </w:p>
          <w:p w14:paraId="2EFF2D5D"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Отсутствие - 0</w:t>
            </w:r>
          </w:p>
        </w:tc>
        <w:tc>
          <w:tcPr>
            <w:tcW w:w="934" w:type="dxa"/>
            <w:vMerge w:val="restart"/>
          </w:tcPr>
          <w:p w14:paraId="0E7C19A3" w14:textId="77777777" w:rsidR="0066319B" w:rsidRPr="0066319B" w:rsidRDefault="0066319B" w:rsidP="0066319B">
            <w:pPr>
              <w:adjustRightInd/>
              <w:rPr>
                <w:rFonts w:ascii="Times New Roman" w:hAnsi="Times New Roman" w:cs="Times New Roman"/>
                <w:sz w:val="24"/>
              </w:rPr>
            </w:pPr>
          </w:p>
        </w:tc>
        <w:tc>
          <w:tcPr>
            <w:tcW w:w="887" w:type="dxa"/>
            <w:vMerge w:val="restart"/>
          </w:tcPr>
          <w:p w14:paraId="49F03551" w14:textId="77777777" w:rsidR="0066319B" w:rsidRPr="0066319B" w:rsidRDefault="0066319B" w:rsidP="0066319B">
            <w:pPr>
              <w:adjustRightInd/>
              <w:rPr>
                <w:rFonts w:ascii="Times New Roman" w:hAnsi="Times New Roman" w:cs="Times New Roman"/>
                <w:sz w:val="24"/>
              </w:rPr>
            </w:pPr>
          </w:p>
        </w:tc>
      </w:tr>
      <w:tr w:rsidR="0066319B" w:rsidRPr="0066319B" w14:paraId="0A91D25A" w14:textId="77777777" w:rsidTr="0066319B">
        <w:tc>
          <w:tcPr>
            <w:tcW w:w="0" w:type="auto"/>
            <w:vMerge/>
          </w:tcPr>
          <w:p w14:paraId="17C15065" w14:textId="77777777" w:rsidR="0066319B" w:rsidRPr="0066319B" w:rsidRDefault="0066319B" w:rsidP="0066319B">
            <w:pPr>
              <w:adjustRightInd/>
              <w:rPr>
                <w:rFonts w:ascii="Times New Roman" w:hAnsi="Times New Roman" w:cs="Times New Roman"/>
                <w:sz w:val="24"/>
              </w:rPr>
            </w:pPr>
          </w:p>
        </w:tc>
        <w:tc>
          <w:tcPr>
            <w:tcW w:w="0" w:type="auto"/>
            <w:vMerge/>
            <w:tcBorders>
              <w:top w:val="nil"/>
              <w:bottom w:val="nil"/>
            </w:tcBorders>
          </w:tcPr>
          <w:p w14:paraId="6E35FF0A" w14:textId="77777777" w:rsidR="0066319B" w:rsidRPr="0066319B" w:rsidRDefault="0066319B" w:rsidP="0066319B">
            <w:pPr>
              <w:adjustRightInd/>
              <w:rPr>
                <w:rFonts w:ascii="Times New Roman" w:hAnsi="Times New Roman" w:cs="Times New Roman"/>
                <w:sz w:val="24"/>
              </w:rPr>
            </w:pPr>
          </w:p>
        </w:tc>
        <w:tc>
          <w:tcPr>
            <w:tcW w:w="0" w:type="auto"/>
            <w:vMerge/>
          </w:tcPr>
          <w:p w14:paraId="2886265C" w14:textId="77777777" w:rsidR="0066319B" w:rsidRPr="0066319B" w:rsidRDefault="0066319B" w:rsidP="0066319B">
            <w:pPr>
              <w:adjustRightInd/>
              <w:rPr>
                <w:rFonts w:ascii="Times New Roman" w:hAnsi="Times New Roman" w:cs="Times New Roman"/>
                <w:sz w:val="24"/>
              </w:rPr>
            </w:pPr>
          </w:p>
        </w:tc>
        <w:tc>
          <w:tcPr>
            <w:tcW w:w="0" w:type="auto"/>
            <w:vMerge/>
          </w:tcPr>
          <w:p w14:paraId="3D7A5756" w14:textId="77777777" w:rsidR="0066319B" w:rsidRPr="0066319B" w:rsidRDefault="0066319B" w:rsidP="0066319B">
            <w:pPr>
              <w:adjustRightInd/>
              <w:rPr>
                <w:rFonts w:ascii="Times New Roman" w:hAnsi="Times New Roman" w:cs="Times New Roman"/>
                <w:sz w:val="24"/>
              </w:rPr>
            </w:pPr>
          </w:p>
        </w:tc>
        <w:tc>
          <w:tcPr>
            <w:tcW w:w="0" w:type="auto"/>
            <w:vMerge/>
          </w:tcPr>
          <w:p w14:paraId="197555C3" w14:textId="77777777" w:rsidR="0066319B" w:rsidRPr="0066319B" w:rsidRDefault="0066319B" w:rsidP="0066319B">
            <w:pPr>
              <w:adjustRightInd/>
              <w:rPr>
                <w:rFonts w:ascii="Times New Roman" w:hAnsi="Times New Roman" w:cs="Times New Roman"/>
                <w:sz w:val="24"/>
              </w:rPr>
            </w:pPr>
          </w:p>
        </w:tc>
        <w:tc>
          <w:tcPr>
            <w:tcW w:w="0" w:type="auto"/>
            <w:vMerge/>
          </w:tcPr>
          <w:p w14:paraId="4567D34F" w14:textId="77777777" w:rsidR="0066319B" w:rsidRPr="0066319B" w:rsidRDefault="0066319B" w:rsidP="0066319B">
            <w:pPr>
              <w:adjustRightInd/>
              <w:rPr>
                <w:rFonts w:ascii="Times New Roman" w:hAnsi="Times New Roman" w:cs="Times New Roman"/>
                <w:sz w:val="24"/>
              </w:rPr>
            </w:pPr>
          </w:p>
        </w:tc>
        <w:tc>
          <w:tcPr>
            <w:tcW w:w="1275" w:type="dxa"/>
            <w:tcBorders>
              <w:top w:val="nil"/>
            </w:tcBorders>
          </w:tcPr>
          <w:p w14:paraId="3B2263C1"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 xml:space="preserve">В случае если на объекте оценки организация не эксплуатирует тепловые сети, </w:t>
            </w: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электр</w:t>
            </w:r>
            <w:proofErr w:type="gramStart"/>
            <w:r w:rsidRPr="0066319B">
              <w:rPr>
                <w:rFonts w:ascii="Times New Roman" w:hAnsi="Times New Roman" w:cs="Times New Roman"/>
                <w:sz w:val="24"/>
                <w:vertAlign w:val="subscript"/>
              </w:rPr>
              <w:t>.с</w:t>
            </w:r>
            <w:proofErr w:type="gramEnd"/>
            <w:r w:rsidRPr="0066319B">
              <w:rPr>
                <w:rFonts w:ascii="Times New Roman" w:hAnsi="Times New Roman" w:cs="Times New Roman"/>
                <w:sz w:val="24"/>
                <w:vertAlign w:val="subscript"/>
              </w:rPr>
              <w:t>опр</w:t>
            </w:r>
            <w:proofErr w:type="spellEnd"/>
            <w:r w:rsidRPr="0066319B">
              <w:rPr>
                <w:rFonts w:ascii="Times New Roman" w:hAnsi="Times New Roman" w:cs="Times New Roman"/>
                <w:sz w:val="24"/>
              </w:rPr>
              <w:t xml:space="preserve"> принимается равным 1</w:t>
            </w:r>
          </w:p>
        </w:tc>
        <w:tc>
          <w:tcPr>
            <w:tcW w:w="0" w:type="auto"/>
            <w:vMerge/>
          </w:tcPr>
          <w:p w14:paraId="3159A5BA" w14:textId="77777777" w:rsidR="0066319B" w:rsidRPr="0066319B" w:rsidRDefault="0066319B" w:rsidP="0066319B">
            <w:pPr>
              <w:adjustRightInd/>
              <w:rPr>
                <w:rFonts w:ascii="Times New Roman" w:hAnsi="Times New Roman" w:cs="Times New Roman"/>
                <w:sz w:val="24"/>
              </w:rPr>
            </w:pPr>
          </w:p>
        </w:tc>
        <w:tc>
          <w:tcPr>
            <w:tcW w:w="0" w:type="auto"/>
            <w:vMerge/>
          </w:tcPr>
          <w:p w14:paraId="57379667" w14:textId="77777777" w:rsidR="0066319B" w:rsidRPr="0066319B" w:rsidRDefault="0066319B" w:rsidP="0066319B">
            <w:pPr>
              <w:adjustRightInd/>
              <w:rPr>
                <w:rFonts w:ascii="Times New Roman" w:hAnsi="Times New Roman" w:cs="Times New Roman"/>
                <w:sz w:val="24"/>
              </w:rPr>
            </w:pPr>
          </w:p>
        </w:tc>
      </w:tr>
      <w:tr w:rsidR="0066319B" w:rsidRPr="0066319B" w14:paraId="46691117" w14:textId="77777777" w:rsidTr="0066319B">
        <w:tc>
          <w:tcPr>
            <w:tcW w:w="715" w:type="dxa"/>
          </w:tcPr>
          <w:p w14:paraId="173F6D83"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1.6.9</w:t>
            </w:r>
          </w:p>
        </w:tc>
        <w:tc>
          <w:tcPr>
            <w:tcW w:w="0" w:type="auto"/>
            <w:vMerge/>
            <w:tcBorders>
              <w:top w:val="nil"/>
              <w:bottom w:val="nil"/>
            </w:tcBorders>
          </w:tcPr>
          <w:p w14:paraId="7758F182" w14:textId="77777777" w:rsidR="0066319B" w:rsidRPr="0066319B" w:rsidRDefault="0066319B" w:rsidP="0066319B">
            <w:pPr>
              <w:adjustRightInd/>
              <w:rPr>
                <w:rFonts w:ascii="Times New Roman" w:hAnsi="Times New Roman" w:cs="Times New Roman"/>
                <w:sz w:val="24"/>
              </w:rPr>
            </w:pPr>
          </w:p>
        </w:tc>
        <w:tc>
          <w:tcPr>
            <w:tcW w:w="1506" w:type="dxa"/>
          </w:tcPr>
          <w:p w14:paraId="2A360DE6"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Акт опробования работоспособности оборудования насосных станций, проведение которого установлено требованиями пункта 388 Правил N 511</w:t>
            </w:r>
          </w:p>
          <w:p w14:paraId="76C00C30"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(подпункт 9.3.24 Пункта 9 Правил)</w:t>
            </w:r>
          </w:p>
        </w:tc>
        <w:tc>
          <w:tcPr>
            <w:tcW w:w="1506" w:type="dxa"/>
          </w:tcPr>
          <w:p w14:paraId="40A09342"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 xml:space="preserve">Показатель </w:t>
            </w:r>
            <w:proofErr w:type="gramStart"/>
            <w:r w:rsidRPr="0066319B">
              <w:rPr>
                <w:rFonts w:ascii="Times New Roman" w:hAnsi="Times New Roman" w:cs="Times New Roman"/>
                <w:sz w:val="24"/>
              </w:rPr>
              <w:t>наличия акта опробования работоспособности оборудования насосных станций</w:t>
            </w:r>
            <w:proofErr w:type="gramEnd"/>
          </w:p>
        </w:tc>
        <w:tc>
          <w:tcPr>
            <w:tcW w:w="810" w:type="dxa"/>
          </w:tcPr>
          <w:p w14:paraId="6B3E348C"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0,01</w:t>
            </w:r>
          </w:p>
        </w:tc>
        <w:tc>
          <w:tcPr>
            <w:tcW w:w="1046" w:type="dxa"/>
          </w:tcPr>
          <w:p w14:paraId="4C72DC70"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насос</w:t>
            </w:r>
            <w:proofErr w:type="gramStart"/>
            <w:r w:rsidRPr="0066319B">
              <w:rPr>
                <w:rFonts w:ascii="Times New Roman" w:hAnsi="Times New Roman" w:cs="Times New Roman"/>
                <w:sz w:val="24"/>
                <w:vertAlign w:val="subscript"/>
              </w:rPr>
              <w:t>.с</w:t>
            </w:r>
            <w:proofErr w:type="gramEnd"/>
            <w:r w:rsidRPr="0066319B">
              <w:rPr>
                <w:rFonts w:ascii="Times New Roman" w:hAnsi="Times New Roman" w:cs="Times New Roman"/>
                <w:sz w:val="24"/>
                <w:vertAlign w:val="subscript"/>
              </w:rPr>
              <w:t>тан</w:t>
            </w:r>
            <w:proofErr w:type="spellEnd"/>
          </w:p>
        </w:tc>
        <w:tc>
          <w:tcPr>
            <w:tcW w:w="1275" w:type="dxa"/>
          </w:tcPr>
          <w:p w14:paraId="6D7F9F02"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Наличие - 1</w:t>
            </w:r>
          </w:p>
          <w:p w14:paraId="54040643"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Отсутствие - 0</w:t>
            </w:r>
          </w:p>
        </w:tc>
        <w:tc>
          <w:tcPr>
            <w:tcW w:w="934" w:type="dxa"/>
          </w:tcPr>
          <w:p w14:paraId="39711FD1" w14:textId="77777777" w:rsidR="0066319B" w:rsidRPr="0066319B" w:rsidRDefault="0066319B" w:rsidP="0066319B">
            <w:pPr>
              <w:adjustRightInd/>
              <w:rPr>
                <w:rFonts w:ascii="Times New Roman" w:hAnsi="Times New Roman" w:cs="Times New Roman"/>
                <w:sz w:val="24"/>
              </w:rPr>
            </w:pPr>
          </w:p>
        </w:tc>
        <w:tc>
          <w:tcPr>
            <w:tcW w:w="887" w:type="dxa"/>
          </w:tcPr>
          <w:p w14:paraId="43DE68D8" w14:textId="77777777" w:rsidR="0066319B" w:rsidRPr="0066319B" w:rsidRDefault="0066319B" w:rsidP="0066319B">
            <w:pPr>
              <w:adjustRightInd/>
              <w:rPr>
                <w:rFonts w:ascii="Times New Roman" w:hAnsi="Times New Roman" w:cs="Times New Roman"/>
                <w:sz w:val="24"/>
              </w:rPr>
            </w:pPr>
          </w:p>
        </w:tc>
      </w:tr>
      <w:tr w:rsidR="0066319B" w:rsidRPr="0066319B" w14:paraId="4ED1F8D5" w14:textId="77777777" w:rsidTr="0066319B">
        <w:tc>
          <w:tcPr>
            <w:tcW w:w="715" w:type="dxa"/>
          </w:tcPr>
          <w:p w14:paraId="47C18B67"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1.6.10</w:t>
            </w:r>
          </w:p>
        </w:tc>
        <w:tc>
          <w:tcPr>
            <w:tcW w:w="1366" w:type="dxa"/>
            <w:vMerge w:val="restart"/>
            <w:tcBorders>
              <w:top w:val="nil"/>
              <w:bottom w:val="nil"/>
            </w:tcBorders>
          </w:tcPr>
          <w:p w14:paraId="670DC568" w14:textId="77777777" w:rsidR="0066319B" w:rsidRPr="0066319B" w:rsidRDefault="0066319B" w:rsidP="0066319B">
            <w:pPr>
              <w:adjustRightInd/>
              <w:rPr>
                <w:rFonts w:ascii="Times New Roman" w:hAnsi="Times New Roman" w:cs="Times New Roman"/>
                <w:sz w:val="24"/>
              </w:rPr>
            </w:pPr>
          </w:p>
        </w:tc>
        <w:tc>
          <w:tcPr>
            <w:tcW w:w="1506" w:type="dxa"/>
            <w:vMerge w:val="restart"/>
          </w:tcPr>
          <w:p w14:paraId="165B2291" w14:textId="77777777" w:rsidR="0066319B" w:rsidRPr="0066319B" w:rsidRDefault="0066319B" w:rsidP="0066319B">
            <w:pPr>
              <w:adjustRightInd/>
              <w:rPr>
                <w:rFonts w:ascii="Times New Roman" w:hAnsi="Times New Roman" w:cs="Times New Roman"/>
                <w:sz w:val="24"/>
              </w:rPr>
            </w:pPr>
            <w:proofErr w:type="gramStart"/>
            <w:r w:rsidRPr="0066319B">
              <w:rPr>
                <w:rFonts w:ascii="Times New Roman" w:hAnsi="Times New Roman" w:cs="Times New Roman"/>
                <w:sz w:val="24"/>
              </w:rPr>
              <w:t>Копии договора (договоров) (за исключением охраняемой законом тайны) поставки основного топлива, заключенного (заключенных) на срок не менее срока предстоящего отопительного периода, и копии документов, подтверждающих наличие фактических запасов основного и резервного (аварийного) топлива в объеме не менее утвержденного федеральным органом исполнительной власти или органами исполнительной власти субъектов Российской Федерации нормативов запасов топлива на источниках тепловой энергии в соответствии с Порядком</w:t>
            </w:r>
            <w:proofErr w:type="gramEnd"/>
            <w:r w:rsidRPr="0066319B">
              <w:rPr>
                <w:rFonts w:ascii="Times New Roman" w:hAnsi="Times New Roman" w:cs="Times New Roman"/>
                <w:sz w:val="24"/>
              </w:rPr>
              <w:t xml:space="preserve"> определения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 утвержденным приказом Минэнерго России от 10 августа 2012 г. N 377 &lt;5&gt;</w:t>
            </w:r>
          </w:p>
          <w:p w14:paraId="4149CAD9"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(подпункт 9.3.25 пункта 9 Правил)</w:t>
            </w:r>
          </w:p>
        </w:tc>
        <w:tc>
          <w:tcPr>
            <w:tcW w:w="1506" w:type="dxa"/>
          </w:tcPr>
          <w:p w14:paraId="46F7CD2F"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Показатель наличия запаса топлива не менее утвержденных нормативов запасов топлива</w:t>
            </w:r>
          </w:p>
        </w:tc>
        <w:tc>
          <w:tcPr>
            <w:tcW w:w="810" w:type="dxa"/>
          </w:tcPr>
          <w:p w14:paraId="2B87628F"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0,03</w:t>
            </w:r>
          </w:p>
        </w:tc>
        <w:tc>
          <w:tcPr>
            <w:tcW w:w="1046" w:type="dxa"/>
          </w:tcPr>
          <w:p w14:paraId="03DCE3AA"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топл</w:t>
            </w:r>
            <w:proofErr w:type="spellEnd"/>
          </w:p>
        </w:tc>
        <w:tc>
          <w:tcPr>
            <w:tcW w:w="1275" w:type="dxa"/>
          </w:tcPr>
          <w:p w14:paraId="4C16B0D2"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топл</w:t>
            </w:r>
            <w:proofErr w:type="spellEnd"/>
            <w:r w:rsidRPr="0066319B">
              <w:rPr>
                <w:rFonts w:ascii="Times New Roman" w:hAnsi="Times New Roman" w:cs="Times New Roman"/>
                <w:sz w:val="24"/>
              </w:rPr>
              <w:t xml:space="preserve"> =</w:t>
            </w:r>
          </w:p>
          <w:p w14:paraId="1D8A4DBF"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догтопл</w:t>
            </w:r>
            <w:proofErr w:type="spellEnd"/>
            <w:r w:rsidRPr="0066319B">
              <w:rPr>
                <w:rFonts w:ascii="Times New Roman" w:hAnsi="Times New Roman" w:cs="Times New Roman"/>
                <w:sz w:val="24"/>
              </w:rPr>
              <w:t xml:space="preserve"> * 0,5 +</w:t>
            </w:r>
          </w:p>
          <w:p w14:paraId="5DD5499D"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запаст</w:t>
            </w:r>
            <w:proofErr w:type="spellEnd"/>
            <w:r w:rsidRPr="0066319B">
              <w:rPr>
                <w:rFonts w:ascii="Times New Roman" w:hAnsi="Times New Roman" w:cs="Times New Roman"/>
                <w:sz w:val="24"/>
              </w:rPr>
              <w:t xml:space="preserve"> * 0,5</w:t>
            </w:r>
          </w:p>
        </w:tc>
        <w:tc>
          <w:tcPr>
            <w:tcW w:w="934" w:type="dxa"/>
          </w:tcPr>
          <w:p w14:paraId="5A75F2D6" w14:textId="77777777" w:rsidR="0066319B" w:rsidRPr="0066319B" w:rsidRDefault="0066319B" w:rsidP="0066319B">
            <w:pPr>
              <w:adjustRightInd/>
              <w:rPr>
                <w:rFonts w:ascii="Times New Roman" w:hAnsi="Times New Roman" w:cs="Times New Roman"/>
                <w:sz w:val="24"/>
              </w:rPr>
            </w:pPr>
          </w:p>
        </w:tc>
        <w:tc>
          <w:tcPr>
            <w:tcW w:w="887" w:type="dxa"/>
          </w:tcPr>
          <w:p w14:paraId="79F1DDAC" w14:textId="77777777" w:rsidR="0066319B" w:rsidRPr="0066319B" w:rsidRDefault="0066319B" w:rsidP="0066319B">
            <w:pPr>
              <w:adjustRightInd/>
              <w:rPr>
                <w:rFonts w:ascii="Times New Roman" w:hAnsi="Times New Roman" w:cs="Times New Roman"/>
                <w:sz w:val="24"/>
              </w:rPr>
            </w:pPr>
          </w:p>
        </w:tc>
      </w:tr>
      <w:tr w:rsidR="0066319B" w:rsidRPr="0066319B" w14:paraId="3E6EE5E4" w14:textId="77777777" w:rsidTr="0066319B">
        <w:tc>
          <w:tcPr>
            <w:tcW w:w="715" w:type="dxa"/>
          </w:tcPr>
          <w:p w14:paraId="6843EC0D"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1.6.10.1</w:t>
            </w:r>
          </w:p>
        </w:tc>
        <w:tc>
          <w:tcPr>
            <w:tcW w:w="0" w:type="auto"/>
            <w:vMerge/>
            <w:tcBorders>
              <w:top w:val="nil"/>
              <w:bottom w:val="nil"/>
            </w:tcBorders>
          </w:tcPr>
          <w:p w14:paraId="10C3A56A" w14:textId="77777777" w:rsidR="0066319B" w:rsidRPr="0066319B" w:rsidRDefault="0066319B" w:rsidP="0066319B">
            <w:pPr>
              <w:adjustRightInd/>
              <w:rPr>
                <w:rFonts w:ascii="Times New Roman" w:hAnsi="Times New Roman" w:cs="Times New Roman"/>
                <w:sz w:val="24"/>
              </w:rPr>
            </w:pPr>
          </w:p>
        </w:tc>
        <w:tc>
          <w:tcPr>
            <w:tcW w:w="0" w:type="auto"/>
            <w:vMerge/>
          </w:tcPr>
          <w:p w14:paraId="3CAD7C32" w14:textId="77777777" w:rsidR="0066319B" w:rsidRPr="0066319B" w:rsidRDefault="0066319B" w:rsidP="0066319B">
            <w:pPr>
              <w:adjustRightInd/>
              <w:rPr>
                <w:rFonts w:ascii="Times New Roman" w:hAnsi="Times New Roman" w:cs="Times New Roman"/>
                <w:sz w:val="24"/>
              </w:rPr>
            </w:pPr>
          </w:p>
        </w:tc>
        <w:tc>
          <w:tcPr>
            <w:tcW w:w="1506" w:type="dxa"/>
          </w:tcPr>
          <w:p w14:paraId="668255D7"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Показатель наличия договора (договоров) поставки основного топлива, заключенного (заключенных) на срок не менее срока предстоящего отопительного периода</w:t>
            </w:r>
          </w:p>
        </w:tc>
        <w:tc>
          <w:tcPr>
            <w:tcW w:w="810" w:type="dxa"/>
          </w:tcPr>
          <w:p w14:paraId="3124047B"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0,5</w:t>
            </w:r>
          </w:p>
        </w:tc>
        <w:tc>
          <w:tcPr>
            <w:tcW w:w="1046" w:type="dxa"/>
          </w:tcPr>
          <w:p w14:paraId="4DCCA153"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догтопл</w:t>
            </w:r>
            <w:proofErr w:type="spellEnd"/>
          </w:p>
        </w:tc>
        <w:tc>
          <w:tcPr>
            <w:tcW w:w="1275" w:type="dxa"/>
          </w:tcPr>
          <w:p w14:paraId="3E55C14C"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догтопл</w:t>
            </w:r>
            <w:proofErr w:type="spellEnd"/>
            <w:r w:rsidRPr="0066319B">
              <w:rPr>
                <w:rFonts w:ascii="Times New Roman" w:hAnsi="Times New Roman" w:cs="Times New Roman"/>
                <w:sz w:val="24"/>
              </w:rPr>
              <w:t xml:space="preserve"> = 1, если подтверждено наличие договоров</w:t>
            </w:r>
          </w:p>
          <w:p w14:paraId="7AE559C5"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догтопл</w:t>
            </w:r>
            <w:proofErr w:type="spellEnd"/>
            <w:r w:rsidRPr="0066319B">
              <w:rPr>
                <w:rFonts w:ascii="Times New Roman" w:hAnsi="Times New Roman" w:cs="Times New Roman"/>
                <w:sz w:val="24"/>
              </w:rPr>
              <w:t xml:space="preserve"> = 0, если не подтверждено наличие договоров</w:t>
            </w:r>
          </w:p>
        </w:tc>
        <w:tc>
          <w:tcPr>
            <w:tcW w:w="934" w:type="dxa"/>
          </w:tcPr>
          <w:p w14:paraId="4BB1E09D" w14:textId="77777777" w:rsidR="0066319B" w:rsidRPr="0066319B" w:rsidRDefault="0066319B" w:rsidP="0066319B">
            <w:pPr>
              <w:adjustRightInd/>
              <w:rPr>
                <w:rFonts w:ascii="Times New Roman" w:hAnsi="Times New Roman" w:cs="Times New Roman"/>
                <w:sz w:val="24"/>
              </w:rPr>
            </w:pPr>
          </w:p>
        </w:tc>
        <w:tc>
          <w:tcPr>
            <w:tcW w:w="887" w:type="dxa"/>
          </w:tcPr>
          <w:p w14:paraId="0202BF3B" w14:textId="77777777" w:rsidR="0066319B" w:rsidRPr="0066319B" w:rsidRDefault="0066319B" w:rsidP="0066319B">
            <w:pPr>
              <w:adjustRightInd/>
              <w:rPr>
                <w:rFonts w:ascii="Times New Roman" w:hAnsi="Times New Roman" w:cs="Times New Roman"/>
                <w:sz w:val="24"/>
              </w:rPr>
            </w:pPr>
          </w:p>
        </w:tc>
      </w:tr>
      <w:tr w:rsidR="0066319B" w:rsidRPr="0066319B" w14:paraId="4B1295BE" w14:textId="77777777" w:rsidTr="0066319B">
        <w:tc>
          <w:tcPr>
            <w:tcW w:w="715" w:type="dxa"/>
          </w:tcPr>
          <w:p w14:paraId="3F764328"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1.6.10.2</w:t>
            </w:r>
          </w:p>
        </w:tc>
        <w:tc>
          <w:tcPr>
            <w:tcW w:w="0" w:type="auto"/>
            <w:vMerge/>
            <w:tcBorders>
              <w:top w:val="nil"/>
              <w:bottom w:val="nil"/>
            </w:tcBorders>
          </w:tcPr>
          <w:p w14:paraId="36FB3285" w14:textId="77777777" w:rsidR="0066319B" w:rsidRPr="0066319B" w:rsidRDefault="0066319B" w:rsidP="0066319B">
            <w:pPr>
              <w:adjustRightInd/>
              <w:rPr>
                <w:rFonts w:ascii="Times New Roman" w:hAnsi="Times New Roman" w:cs="Times New Roman"/>
                <w:sz w:val="24"/>
              </w:rPr>
            </w:pPr>
          </w:p>
        </w:tc>
        <w:tc>
          <w:tcPr>
            <w:tcW w:w="0" w:type="auto"/>
            <w:vMerge/>
          </w:tcPr>
          <w:p w14:paraId="5DCDDBC0" w14:textId="77777777" w:rsidR="0066319B" w:rsidRPr="0066319B" w:rsidRDefault="0066319B" w:rsidP="0066319B">
            <w:pPr>
              <w:adjustRightInd/>
              <w:rPr>
                <w:rFonts w:ascii="Times New Roman" w:hAnsi="Times New Roman" w:cs="Times New Roman"/>
                <w:sz w:val="24"/>
              </w:rPr>
            </w:pPr>
          </w:p>
        </w:tc>
        <w:tc>
          <w:tcPr>
            <w:tcW w:w="1506" w:type="dxa"/>
          </w:tcPr>
          <w:p w14:paraId="3D7440DF"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Показатель подтверждения наличия запаса топлива не менее утвержденных нормативов запасов топлива</w:t>
            </w:r>
          </w:p>
        </w:tc>
        <w:tc>
          <w:tcPr>
            <w:tcW w:w="810" w:type="dxa"/>
          </w:tcPr>
          <w:p w14:paraId="2FE988F9"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0,5</w:t>
            </w:r>
          </w:p>
        </w:tc>
        <w:tc>
          <w:tcPr>
            <w:tcW w:w="1046" w:type="dxa"/>
          </w:tcPr>
          <w:p w14:paraId="2D3889C1"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запаст</w:t>
            </w:r>
            <w:proofErr w:type="spellEnd"/>
          </w:p>
        </w:tc>
        <w:tc>
          <w:tcPr>
            <w:tcW w:w="1275" w:type="dxa"/>
          </w:tcPr>
          <w:p w14:paraId="6D098E06"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запаст</w:t>
            </w:r>
            <w:proofErr w:type="spellEnd"/>
            <w:r w:rsidRPr="0066319B">
              <w:rPr>
                <w:rFonts w:ascii="Times New Roman" w:hAnsi="Times New Roman" w:cs="Times New Roman"/>
                <w:sz w:val="24"/>
              </w:rPr>
              <w:t xml:space="preserve"> = 1, если</w:t>
            </w:r>
          </w:p>
          <w:p w14:paraId="229A5F03"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Запас</w:t>
            </w:r>
            <w:r w:rsidRPr="0066319B">
              <w:rPr>
                <w:rFonts w:ascii="Times New Roman" w:hAnsi="Times New Roman" w:cs="Times New Roman"/>
                <w:sz w:val="24"/>
                <w:vertAlign w:val="subscript"/>
              </w:rPr>
              <w:t>факт</w:t>
            </w:r>
            <w:proofErr w:type="spellEnd"/>
            <w:r w:rsidRPr="0066319B">
              <w:rPr>
                <w:rFonts w:ascii="Times New Roman" w:hAnsi="Times New Roman" w:cs="Times New Roman"/>
                <w:sz w:val="24"/>
              </w:rPr>
              <w:t xml:space="preserve"> &gt;=</w:t>
            </w:r>
          </w:p>
          <w:p w14:paraId="173BC00C"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Запас</w:t>
            </w:r>
            <w:r w:rsidRPr="0066319B">
              <w:rPr>
                <w:rFonts w:ascii="Times New Roman" w:hAnsi="Times New Roman" w:cs="Times New Roman"/>
                <w:sz w:val="24"/>
                <w:vertAlign w:val="subscript"/>
              </w:rPr>
              <w:t>нормат</w:t>
            </w:r>
            <w:proofErr w:type="spellEnd"/>
          </w:p>
          <w:p w14:paraId="6A434A8C"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запаст</w:t>
            </w:r>
            <w:proofErr w:type="spellEnd"/>
            <w:r w:rsidRPr="0066319B">
              <w:rPr>
                <w:rFonts w:ascii="Times New Roman" w:hAnsi="Times New Roman" w:cs="Times New Roman"/>
                <w:sz w:val="24"/>
              </w:rPr>
              <w:t xml:space="preserve"> = 0, если</w:t>
            </w:r>
          </w:p>
          <w:p w14:paraId="328FD3EC"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Запас</w:t>
            </w:r>
            <w:r w:rsidRPr="0066319B">
              <w:rPr>
                <w:rFonts w:ascii="Times New Roman" w:hAnsi="Times New Roman" w:cs="Times New Roman"/>
                <w:sz w:val="24"/>
                <w:vertAlign w:val="subscript"/>
              </w:rPr>
              <w:t>факт</w:t>
            </w:r>
            <w:proofErr w:type="spellEnd"/>
            <w:r w:rsidRPr="0066319B">
              <w:rPr>
                <w:rFonts w:ascii="Times New Roman" w:hAnsi="Times New Roman" w:cs="Times New Roman"/>
                <w:sz w:val="24"/>
              </w:rPr>
              <w:t xml:space="preserve"> &lt;</w:t>
            </w:r>
          </w:p>
          <w:p w14:paraId="52C1D043"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Запас</w:t>
            </w:r>
            <w:r w:rsidRPr="0066319B">
              <w:rPr>
                <w:rFonts w:ascii="Times New Roman" w:hAnsi="Times New Roman" w:cs="Times New Roman"/>
                <w:sz w:val="24"/>
                <w:vertAlign w:val="subscript"/>
              </w:rPr>
              <w:t>нормат</w:t>
            </w:r>
            <w:proofErr w:type="spellEnd"/>
          </w:p>
        </w:tc>
        <w:tc>
          <w:tcPr>
            <w:tcW w:w="934" w:type="dxa"/>
          </w:tcPr>
          <w:p w14:paraId="705F77C6" w14:textId="77777777" w:rsidR="0066319B" w:rsidRPr="0066319B" w:rsidRDefault="0066319B" w:rsidP="0066319B">
            <w:pPr>
              <w:adjustRightInd/>
              <w:rPr>
                <w:rFonts w:ascii="Times New Roman" w:hAnsi="Times New Roman" w:cs="Times New Roman"/>
                <w:sz w:val="24"/>
              </w:rPr>
            </w:pPr>
          </w:p>
        </w:tc>
        <w:tc>
          <w:tcPr>
            <w:tcW w:w="887" w:type="dxa"/>
          </w:tcPr>
          <w:p w14:paraId="1982D42E" w14:textId="77777777" w:rsidR="0066319B" w:rsidRPr="0066319B" w:rsidRDefault="0066319B" w:rsidP="0066319B">
            <w:pPr>
              <w:adjustRightInd/>
              <w:rPr>
                <w:rFonts w:ascii="Times New Roman" w:hAnsi="Times New Roman" w:cs="Times New Roman"/>
                <w:sz w:val="24"/>
              </w:rPr>
            </w:pPr>
          </w:p>
        </w:tc>
      </w:tr>
      <w:tr w:rsidR="0066319B" w:rsidRPr="0066319B" w14:paraId="32C703FF" w14:textId="77777777" w:rsidTr="0066319B">
        <w:tc>
          <w:tcPr>
            <w:tcW w:w="715" w:type="dxa"/>
          </w:tcPr>
          <w:p w14:paraId="23077A3C"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1.6.10.2.1</w:t>
            </w:r>
          </w:p>
        </w:tc>
        <w:tc>
          <w:tcPr>
            <w:tcW w:w="0" w:type="auto"/>
            <w:vMerge/>
            <w:tcBorders>
              <w:top w:val="nil"/>
              <w:bottom w:val="nil"/>
            </w:tcBorders>
          </w:tcPr>
          <w:p w14:paraId="70E90BF6" w14:textId="77777777" w:rsidR="0066319B" w:rsidRPr="0066319B" w:rsidRDefault="0066319B" w:rsidP="0066319B">
            <w:pPr>
              <w:adjustRightInd/>
              <w:rPr>
                <w:rFonts w:ascii="Times New Roman" w:hAnsi="Times New Roman" w:cs="Times New Roman"/>
                <w:sz w:val="24"/>
              </w:rPr>
            </w:pPr>
          </w:p>
        </w:tc>
        <w:tc>
          <w:tcPr>
            <w:tcW w:w="0" w:type="auto"/>
            <w:vMerge/>
          </w:tcPr>
          <w:p w14:paraId="377CD71A" w14:textId="77777777" w:rsidR="0066319B" w:rsidRPr="0066319B" w:rsidRDefault="0066319B" w:rsidP="0066319B">
            <w:pPr>
              <w:adjustRightInd/>
              <w:rPr>
                <w:rFonts w:ascii="Times New Roman" w:hAnsi="Times New Roman" w:cs="Times New Roman"/>
                <w:sz w:val="24"/>
              </w:rPr>
            </w:pPr>
          </w:p>
        </w:tc>
        <w:tc>
          <w:tcPr>
            <w:tcW w:w="1506" w:type="dxa"/>
          </w:tcPr>
          <w:p w14:paraId="4B54C827"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Фактический объем запаса топлива, тысячи тонн</w:t>
            </w:r>
          </w:p>
        </w:tc>
        <w:tc>
          <w:tcPr>
            <w:tcW w:w="810" w:type="dxa"/>
          </w:tcPr>
          <w:p w14:paraId="0E8F537E"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w:t>
            </w:r>
          </w:p>
        </w:tc>
        <w:tc>
          <w:tcPr>
            <w:tcW w:w="1046" w:type="dxa"/>
          </w:tcPr>
          <w:p w14:paraId="2B82BBA7"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Запас</w:t>
            </w:r>
            <w:r w:rsidRPr="0066319B">
              <w:rPr>
                <w:rFonts w:ascii="Times New Roman" w:hAnsi="Times New Roman" w:cs="Times New Roman"/>
                <w:sz w:val="24"/>
                <w:vertAlign w:val="subscript"/>
              </w:rPr>
              <w:t>факт</w:t>
            </w:r>
            <w:proofErr w:type="spellEnd"/>
          </w:p>
        </w:tc>
        <w:tc>
          <w:tcPr>
            <w:tcW w:w="1275" w:type="dxa"/>
          </w:tcPr>
          <w:p w14:paraId="5165B5F5"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Фактическое значение</w:t>
            </w:r>
          </w:p>
        </w:tc>
        <w:tc>
          <w:tcPr>
            <w:tcW w:w="934" w:type="dxa"/>
          </w:tcPr>
          <w:p w14:paraId="46024C00" w14:textId="77777777" w:rsidR="0066319B" w:rsidRPr="0066319B" w:rsidRDefault="0066319B" w:rsidP="0066319B">
            <w:pPr>
              <w:adjustRightInd/>
              <w:rPr>
                <w:rFonts w:ascii="Times New Roman" w:hAnsi="Times New Roman" w:cs="Times New Roman"/>
                <w:sz w:val="24"/>
              </w:rPr>
            </w:pPr>
          </w:p>
        </w:tc>
        <w:tc>
          <w:tcPr>
            <w:tcW w:w="887" w:type="dxa"/>
          </w:tcPr>
          <w:p w14:paraId="612A673A" w14:textId="77777777" w:rsidR="0066319B" w:rsidRPr="0066319B" w:rsidRDefault="0066319B" w:rsidP="0066319B">
            <w:pPr>
              <w:adjustRightInd/>
              <w:rPr>
                <w:rFonts w:ascii="Times New Roman" w:hAnsi="Times New Roman" w:cs="Times New Roman"/>
                <w:sz w:val="24"/>
              </w:rPr>
            </w:pPr>
          </w:p>
        </w:tc>
      </w:tr>
      <w:tr w:rsidR="0066319B" w:rsidRPr="0066319B" w14:paraId="6A03FFC2" w14:textId="77777777" w:rsidTr="0066319B">
        <w:tc>
          <w:tcPr>
            <w:tcW w:w="715" w:type="dxa"/>
          </w:tcPr>
          <w:p w14:paraId="17F12502"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1.6.10.2.2</w:t>
            </w:r>
          </w:p>
        </w:tc>
        <w:tc>
          <w:tcPr>
            <w:tcW w:w="0" w:type="auto"/>
            <w:vMerge/>
            <w:tcBorders>
              <w:top w:val="nil"/>
              <w:bottom w:val="nil"/>
            </w:tcBorders>
          </w:tcPr>
          <w:p w14:paraId="19256943" w14:textId="77777777" w:rsidR="0066319B" w:rsidRPr="0066319B" w:rsidRDefault="0066319B" w:rsidP="0066319B">
            <w:pPr>
              <w:adjustRightInd/>
              <w:rPr>
                <w:rFonts w:ascii="Times New Roman" w:hAnsi="Times New Roman" w:cs="Times New Roman"/>
                <w:sz w:val="24"/>
              </w:rPr>
            </w:pPr>
          </w:p>
        </w:tc>
        <w:tc>
          <w:tcPr>
            <w:tcW w:w="0" w:type="auto"/>
            <w:vMerge/>
          </w:tcPr>
          <w:p w14:paraId="4B43F745" w14:textId="77777777" w:rsidR="0066319B" w:rsidRPr="0066319B" w:rsidRDefault="0066319B" w:rsidP="0066319B">
            <w:pPr>
              <w:adjustRightInd/>
              <w:rPr>
                <w:rFonts w:ascii="Times New Roman" w:hAnsi="Times New Roman" w:cs="Times New Roman"/>
                <w:sz w:val="24"/>
              </w:rPr>
            </w:pPr>
          </w:p>
        </w:tc>
        <w:tc>
          <w:tcPr>
            <w:tcW w:w="1506" w:type="dxa"/>
          </w:tcPr>
          <w:p w14:paraId="0971FA4C"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Утвержденный нормативный объем запаса топлива, тысячи тонн</w:t>
            </w:r>
          </w:p>
        </w:tc>
        <w:tc>
          <w:tcPr>
            <w:tcW w:w="810" w:type="dxa"/>
          </w:tcPr>
          <w:p w14:paraId="749BDC1F"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w:t>
            </w:r>
          </w:p>
        </w:tc>
        <w:tc>
          <w:tcPr>
            <w:tcW w:w="1046" w:type="dxa"/>
          </w:tcPr>
          <w:p w14:paraId="1A58790A"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Запас</w:t>
            </w:r>
            <w:r w:rsidRPr="0066319B">
              <w:rPr>
                <w:rFonts w:ascii="Times New Roman" w:hAnsi="Times New Roman" w:cs="Times New Roman"/>
                <w:sz w:val="24"/>
                <w:vertAlign w:val="subscript"/>
              </w:rPr>
              <w:t>нормат</w:t>
            </w:r>
            <w:proofErr w:type="spellEnd"/>
          </w:p>
        </w:tc>
        <w:tc>
          <w:tcPr>
            <w:tcW w:w="1275" w:type="dxa"/>
          </w:tcPr>
          <w:p w14:paraId="4F283E23"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Фактическое значение</w:t>
            </w:r>
          </w:p>
        </w:tc>
        <w:tc>
          <w:tcPr>
            <w:tcW w:w="934" w:type="dxa"/>
          </w:tcPr>
          <w:p w14:paraId="55E4A5D2" w14:textId="77777777" w:rsidR="0066319B" w:rsidRPr="0066319B" w:rsidRDefault="0066319B" w:rsidP="0066319B">
            <w:pPr>
              <w:adjustRightInd/>
              <w:rPr>
                <w:rFonts w:ascii="Times New Roman" w:hAnsi="Times New Roman" w:cs="Times New Roman"/>
                <w:sz w:val="24"/>
              </w:rPr>
            </w:pPr>
          </w:p>
        </w:tc>
        <w:tc>
          <w:tcPr>
            <w:tcW w:w="887" w:type="dxa"/>
          </w:tcPr>
          <w:p w14:paraId="3FBA52B7" w14:textId="77777777" w:rsidR="0066319B" w:rsidRPr="0066319B" w:rsidRDefault="0066319B" w:rsidP="0066319B">
            <w:pPr>
              <w:adjustRightInd/>
              <w:rPr>
                <w:rFonts w:ascii="Times New Roman" w:hAnsi="Times New Roman" w:cs="Times New Roman"/>
                <w:sz w:val="24"/>
              </w:rPr>
            </w:pPr>
          </w:p>
        </w:tc>
      </w:tr>
      <w:tr w:rsidR="0066319B" w:rsidRPr="0066319B" w14:paraId="0065F4FF" w14:textId="77777777" w:rsidTr="0066319B">
        <w:tc>
          <w:tcPr>
            <w:tcW w:w="715" w:type="dxa"/>
          </w:tcPr>
          <w:p w14:paraId="3677A80B"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1.6.11</w:t>
            </w:r>
          </w:p>
        </w:tc>
        <w:tc>
          <w:tcPr>
            <w:tcW w:w="0" w:type="auto"/>
            <w:vMerge/>
            <w:tcBorders>
              <w:top w:val="nil"/>
              <w:bottom w:val="nil"/>
            </w:tcBorders>
          </w:tcPr>
          <w:p w14:paraId="27767D6C" w14:textId="77777777" w:rsidR="0066319B" w:rsidRPr="0066319B" w:rsidRDefault="0066319B" w:rsidP="0066319B">
            <w:pPr>
              <w:adjustRightInd/>
              <w:rPr>
                <w:rFonts w:ascii="Times New Roman" w:hAnsi="Times New Roman" w:cs="Times New Roman"/>
                <w:sz w:val="24"/>
              </w:rPr>
            </w:pPr>
          </w:p>
        </w:tc>
        <w:tc>
          <w:tcPr>
            <w:tcW w:w="1506" w:type="dxa"/>
            <w:vMerge w:val="restart"/>
          </w:tcPr>
          <w:p w14:paraId="07B66065" w14:textId="77777777" w:rsidR="0066319B" w:rsidRPr="0066319B" w:rsidRDefault="0066319B" w:rsidP="0066319B">
            <w:pPr>
              <w:adjustRightInd/>
              <w:rPr>
                <w:rFonts w:ascii="Times New Roman" w:hAnsi="Times New Roman" w:cs="Times New Roman"/>
                <w:sz w:val="24"/>
              </w:rPr>
            </w:pPr>
            <w:proofErr w:type="gramStart"/>
            <w:r w:rsidRPr="0066319B">
              <w:rPr>
                <w:rFonts w:ascii="Times New Roman" w:hAnsi="Times New Roman" w:cs="Times New Roman"/>
                <w:sz w:val="24"/>
              </w:rPr>
              <w:t>Утвержденный в соответствии с требованиями пункта 28 Правил N 511 перечень запасов материалов, запорной арматуры, запасных частей, средств механизации для выполнения срочных внеплановых (аварийных) ремонтных работ, результаты последней проведенной инвентаризации запасов материалов, запорной арматуры, запасных частей, средств механизации для выполнения срочных внеплановых (аварийных) ремонтных работ, оформленные в соответствии с требованиями Положения по ведению бухгалтерского учета и бухгалтерской отчетности в Российской</w:t>
            </w:r>
            <w:proofErr w:type="gramEnd"/>
            <w:r w:rsidRPr="0066319B">
              <w:rPr>
                <w:rFonts w:ascii="Times New Roman" w:hAnsi="Times New Roman" w:cs="Times New Roman"/>
                <w:sz w:val="24"/>
              </w:rPr>
              <w:t xml:space="preserve"> Федерации, утвержденного приказом Минфина России от 29 июля 1998 г. N 34н &lt;6&gt;</w:t>
            </w:r>
          </w:p>
          <w:p w14:paraId="7A9CB318"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(подпункт 9.3.26 Пункта 9 Правил)</w:t>
            </w:r>
          </w:p>
        </w:tc>
        <w:tc>
          <w:tcPr>
            <w:tcW w:w="1506" w:type="dxa"/>
            <w:vMerge w:val="restart"/>
          </w:tcPr>
          <w:p w14:paraId="688F8698"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Показатель наличия запасов материалов, запорной арматуры, запасных частей, средств механизации</w:t>
            </w:r>
          </w:p>
        </w:tc>
        <w:tc>
          <w:tcPr>
            <w:tcW w:w="810" w:type="dxa"/>
            <w:vMerge w:val="restart"/>
          </w:tcPr>
          <w:p w14:paraId="652B5E31"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0,01</w:t>
            </w:r>
          </w:p>
        </w:tc>
        <w:tc>
          <w:tcPr>
            <w:tcW w:w="1046" w:type="dxa"/>
            <w:vMerge w:val="restart"/>
          </w:tcPr>
          <w:p w14:paraId="4BC969FF"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матер</w:t>
            </w:r>
            <w:proofErr w:type="spellEnd"/>
          </w:p>
        </w:tc>
        <w:tc>
          <w:tcPr>
            <w:tcW w:w="1275" w:type="dxa"/>
            <w:vMerge w:val="restart"/>
          </w:tcPr>
          <w:p w14:paraId="08F44092"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noProof/>
                <w:position w:val="-30"/>
                <w:sz w:val="24"/>
              </w:rPr>
              <w:drawing>
                <wp:inline distT="0" distB="0" distL="0" distR="0" wp14:anchorId="6AC37594" wp14:editId="678292A5">
                  <wp:extent cx="1188720" cy="53721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88720" cy="537210"/>
                          </a:xfrm>
                          <a:prstGeom prst="rect">
                            <a:avLst/>
                          </a:prstGeom>
                          <a:noFill/>
                          <a:ln>
                            <a:noFill/>
                          </a:ln>
                        </pic:spPr>
                      </pic:pic>
                    </a:graphicData>
                  </a:graphic>
                </wp:inline>
              </w:drawing>
            </w:r>
          </w:p>
        </w:tc>
        <w:tc>
          <w:tcPr>
            <w:tcW w:w="934" w:type="dxa"/>
            <w:vMerge w:val="restart"/>
          </w:tcPr>
          <w:p w14:paraId="1D5DC7DB" w14:textId="77777777" w:rsidR="0066319B" w:rsidRPr="0066319B" w:rsidRDefault="0066319B" w:rsidP="0066319B">
            <w:pPr>
              <w:adjustRightInd/>
              <w:rPr>
                <w:rFonts w:ascii="Times New Roman" w:hAnsi="Times New Roman" w:cs="Times New Roman"/>
                <w:sz w:val="24"/>
              </w:rPr>
            </w:pPr>
          </w:p>
        </w:tc>
        <w:tc>
          <w:tcPr>
            <w:tcW w:w="887" w:type="dxa"/>
            <w:vMerge w:val="restart"/>
          </w:tcPr>
          <w:p w14:paraId="31C8D37B" w14:textId="77777777" w:rsidR="0066319B" w:rsidRPr="0066319B" w:rsidRDefault="0066319B" w:rsidP="0066319B">
            <w:pPr>
              <w:adjustRightInd/>
              <w:rPr>
                <w:rFonts w:ascii="Times New Roman" w:hAnsi="Times New Roman" w:cs="Times New Roman"/>
                <w:sz w:val="24"/>
              </w:rPr>
            </w:pPr>
          </w:p>
        </w:tc>
      </w:tr>
      <w:tr w:rsidR="0066319B" w:rsidRPr="0066319B" w14:paraId="43C4CD8F" w14:textId="77777777" w:rsidTr="0066319B">
        <w:trPr>
          <w:trHeight w:val="276"/>
        </w:trPr>
        <w:tc>
          <w:tcPr>
            <w:tcW w:w="715" w:type="dxa"/>
            <w:vMerge w:val="restart"/>
          </w:tcPr>
          <w:p w14:paraId="62748FE9"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1.6.11.1</w:t>
            </w:r>
          </w:p>
        </w:tc>
        <w:tc>
          <w:tcPr>
            <w:tcW w:w="0" w:type="auto"/>
            <w:vMerge/>
            <w:tcBorders>
              <w:top w:val="nil"/>
              <w:bottom w:val="nil"/>
            </w:tcBorders>
          </w:tcPr>
          <w:p w14:paraId="2CC1BD1B" w14:textId="77777777" w:rsidR="0066319B" w:rsidRPr="0066319B" w:rsidRDefault="0066319B" w:rsidP="0066319B">
            <w:pPr>
              <w:adjustRightInd/>
              <w:rPr>
                <w:rFonts w:ascii="Times New Roman" w:hAnsi="Times New Roman" w:cs="Times New Roman"/>
                <w:sz w:val="24"/>
              </w:rPr>
            </w:pPr>
          </w:p>
        </w:tc>
        <w:tc>
          <w:tcPr>
            <w:tcW w:w="0" w:type="auto"/>
            <w:vMerge/>
          </w:tcPr>
          <w:p w14:paraId="1F808668" w14:textId="77777777" w:rsidR="0066319B" w:rsidRPr="0066319B" w:rsidRDefault="0066319B" w:rsidP="0066319B">
            <w:pPr>
              <w:adjustRightInd/>
              <w:rPr>
                <w:rFonts w:ascii="Times New Roman" w:hAnsi="Times New Roman" w:cs="Times New Roman"/>
                <w:sz w:val="24"/>
              </w:rPr>
            </w:pPr>
          </w:p>
        </w:tc>
        <w:tc>
          <w:tcPr>
            <w:tcW w:w="0" w:type="auto"/>
            <w:vMerge/>
          </w:tcPr>
          <w:p w14:paraId="20B11634" w14:textId="77777777" w:rsidR="0066319B" w:rsidRPr="0066319B" w:rsidRDefault="0066319B" w:rsidP="0066319B">
            <w:pPr>
              <w:adjustRightInd/>
              <w:rPr>
                <w:rFonts w:ascii="Times New Roman" w:hAnsi="Times New Roman" w:cs="Times New Roman"/>
                <w:sz w:val="24"/>
              </w:rPr>
            </w:pPr>
          </w:p>
        </w:tc>
        <w:tc>
          <w:tcPr>
            <w:tcW w:w="0" w:type="auto"/>
            <w:vMerge/>
          </w:tcPr>
          <w:p w14:paraId="44AD9B3D" w14:textId="77777777" w:rsidR="0066319B" w:rsidRPr="0066319B" w:rsidRDefault="0066319B" w:rsidP="0066319B">
            <w:pPr>
              <w:adjustRightInd/>
              <w:rPr>
                <w:rFonts w:ascii="Times New Roman" w:hAnsi="Times New Roman" w:cs="Times New Roman"/>
                <w:sz w:val="24"/>
              </w:rPr>
            </w:pPr>
          </w:p>
        </w:tc>
        <w:tc>
          <w:tcPr>
            <w:tcW w:w="0" w:type="auto"/>
            <w:vMerge/>
          </w:tcPr>
          <w:p w14:paraId="53293E8A" w14:textId="77777777" w:rsidR="0066319B" w:rsidRPr="0066319B" w:rsidRDefault="0066319B" w:rsidP="0066319B">
            <w:pPr>
              <w:adjustRightInd/>
              <w:rPr>
                <w:rFonts w:ascii="Times New Roman" w:hAnsi="Times New Roman" w:cs="Times New Roman"/>
                <w:sz w:val="24"/>
              </w:rPr>
            </w:pPr>
          </w:p>
        </w:tc>
        <w:tc>
          <w:tcPr>
            <w:tcW w:w="0" w:type="auto"/>
            <w:vMerge/>
          </w:tcPr>
          <w:p w14:paraId="705103A1" w14:textId="77777777" w:rsidR="0066319B" w:rsidRPr="0066319B" w:rsidRDefault="0066319B" w:rsidP="0066319B">
            <w:pPr>
              <w:adjustRightInd/>
              <w:rPr>
                <w:rFonts w:ascii="Times New Roman" w:hAnsi="Times New Roman" w:cs="Times New Roman"/>
                <w:sz w:val="24"/>
              </w:rPr>
            </w:pPr>
          </w:p>
        </w:tc>
        <w:tc>
          <w:tcPr>
            <w:tcW w:w="0" w:type="auto"/>
            <w:vMerge/>
          </w:tcPr>
          <w:p w14:paraId="6F052CF9" w14:textId="77777777" w:rsidR="0066319B" w:rsidRPr="0066319B" w:rsidRDefault="0066319B" w:rsidP="0066319B">
            <w:pPr>
              <w:adjustRightInd/>
              <w:rPr>
                <w:rFonts w:ascii="Times New Roman" w:hAnsi="Times New Roman" w:cs="Times New Roman"/>
                <w:sz w:val="24"/>
              </w:rPr>
            </w:pPr>
          </w:p>
        </w:tc>
        <w:tc>
          <w:tcPr>
            <w:tcW w:w="0" w:type="auto"/>
            <w:vMerge/>
          </w:tcPr>
          <w:p w14:paraId="349B4578" w14:textId="77777777" w:rsidR="0066319B" w:rsidRPr="0066319B" w:rsidRDefault="0066319B" w:rsidP="0066319B">
            <w:pPr>
              <w:adjustRightInd/>
              <w:rPr>
                <w:rFonts w:ascii="Times New Roman" w:hAnsi="Times New Roman" w:cs="Times New Roman"/>
                <w:sz w:val="24"/>
              </w:rPr>
            </w:pPr>
          </w:p>
        </w:tc>
      </w:tr>
      <w:tr w:rsidR="0066319B" w:rsidRPr="0066319B" w14:paraId="1AFB767A" w14:textId="77777777" w:rsidTr="0066319B">
        <w:trPr>
          <w:trHeight w:val="276"/>
        </w:trPr>
        <w:tc>
          <w:tcPr>
            <w:tcW w:w="0" w:type="auto"/>
            <w:vMerge/>
          </w:tcPr>
          <w:p w14:paraId="700EACEE" w14:textId="77777777" w:rsidR="0066319B" w:rsidRPr="0066319B" w:rsidRDefault="0066319B" w:rsidP="0066319B">
            <w:pPr>
              <w:adjustRightInd/>
              <w:rPr>
                <w:rFonts w:ascii="Times New Roman" w:hAnsi="Times New Roman" w:cs="Times New Roman"/>
                <w:sz w:val="24"/>
              </w:rPr>
            </w:pPr>
          </w:p>
        </w:tc>
        <w:tc>
          <w:tcPr>
            <w:tcW w:w="0" w:type="auto"/>
            <w:vMerge/>
            <w:tcBorders>
              <w:top w:val="nil"/>
              <w:bottom w:val="nil"/>
            </w:tcBorders>
          </w:tcPr>
          <w:p w14:paraId="7E0D1953" w14:textId="77777777" w:rsidR="0066319B" w:rsidRPr="0066319B" w:rsidRDefault="0066319B" w:rsidP="0066319B">
            <w:pPr>
              <w:adjustRightInd/>
              <w:rPr>
                <w:rFonts w:ascii="Times New Roman" w:hAnsi="Times New Roman" w:cs="Times New Roman"/>
                <w:sz w:val="24"/>
              </w:rPr>
            </w:pPr>
          </w:p>
        </w:tc>
        <w:tc>
          <w:tcPr>
            <w:tcW w:w="0" w:type="auto"/>
            <w:vMerge/>
          </w:tcPr>
          <w:p w14:paraId="57917086" w14:textId="77777777" w:rsidR="0066319B" w:rsidRPr="0066319B" w:rsidRDefault="0066319B" w:rsidP="0066319B">
            <w:pPr>
              <w:adjustRightInd/>
              <w:rPr>
                <w:rFonts w:ascii="Times New Roman" w:hAnsi="Times New Roman" w:cs="Times New Roman"/>
                <w:sz w:val="24"/>
              </w:rPr>
            </w:pPr>
          </w:p>
        </w:tc>
        <w:tc>
          <w:tcPr>
            <w:tcW w:w="0" w:type="auto"/>
            <w:vMerge/>
          </w:tcPr>
          <w:p w14:paraId="0196A9C3" w14:textId="77777777" w:rsidR="0066319B" w:rsidRPr="0066319B" w:rsidRDefault="0066319B" w:rsidP="0066319B">
            <w:pPr>
              <w:adjustRightInd/>
              <w:rPr>
                <w:rFonts w:ascii="Times New Roman" w:hAnsi="Times New Roman" w:cs="Times New Roman"/>
                <w:sz w:val="24"/>
              </w:rPr>
            </w:pPr>
          </w:p>
        </w:tc>
        <w:tc>
          <w:tcPr>
            <w:tcW w:w="810" w:type="dxa"/>
            <w:vMerge w:val="restart"/>
          </w:tcPr>
          <w:p w14:paraId="0BFB5298"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w:t>
            </w:r>
          </w:p>
        </w:tc>
        <w:tc>
          <w:tcPr>
            <w:tcW w:w="1046" w:type="dxa"/>
            <w:vMerge w:val="restart"/>
          </w:tcPr>
          <w:p w14:paraId="439C3FE6"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инвент</w:t>
            </w:r>
            <w:proofErr w:type="spellEnd"/>
          </w:p>
        </w:tc>
        <w:tc>
          <w:tcPr>
            <w:tcW w:w="1275" w:type="dxa"/>
            <w:vMerge w:val="restart"/>
          </w:tcPr>
          <w:p w14:paraId="5C4C461D"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Количество запасов материалов, запорной арматуры, запасных частей, средств механизации для выполнения срочных внеплановых (аварийных) ремонтных работ согласно последней инвентаризации</w:t>
            </w:r>
          </w:p>
        </w:tc>
        <w:tc>
          <w:tcPr>
            <w:tcW w:w="934" w:type="dxa"/>
            <w:vMerge w:val="restart"/>
          </w:tcPr>
          <w:p w14:paraId="752AA9D0" w14:textId="77777777" w:rsidR="0066319B" w:rsidRPr="0066319B" w:rsidRDefault="0066319B" w:rsidP="0066319B">
            <w:pPr>
              <w:adjustRightInd/>
              <w:rPr>
                <w:rFonts w:ascii="Times New Roman" w:hAnsi="Times New Roman" w:cs="Times New Roman"/>
                <w:sz w:val="24"/>
              </w:rPr>
            </w:pPr>
          </w:p>
        </w:tc>
        <w:tc>
          <w:tcPr>
            <w:tcW w:w="887" w:type="dxa"/>
            <w:vMerge w:val="restart"/>
          </w:tcPr>
          <w:p w14:paraId="00C18442" w14:textId="77777777" w:rsidR="0066319B" w:rsidRPr="0066319B" w:rsidRDefault="0066319B" w:rsidP="0066319B">
            <w:pPr>
              <w:adjustRightInd/>
              <w:rPr>
                <w:rFonts w:ascii="Times New Roman" w:hAnsi="Times New Roman" w:cs="Times New Roman"/>
                <w:sz w:val="24"/>
              </w:rPr>
            </w:pPr>
          </w:p>
        </w:tc>
      </w:tr>
      <w:tr w:rsidR="0066319B" w:rsidRPr="0066319B" w14:paraId="0D20E020" w14:textId="77777777" w:rsidTr="0066319B">
        <w:trPr>
          <w:trHeight w:val="276"/>
        </w:trPr>
        <w:tc>
          <w:tcPr>
            <w:tcW w:w="715" w:type="dxa"/>
            <w:vMerge w:val="restart"/>
          </w:tcPr>
          <w:p w14:paraId="3BFCD707"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1.6.11.2</w:t>
            </w:r>
          </w:p>
        </w:tc>
        <w:tc>
          <w:tcPr>
            <w:tcW w:w="0" w:type="auto"/>
            <w:vMerge/>
            <w:tcBorders>
              <w:top w:val="nil"/>
              <w:bottom w:val="nil"/>
            </w:tcBorders>
          </w:tcPr>
          <w:p w14:paraId="6DD1E911" w14:textId="77777777" w:rsidR="0066319B" w:rsidRPr="0066319B" w:rsidRDefault="0066319B" w:rsidP="0066319B">
            <w:pPr>
              <w:adjustRightInd/>
              <w:rPr>
                <w:rFonts w:ascii="Times New Roman" w:hAnsi="Times New Roman" w:cs="Times New Roman"/>
                <w:sz w:val="24"/>
              </w:rPr>
            </w:pPr>
          </w:p>
        </w:tc>
        <w:tc>
          <w:tcPr>
            <w:tcW w:w="0" w:type="auto"/>
            <w:vMerge/>
          </w:tcPr>
          <w:p w14:paraId="28E71847" w14:textId="77777777" w:rsidR="0066319B" w:rsidRPr="0066319B" w:rsidRDefault="0066319B" w:rsidP="0066319B">
            <w:pPr>
              <w:adjustRightInd/>
              <w:rPr>
                <w:rFonts w:ascii="Times New Roman" w:hAnsi="Times New Roman" w:cs="Times New Roman"/>
                <w:sz w:val="24"/>
              </w:rPr>
            </w:pPr>
          </w:p>
        </w:tc>
        <w:tc>
          <w:tcPr>
            <w:tcW w:w="0" w:type="auto"/>
            <w:vMerge/>
          </w:tcPr>
          <w:p w14:paraId="449B333C" w14:textId="77777777" w:rsidR="0066319B" w:rsidRPr="0066319B" w:rsidRDefault="0066319B" w:rsidP="0066319B">
            <w:pPr>
              <w:adjustRightInd/>
              <w:rPr>
                <w:rFonts w:ascii="Times New Roman" w:hAnsi="Times New Roman" w:cs="Times New Roman"/>
                <w:sz w:val="24"/>
              </w:rPr>
            </w:pPr>
          </w:p>
        </w:tc>
        <w:tc>
          <w:tcPr>
            <w:tcW w:w="0" w:type="auto"/>
            <w:vMerge/>
          </w:tcPr>
          <w:p w14:paraId="11095DAA" w14:textId="77777777" w:rsidR="0066319B" w:rsidRPr="0066319B" w:rsidRDefault="0066319B" w:rsidP="0066319B">
            <w:pPr>
              <w:adjustRightInd/>
              <w:rPr>
                <w:rFonts w:ascii="Times New Roman" w:hAnsi="Times New Roman" w:cs="Times New Roman"/>
                <w:sz w:val="24"/>
              </w:rPr>
            </w:pPr>
          </w:p>
        </w:tc>
        <w:tc>
          <w:tcPr>
            <w:tcW w:w="0" w:type="auto"/>
            <w:vMerge/>
          </w:tcPr>
          <w:p w14:paraId="2F5B0692" w14:textId="77777777" w:rsidR="0066319B" w:rsidRPr="0066319B" w:rsidRDefault="0066319B" w:rsidP="0066319B">
            <w:pPr>
              <w:adjustRightInd/>
              <w:rPr>
                <w:rFonts w:ascii="Times New Roman" w:hAnsi="Times New Roman" w:cs="Times New Roman"/>
                <w:sz w:val="24"/>
              </w:rPr>
            </w:pPr>
          </w:p>
        </w:tc>
        <w:tc>
          <w:tcPr>
            <w:tcW w:w="0" w:type="auto"/>
            <w:vMerge/>
          </w:tcPr>
          <w:p w14:paraId="5217D146" w14:textId="77777777" w:rsidR="0066319B" w:rsidRPr="0066319B" w:rsidRDefault="0066319B" w:rsidP="0066319B">
            <w:pPr>
              <w:adjustRightInd/>
              <w:rPr>
                <w:rFonts w:ascii="Times New Roman" w:hAnsi="Times New Roman" w:cs="Times New Roman"/>
                <w:sz w:val="24"/>
              </w:rPr>
            </w:pPr>
          </w:p>
        </w:tc>
        <w:tc>
          <w:tcPr>
            <w:tcW w:w="0" w:type="auto"/>
            <w:vMerge/>
          </w:tcPr>
          <w:p w14:paraId="76C45A25" w14:textId="77777777" w:rsidR="0066319B" w:rsidRPr="0066319B" w:rsidRDefault="0066319B" w:rsidP="0066319B">
            <w:pPr>
              <w:adjustRightInd/>
              <w:rPr>
                <w:rFonts w:ascii="Times New Roman" w:hAnsi="Times New Roman" w:cs="Times New Roman"/>
                <w:sz w:val="24"/>
              </w:rPr>
            </w:pPr>
          </w:p>
        </w:tc>
        <w:tc>
          <w:tcPr>
            <w:tcW w:w="0" w:type="auto"/>
            <w:vMerge/>
          </w:tcPr>
          <w:p w14:paraId="65C336F9" w14:textId="77777777" w:rsidR="0066319B" w:rsidRPr="0066319B" w:rsidRDefault="0066319B" w:rsidP="0066319B">
            <w:pPr>
              <w:adjustRightInd/>
              <w:rPr>
                <w:rFonts w:ascii="Times New Roman" w:hAnsi="Times New Roman" w:cs="Times New Roman"/>
                <w:sz w:val="24"/>
              </w:rPr>
            </w:pPr>
          </w:p>
        </w:tc>
      </w:tr>
      <w:tr w:rsidR="0066319B" w:rsidRPr="0066319B" w14:paraId="188468F2" w14:textId="77777777" w:rsidTr="0066319B">
        <w:tc>
          <w:tcPr>
            <w:tcW w:w="0" w:type="auto"/>
            <w:vMerge/>
          </w:tcPr>
          <w:p w14:paraId="4142F428" w14:textId="77777777" w:rsidR="0066319B" w:rsidRPr="0066319B" w:rsidRDefault="0066319B" w:rsidP="0066319B">
            <w:pPr>
              <w:adjustRightInd/>
              <w:rPr>
                <w:rFonts w:ascii="Times New Roman" w:hAnsi="Times New Roman" w:cs="Times New Roman"/>
                <w:sz w:val="24"/>
              </w:rPr>
            </w:pPr>
          </w:p>
        </w:tc>
        <w:tc>
          <w:tcPr>
            <w:tcW w:w="0" w:type="auto"/>
            <w:vMerge/>
            <w:tcBorders>
              <w:top w:val="nil"/>
              <w:bottom w:val="nil"/>
            </w:tcBorders>
          </w:tcPr>
          <w:p w14:paraId="409D75C7" w14:textId="77777777" w:rsidR="0066319B" w:rsidRPr="0066319B" w:rsidRDefault="0066319B" w:rsidP="0066319B">
            <w:pPr>
              <w:adjustRightInd/>
              <w:rPr>
                <w:rFonts w:ascii="Times New Roman" w:hAnsi="Times New Roman" w:cs="Times New Roman"/>
                <w:sz w:val="24"/>
              </w:rPr>
            </w:pPr>
          </w:p>
        </w:tc>
        <w:tc>
          <w:tcPr>
            <w:tcW w:w="0" w:type="auto"/>
            <w:vMerge/>
          </w:tcPr>
          <w:p w14:paraId="73BC2590" w14:textId="77777777" w:rsidR="0066319B" w:rsidRPr="0066319B" w:rsidRDefault="0066319B" w:rsidP="0066319B">
            <w:pPr>
              <w:adjustRightInd/>
              <w:rPr>
                <w:rFonts w:ascii="Times New Roman" w:hAnsi="Times New Roman" w:cs="Times New Roman"/>
                <w:sz w:val="24"/>
              </w:rPr>
            </w:pPr>
          </w:p>
        </w:tc>
        <w:tc>
          <w:tcPr>
            <w:tcW w:w="0" w:type="auto"/>
            <w:vMerge/>
          </w:tcPr>
          <w:p w14:paraId="13F9F017" w14:textId="77777777" w:rsidR="0066319B" w:rsidRPr="0066319B" w:rsidRDefault="0066319B" w:rsidP="0066319B">
            <w:pPr>
              <w:adjustRightInd/>
              <w:rPr>
                <w:rFonts w:ascii="Times New Roman" w:hAnsi="Times New Roman" w:cs="Times New Roman"/>
                <w:sz w:val="24"/>
              </w:rPr>
            </w:pPr>
          </w:p>
        </w:tc>
        <w:tc>
          <w:tcPr>
            <w:tcW w:w="810" w:type="dxa"/>
          </w:tcPr>
          <w:p w14:paraId="767C4FAF"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w:t>
            </w:r>
          </w:p>
        </w:tc>
        <w:tc>
          <w:tcPr>
            <w:tcW w:w="1046" w:type="dxa"/>
          </w:tcPr>
          <w:p w14:paraId="1A09E8A8"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перечня</w:t>
            </w:r>
            <w:proofErr w:type="spellEnd"/>
          </w:p>
        </w:tc>
        <w:tc>
          <w:tcPr>
            <w:tcW w:w="1275" w:type="dxa"/>
          </w:tcPr>
          <w:p w14:paraId="092F4715"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Количество запасов материалов, запорной арматуры, запасных частей, средств механизации для выполнения срочных внеплановых (аварийных) ремонтных работ согласно перечню</w:t>
            </w:r>
          </w:p>
        </w:tc>
        <w:tc>
          <w:tcPr>
            <w:tcW w:w="934" w:type="dxa"/>
          </w:tcPr>
          <w:p w14:paraId="75C6A021" w14:textId="77777777" w:rsidR="0066319B" w:rsidRPr="0066319B" w:rsidRDefault="0066319B" w:rsidP="0066319B">
            <w:pPr>
              <w:adjustRightInd/>
              <w:rPr>
                <w:rFonts w:ascii="Times New Roman" w:hAnsi="Times New Roman" w:cs="Times New Roman"/>
                <w:sz w:val="24"/>
              </w:rPr>
            </w:pPr>
          </w:p>
        </w:tc>
        <w:tc>
          <w:tcPr>
            <w:tcW w:w="887" w:type="dxa"/>
          </w:tcPr>
          <w:p w14:paraId="5FFA1855" w14:textId="77777777" w:rsidR="0066319B" w:rsidRPr="0066319B" w:rsidRDefault="0066319B" w:rsidP="0066319B">
            <w:pPr>
              <w:adjustRightInd/>
              <w:rPr>
                <w:rFonts w:ascii="Times New Roman" w:hAnsi="Times New Roman" w:cs="Times New Roman"/>
                <w:sz w:val="24"/>
              </w:rPr>
            </w:pPr>
          </w:p>
        </w:tc>
      </w:tr>
      <w:tr w:rsidR="0066319B" w:rsidRPr="0066319B" w14:paraId="1B09594C" w14:textId="77777777" w:rsidTr="0066319B">
        <w:tc>
          <w:tcPr>
            <w:tcW w:w="715" w:type="dxa"/>
          </w:tcPr>
          <w:p w14:paraId="2ABACD41"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1.6.12</w:t>
            </w:r>
          </w:p>
        </w:tc>
        <w:tc>
          <w:tcPr>
            <w:tcW w:w="1366" w:type="dxa"/>
            <w:tcBorders>
              <w:top w:val="nil"/>
            </w:tcBorders>
          </w:tcPr>
          <w:p w14:paraId="5B60F913" w14:textId="77777777" w:rsidR="0066319B" w:rsidRPr="0066319B" w:rsidRDefault="0066319B" w:rsidP="0066319B">
            <w:pPr>
              <w:adjustRightInd/>
              <w:rPr>
                <w:rFonts w:ascii="Times New Roman" w:hAnsi="Times New Roman" w:cs="Times New Roman"/>
                <w:sz w:val="24"/>
              </w:rPr>
            </w:pPr>
          </w:p>
        </w:tc>
        <w:tc>
          <w:tcPr>
            <w:tcW w:w="1506" w:type="dxa"/>
          </w:tcPr>
          <w:p w14:paraId="32402C2A" w14:textId="77777777" w:rsidR="0066319B" w:rsidRPr="0066319B" w:rsidRDefault="0066319B" w:rsidP="0066319B">
            <w:pPr>
              <w:adjustRightInd/>
              <w:rPr>
                <w:rFonts w:ascii="Times New Roman" w:hAnsi="Times New Roman" w:cs="Times New Roman"/>
                <w:sz w:val="24"/>
              </w:rPr>
            </w:pPr>
            <w:proofErr w:type="gramStart"/>
            <w:r w:rsidRPr="0066319B">
              <w:rPr>
                <w:rFonts w:ascii="Times New Roman" w:hAnsi="Times New Roman" w:cs="Times New Roman"/>
                <w:sz w:val="24"/>
              </w:rPr>
              <w:t>В соответствии с требованиями части 1 статьи 9 Федерального закона о промышленной безопасности копия лицензии или выписки из реестра лицензий Ростехнадзора, копия договора обязательного страхования гражданской ответственности, заключенного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roofErr w:type="gramEnd"/>
            <w:r w:rsidRPr="0066319B">
              <w:rPr>
                <w:rFonts w:ascii="Times New Roman" w:hAnsi="Times New Roman" w:cs="Times New Roman"/>
                <w:sz w:val="24"/>
              </w:rPr>
              <w:t xml:space="preserve"> Требование не распространяется на объекты теплоснабжения организаций, подведомственных федеральным органам исполнительной власти в сфере обороны, обеспечения безопасности, государственной охраны, внешней разведки, мобилизационной подготовки и мобилизации</w:t>
            </w:r>
          </w:p>
          <w:p w14:paraId="62EB0E10"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(подпункт 9.3.27 пункта 9 Правил)</w:t>
            </w:r>
          </w:p>
        </w:tc>
        <w:tc>
          <w:tcPr>
            <w:tcW w:w="1506" w:type="dxa"/>
          </w:tcPr>
          <w:p w14:paraId="6E876E9A"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Показатель наличия лицензии Ростехнадзора и договора обязательного страхования гражданской ответственности</w:t>
            </w:r>
          </w:p>
        </w:tc>
        <w:tc>
          <w:tcPr>
            <w:tcW w:w="810" w:type="dxa"/>
          </w:tcPr>
          <w:p w14:paraId="5CAAEE46"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0,01</w:t>
            </w:r>
          </w:p>
        </w:tc>
        <w:tc>
          <w:tcPr>
            <w:tcW w:w="1046" w:type="dxa"/>
          </w:tcPr>
          <w:p w14:paraId="2483D5AA"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страх</w:t>
            </w:r>
            <w:proofErr w:type="spellEnd"/>
          </w:p>
        </w:tc>
        <w:tc>
          <w:tcPr>
            <w:tcW w:w="1275" w:type="dxa"/>
          </w:tcPr>
          <w:p w14:paraId="70A89340"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Наличие - 1</w:t>
            </w:r>
          </w:p>
          <w:p w14:paraId="0E25FCCF"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Отсутствие - 0</w:t>
            </w:r>
          </w:p>
        </w:tc>
        <w:tc>
          <w:tcPr>
            <w:tcW w:w="934" w:type="dxa"/>
          </w:tcPr>
          <w:p w14:paraId="62603CBB" w14:textId="77777777" w:rsidR="0066319B" w:rsidRPr="0066319B" w:rsidRDefault="0066319B" w:rsidP="0066319B">
            <w:pPr>
              <w:adjustRightInd/>
              <w:rPr>
                <w:rFonts w:ascii="Times New Roman" w:hAnsi="Times New Roman" w:cs="Times New Roman"/>
                <w:sz w:val="24"/>
              </w:rPr>
            </w:pPr>
          </w:p>
        </w:tc>
        <w:tc>
          <w:tcPr>
            <w:tcW w:w="887" w:type="dxa"/>
          </w:tcPr>
          <w:p w14:paraId="2106C03B" w14:textId="77777777" w:rsidR="0066319B" w:rsidRPr="0066319B" w:rsidRDefault="0066319B" w:rsidP="0066319B">
            <w:pPr>
              <w:adjustRightInd/>
              <w:rPr>
                <w:rFonts w:ascii="Times New Roman" w:hAnsi="Times New Roman" w:cs="Times New Roman"/>
                <w:sz w:val="24"/>
              </w:rPr>
            </w:pPr>
          </w:p>
        </w:tc>
      </w:tr>
      <w:tr w:rsidR="0066319B" w:rsidRPr="0066319B" w14:paraId="10766C5C" w14:textId="77777777" w:rsidTr="0066319B">
        <w:tc>
          <w:tcPr>
            <w:tcW w:w="715" w:type="dxa"/>
          </w:tcPr>
          <w:p w14:paraId="50B3857C"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1.7</w:t>
            </w:r>
          </w:p>
        </w:tc>
        <w:tc>
          <w:tcPr>
            <w:tcW w:w="1366" w:type="dxa"/>
          </w:tcPr>
          <w:p w14:paraId="1214CDD3"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 xml:space="preserve">Выполнять мероприятия по резервированию систем теплоснабжения, определенные утвержденной актуализированной схемой теплоснабжения и включенные в инвестиционную программу теплоснабжающей или </w:t>
            </w:r>
            <w:proofErr w:type="spellStart"/>
            <w:r w:rsidRPr="0066319B">
              <w:rPr>
                <w:rFonts w:ascii="Times New Roman" w:hAnsi="Times New Roman" w:cs="Times New Roman"/>
                <w:sz w:val="24"/>
              </w:rPr>
              <w:t>теплосетевой</w:t>
            </w:r>
            <w:proofErr w:type="spellEnd"/>
            <w:r w:rsidRPr="0066319B">
              <w:rPr>
                <w:rFonts w:ascii="Times New Roman" w:hAnsi="Times New Roman" w:cs="Times New Roman"/>
                <w:sz w:val="24"/>
              </w:rPr>
              <w:t xml:space="preserve"> организации (пункт 8 части 4 статьи 20 Федерального закона о теплоснабжении)</w:t>
            </w:r>
          </w:p>
        </w:tc>
        <w:tc>
          <w:tcPr>
            <w:tcW w:w="1506" w:type="dxa"/>
          </w:tcPr>
          <w:p w14:paraId="4328E115" w14:textId="77777777" w:rsidR="0066319B" w:rsidRPr="0066319B" w:rsidRDefault="0066319B" w:rsidP="0066319B">
            <w:pPr>
              <w:adjustRightInd/>
              <w:rPr>
                <w:rFonts w:ascii="Times New Roman" w:hAnsi="Times New Roman" w:cs="Times New Roman"/>
                <w:sz w:val="24"/>
              </w:rPr>
            </w:pPr>
            <w:proofErr w:type="gramStart"/>
            <w:r w:rsidRPr="0066319B">
              <w:rPr>
                <w:rFonts w:ascii="Times New Roman" w:hAnsi="Times New Roman" w:cs="Times New Roman"/>
                <w:sz w:val="24"/>
              </w:rPr>
              <w:t xml:space="preserve">Разрешение на допуск в эксплуатацию и (или) временное разрешение на допуск в эксплуатацию на объекты теплоснабжения в соответствии с требованиями Правил выдачи разрешений на допуск в эксплуатацию </w:t>
            </w:r>
            <w:proofErr w:type="spellStart"/>
            <w:r w:rsidRPr="0066319B">
              <w:rPr>
                <w:rFonts w:ascii="Times New Roman" w:hAnsi="Times New Roman" w:cs="Times New Roman"/>
                <w:sz w:val="24"/>
              </w:rPr>
              <w:t>энергопринимающих</w:t>
            </w:r>
            <w:proofErr w:type="spellEnd"/>
            <w:r w:rsidRPr="0066319B">
              <w:rPr>
                <w:rFonts w:ascii="Times New Roman" w:hAnsi="Times New Roman" w:cs="Times New Roman"/>
                <w:sz w:val="24"/>
              </w:rPr>
              <w:t xml:space="preserve"> установок потребителей электрической энергии, объектов по производству электрической энергии, объектов электросетевого хозяйства, объектов теплоснабжения и </w:t>
            </w:r>
            <w:proofErr w:type="spellStart"/>
            <w:r w:rsidRPr="0066319B">
              <w:rPr>
                <w:rFonts w:ascii="Times New Roman" w:hAnsi="Times New Roman" w:cs="Times New Roman"/>
                <w:sz w:val="24"/>
              </w:rPr>
              <w:t>теплопотребляющих</w:t>
            </w:r>
            <w:proofErr w:type="spellEnd"/>
            <w:r w:rsidRPr="0066319B">
              <w:rPr>
                <w:rFonts w:ascii="Times New Roman" w:hAnsi="Times New Roman" w:cs="Times New Roman"/>
                <w:sz w:val="24"/>
              </w:rPr>
              <w:t xml:space="preserve"> установок, утвержденных постановлением Правительства Российской Федерации от 30 января 2021 г. N 85 &lt;7&gt;, построенных для</w:t>
            </w:r>
            <w:proofErr w:type="gramEnd"/>
            <w:r w:rsidRPr="0066319B">
              <w:rPr>
                <w:rFonts w:ascii="Times New Roman" w:hAnsi="Times New Roman" w:cs="Times New Roman"/>
                <w:sz w:val="24"/>
              </w:rPr>
              <w:t xml:space="preserve"> реализации мероприятий по резервированию систем теплоснабжения в текущем отопительном периоде (в части мероприятий, определенных утвержденной актуализированной схемой теплоснабжения и включенных в инвестиционную программу теплоснабжающей или </w:t>
            </w:r>
            <w:proofErr w:type="spellStart"/>
            <w:r w:rsidRPr="0066319B">
              <w:rPr>
                <w:rFonts w:ascii="Times New Roman" w:hAnsi="Times New Roman" w:cs="Times New Roman"/>
                <w:sz w:val="24"/>
              </w:rPr>
              <w:t>теплосетевой</w:t>
            </w:r>
            <w:proofErr w:type="spellEnd"/>
            <w:r w:rsidRPr="0066319B">
              <w:rPr>
                <w:rFonts w:ascii="Times New Roman" w:hAnsi="Times New Roman" w:cs="Times New Roman"/>
                <w:sz w:val="24"/>
              </w:rPr>
              <w:t xml:space="preserve"> организации согласно части 8 статьи 20 и части 10 статьи 29 Федерального закона о теплоснабжении)</w:t>
            </w:r>
          </w:p>
          <w:p w14:paraId="124FBCC5"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(подпункт 9.3.29 пункта 9 Правил)</w:t>
            </w:r>
          </w:p>
        </w:tc>
        <w:tc>
          <w:tcPr>
            <w:tcW w:w="1506" w:type="dxa"/>
          </w:tcPr>
          <w:p w14:paraId="180998C0"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 xml:space="preserve">Показатель наличия разрешения на допуск в эксплуатацию </w:t>
            </w:r>
            <w:proofErr w:type="spellStart"/>
            <w:r w:rsidRPr="0066319B">
              <w:rPr>
                <w:rFonts w:ascii="Times New Roman" w:hAnsi="Times New Roman" w:cs="Times New Roman"/>
                <w:sz w:val="24"/>
              </w:rPr>
              <w:t>энергопринимающих</w:t>
            </w:r>
            <w:proofErr w:type="spellEnd"/>
            <w:r w:rsidRPr="0066319B">
              <w:rPr>
                <w:rFonts w:ascii="Times New Roman" w:hAnsi="Times New Roman" w:cs="Times New Roman"/>
                <w:sz w:val="24"/>
              </w:rPr>
              <w:t xml:space="preserve"> установок потребителей электрической энергии, объектов по производству электрической энергии, объектов электросетевого хозяйства, объектов теплоснабжения и </w:t>
            </w:r>
            <w:proofErr w:type="spellStart"/>
            <w:r w:rsidRPr="0066319B">
              <w:rPr>
                <w:rFonts w:ascii="Times New Roman" w:hAnsi="Times New Roman" w:cs="Times New Roman"/>
                <w:sz w:val="24"/>
              </w:rPr>
              <w:t>теплопотребляющих</w:t>
            </w:r>
            <w:proofErr w:type="spellEnd"/>
            <w:r w:rsidRPr="0066319B">
              <w:rPr>
                <w:rFonts w:ascii="Times New Roman" w:hAnsi="Times New Roman" w:cs="Times New Roman"/>
                <w:sz w:val="24"/>
              </w:rPr>
              <w:t xml:space="preserve"> установок, построенных для реализации мероприятий по резервированию систем теплоснабжения</w:t>
            </w:r>
          </w:p>
        </w:tc>
        <w:tc>
          <w:tcPr>
            <w:tcW w:w="810" w:type="dxa"/>
          </w:tcPr>
          <w:p w14:paraId="4335C6A8"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0,01</w:t>
            </w:r>
          </w:p>
        </w:tc>
        <w:tc>
          <w:tcPr>
            <w:tcW w:w="1046" w:type="dxa"/>
          </w:tcPr>
          <w:p w14:paraId="0112EAC2"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резерв</w:t>
            </w:r>
            <w:proofErr w:type="spellEnd"/>
          </w:p>
        </w:tc>
        <w:tc>
          <w:tcPr>
            <w:tcW w:w="1275" w:type="dxa"/>
          </w:tcPr>
          <w:p w14:paraId="4DC4D224"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Наличие - 1</w:t>
            </w:r>
          </w:p>
          <w:p w14:paraId="12BE9BBA"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Отсутствие - 0</w:t>
            </w:r>
          </w:p>
        </w:tc>
        <w:tc>
          <w:tcPr>
            <w:tcW w:w="934" w:type="dxa"/>
          </w:tcPr>
          <w:p w14:paraId="3568FC0C" w14:textId="77777777" w:rsidR="0066319B" w:rsidRPr="0066319B" w:rsidRDefault="0066319B" w:rsidP="0066319B">
            <w:pPr>
              <w:adjustRightInd/>
              <w:rPr>
                <w:rFonts w:ascii="Times New Roman" w:hAnsi="Times New Roman" w:cs="Times New Roman"/>
                <w:sz w:val="24"/>
              </w:rPr>
            </w:pPr>
          </w:p>
        </w:tc>
        <w:tc>
          <w:tcPr>
            <w:tcW w:w="887" w:type="dxa"/>
          </w:tcPr>
          <w:p w14:paraId="179A2B28" w14:textId="77777777" w:rsidR="0066319B" w:rsidRPr="0066319B" w:rsidRDefault="0066319B" w:rsidP="0066319B">
            <w:pPr>
              <w:adjustRightInd/>
              <w:rPr>
                <w:rFonts w:ascii="Times New Roman" w:hAnsi="Times New Roman" w:cs="Times New Roman"/>
                <w:sz w:val="24"/>
              </w:rPr>
            </w:pPr>
          </w:p>
        </w:tc>
      </w:tr>
      <w:tr w:rsidR="0066319B" w:rsidRPr="0066319B" w14:paraId="3378F8B5" w14:textId="77777777" w:rsidTr="0066319B">
        <w:tc>
          <w:tcPr>
            <w:tcW w:w="715" w:type="dxa"/>
          </w:tcPr>
          <w:p w14:paraId="2A27BC32"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1.8</w:t>
            </w:r>
          </w:p>
        </w:tc>
        <w:tc>
          <w:tcPr>
            <w:tcW w:w="1366" w:type="dxa"/>
          </w:tcPr>
          <w:p w14:paraId="516B9B89"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Иметь согласованный с органом местного самоуправления порядок (план) действий по ликвидации последствий аварийных ситуаций в сфере теплоснабжения</w:t>
            </w:r>
          </w:p>
          <w:p w14:paraId="283ABAA7"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(пункт 9 части 4 статьи 20 Федерального закона о теплоснабжении)</w:t>
            </w:r>
          </w:p>
        </w:tc>
        <w:tc>
          <w:tcPr>
            <w:tcW w:w="1506" w:type="dxa"/>
          </w:tcPr>
          <w:p w14:paraId="70175103" w14:textId="77777777" w:rsidR="0066319B" w:rsidRPr="0066319B" w:rsidRDefault="0066319B" w:rsidP="0066319B">
            <w:pPr>
              <w:adjustRightInd/>
              <w:rPr>
                <w:rFonts w:ascii="Times New Roman" w:hAnsi="Times New Roman" w:cs="Times New Roman"/>
                <w:sz w:val="24"/>
              </w:rPr>
            </w:pPr>
            <w:proofErr w:type="gramStart"/>
            <w:r w:rsidRPr="0066319B">
              <w:rPr>
                <w:rFonts w:ascii="Times New Roman" w:hAnsi="Times New Roman" w:cs="Times New Roman"/>
                <w:sz w:val="24"/>
              </w:rPr>
              <w:t>Утвержденный в соответствии с требованиями пункта 114 Правил N 511 и (или) Положения о разработке планов мероприятий по локализации и ликвидации последствий аварий на опасных производственных объектах, утвержденного постановлением Правительства Российской Федерации от 15 сентября 2020 г. N 1437 &lt;8&gt;, порядок (план) действий по ликвидации последствий аварийных ситуаций в сфере теплоснабжения или предусмотренные пунктом 386 Правил промышленной безопасности инструкции, устанавливающие</w:t>
            </w:r>
            <w:proofErr w:type="gramEnd"/>
            <w:r w:rsidRPr="0066319B">
              <w:rPr>
                <w:rFonts w:ascii="Times New Roman" w:hAnsi="Times New Roman" w:cs="Times New Roman"/>
                <w:sz w:val="24"/>
              </w:rPr>
              <w:t xml:space="preserve"> действия работников в аварийных ситуациях (в том числе при аварии)</w:t>
            </w:r>
          </w:p>
        </w:tc>
        <w:tc>
          <w:tcPr>
            <w:tcW w:w="1506" w:type="dxa"/>
          </w:tcPr>
          <w:p w14:paraId="498BD0B5"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Показатель наличия порядка (плана) действий по ликвидации последствий аварийных ситуаций в сфере теплоснабжения</w:t>
            </w:r>
          </w:p>
        </w:tc>
        <w:tc>
          <w:tcPr>
            <w:tcW w:w="810" w:type="dxa"/>
          </w:tcPr>
          <w:p w14:paraId="13D289E5"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0,01</w:t>
            </w:r>
          </w:p>
        </w:tc>
        <w:tc>
          <w:tcPr>
            <w:tcW w:w="1046" w:type="dxa"/>
          </w:tcPr>
          <w:p w14:paraId="0F00DD60"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порядок</w:t>
            </w:r>
            <w:proofErr w:type="spellEnd"/>
          </w:p>
        </w:tc>
        <w:tc>
          <w:tcPr>
            <w:tcW w:w="1275" w:type="dxa"/>
          </w:tcPr>
          <w:p w14:paraId="2F3974C8"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Наличие - 1</w:t>
            </w:r>
          </w:p>
          <w:p w14:paraId="4A41EC61"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Отсутствие - 0</w:t>
            </w:r>
          </w:p>
        </w:tc>
        <w:tc>
          <w:tcPr>
            <w:tcW w:w="934" w:type="dxa"/>
          </w:tcPr>
          <w:p w14:paraId="5E162944" w14:textId="77777777" w:rsidR="0066319B" w:rsidRPr="0066319B" w:rsidRDefault="0066319B" w:rsidP="0066319B">
            <w:pPr>
              <w:adjustRightInd/>
              <w:rPr>
                <w:rFonts w:ascii="Times New Roman" w:hAnsi="Times New Roman" w:cs="Times New Roman"/>
                <w:sz w:val="24"/>
              </w:rPr>
            </w:pPr>
          </w:p>
        </w:tc>
        <w:tc>
          <w:tcPr>
            <w:tcW w:w="887" w:type="dxa"/>
          </w:tcPr>
          <w:p w14:paraId="133A025A" w14:textId="77777777" w:rsidR="0066319B" w:rsidRPr="0066319B" w:rsidRDefault="0066319B" w:rsidP="0066319B">
            <w:pPr>
              <w:adjustRightInd/>
              <w:rPr>
                <w:rFonts w:ascii="Times New Roman" w:hAnsi="Times New Roman" w:cs="Times New Roman"/>
                <w:sz w:val="24"/>
              </w:rPr>
            </w:pPr>
          </w:p>
        </w:tc>
      </w:tr>
      <w:tr w:rsidR="0066319B" w:rsidRPr="0066319B" w14:paraId="4D7CEC8A" w14:textId="77777777" w:rsidTr="0066319B">
        <w:tc>
          <w:tcPr>
            <w:tcW w:w="715" w:type="dxa"/>
          </w:tcPr>
          <w:p w14:paraId="42EA1291"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2</w:t>
            </w:r>
          </w:p>
        </w:tc>
        <w:tc>
          <w:tcPr>
            <w:tcW w:w="1366" w:type="dxa"/>
          </w:tcPr>
          <w:p w14:paraId="28D72436" w14:textId="77777777" w:rsidR="0066319B" w:rsidRPr="0066319B" w:rsidRDefault="0066319B" w:rsidP="0066319B">
            <w:pPr>
              <w:adjustRightInd/>
              <w:rPr>
                <w:rFonts w:ascii="Times New Roman" w:hAnsi="Times New Roman" w:cs="Times New Roman"/>
                <w:sz w:val="24"/>
              </w:rPr>
            </w:pPr>
            <w:proofErr w:type="gramStart"/>
            <w:r w:rsidRPr="0066319B">
              <w:rPr>
                <w:rFonts w:ascii="Times New Roman" w:hAnsi="Times New Roman" w:cs="Times New Roman"/>
                <w:sz w:val="24"/>
              </w:rPr>
              <w:t>Обеспечить выполнение в установленные сроки предписаний, влияющих на надежность работы в отопительный период, выданных федеральным органом исполнительной власти государственного энергетического надзора, федерального государственного надзора в области промышленной безопасности, федеральными органами исполнительной власти в сфере обороны, обеспечения безопасности, государственной охраны, внешней разведки, мобилизационной подготовки и мобилизации, исполнения наказаний (их подразделениями) (в случаях, предусмотренных пунктом 2 части 1 статьи 4.1 Федерального закона</w:t>
            </w:r>
            <w:proofErr w:type="gramEnd"/>
            <w:r w:rsidRPr="0066319B">
              <w:rPr>
                <w:rFonts w:ascii="Times New Roman" w:hAnsi="Times New Roman" w:cs="Times New Roman"/>
                <w:sz w:val="24"/>
              </w:rPr>
              <w:t xml:space="preserve"> </w:t>
            </w:r>
            <w:proofErr w:type="gramStart"/>
            <w:r w:rsidRPr="0066319B">
              <w:rPr>
                <w:rFonts w:ascii="Times New Roman" w:hAnsi="Times New Roman" w:cs="Times New Roman"/>
                <w:sz w:val="24"/>
              </w:rPr>
              <w:t>о теплоснабжении и абзацем вторым пункта 2 статьи 5 Федерального закона о промышленной безопасности, об устранении нарушений требований пунктов 26, 32, 59, 60, 66, 117, абзацев первого - третьего пункта 125, абзаца первого пункта 155, пунктов 156, 157, 169, 170, абзаца первого пункта 201, пункта 202, абзаца четвертого пункта 225, пунктов 249, 250, абзацев первого и второго пункта 251, пунктов 264</w:t>
            </w:r>
            <w:proofErr w:type="gramEnd"/>
            <w:r w:rsidRPr="0066319B">
              <w:rPr>
                <w:rFonts w:ascii="Times New Roman" w:hAnsi="Times New Roman" w:cs="Times New Roman"/>
                <w:sz w:val="24"/>
              </w:rPr>
              <w:t>, 265, 306, 311, 312, 315 - 319, абзаца восьмого пункта 333, пунктов 348 - 350, 352, 355, 356, 359, 375, абзацев четвертого и пятого пункта 378, пункта 388, абзацев второго - четвертого, шестого - восьмого и десятого пункта 404, пунктов 408, 412 Правил N 511 и пунктов 394, 396 - 399, 403 Правил промышленной безопасности</w:t>
            </w:r>
          </w:p>
          <w:p w14:paraId="6094F5CB"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(подпункт 9.2 пункта 9 Правил)</w:t>
            </w:r>
          </w:p>
        </w:tc>
        <w:tc>
          <w:tcPr>
            <w:tcW w:w="1506" w:type="dxa"/>
          </w:tcPr>
          <w:p w14:paraId="4DA66634" w14:textId="77777777" w:rsidR="0066319B" w:rsidRPr="0066319B" w:rsidRDefault="0066319B" w:rsidP="0066319B">
            <w:pPr>
              <w:adjustRightInd/>
              <w:rPr>
                <w:rFonts w:ascii="Times New Roman" w:hAnsi="Times New Roman" w:cs="Times New Roman"/>
                <w:sz w:val="24"/>
              </w:rPr>
            </w:pPr>
            <w:proofErr w:type="gramStart"/>
            <w:r w:rsidRPr="0066319B">
              <w:rPr>
                <w:rFonts w:ascii="Times New Roman" w:hAnsi="Times New Roman" w:cs="Times New Roman"/>
                <w:sz w:val="24"/>
              </w:rPr>
              <w:t>Справка об отсутствии невыполненных в установленные сроки предписаний об устранении нарушений требований пунктов 26, 32, 59, 60, 66, 117, абзацев первого - третьего пункта 125, абзаца первого пункта 155, пунктов 156, 157, 169, 170, абзаца первого пункта 201, пункта 202, абзаца четвертого пункта 225, пунктов 249, 250, абзацев первого и второго пункта 251, пунктов 264, 265, 306, 311, 312, 315 - 319</w:t>
            </w:r>
            <w:proofErr w:type="gramEnd"/>
            <w:r w:rsidRPr="0066319B">
              <w:rPr>
                <w:rFonts w:ascii="Times New Roman" w:hAnsi="Times New Roman" w:cs="Times New Roman"/>
                <w:sz w:val="24"/>
              </w:rPr>
              <w:t xml:space="preserve">, </w:t>
            </w:r>
            <w:proofErr w:type="gramStart"/>
            <w:r w:rsidRPr="0066319B">
              <w:rPr>
                <w:rFonts w:ascii="Times New Roman" w:hAnsi="Times New Roman" w:cs="Times New Roman"/>
                <w:sz w:val="24"/>
              </w:rPr>
              <w:t>абзаца восьмого пункта 333, пунктов 348 - 350, 352, 355, 356, 359, 375, абзацев четвертого и пятого пункта 378, пункта 388, абзацев второго - четвертого, шестого - восьмого и десятого пункта 404, пунктов 408, 412 Правил N 511 и пунктов 394, 396 - 399, 403 Правил промышленной безопасности при использовании оборудования, работающего под избыточным давлением, влияющих на надежность работы в отопительный период, выданных федеральным</w:t>
            </w:r>
            <w:proofErr w:type="gramEnd"/>
            <w:r w:rsidRPr="0066319B">
              <w:rPr>
                <w:rFonts w:ascii="Times New Roman" w:hAnsi="Times New Roman" w:cs="Times New Roman"/>
                <w:sz w:val="24"/>
              </w:rPr>
              <w:t xml:space="preserve"> </w:t>
            </w:r>
            <w:proofErr w:type="gramStart"/>
            <w:r w:rsidRPr="0066319B">
              <w:rPr>
                <w:rFonts w:ascii="Times New Roman" w:hAnsi="Times New Roman" w:cs="Times New Roman"/>
                <w:sz w:val="24"/>
              </w:rPr>
              <w:t>органом исполнительной власти государственного энергетического надзора, федерального государственного надзора в области промышленной безопасности, федеральными органами исполнительной власти в сфере обороны, обеспечения безопасности, государственной охраны, внешней разведки, мобилизационной подготовки и мобилизации, исполнения наказаний (их подразделениями) (в случаях, предусмотренных пунктом 2 части 1 статьи 4.1 Федерального закона о теплоснабжении и абзацем вторым пункта 2 статьи 5 Федерального закона о промышленной безопасности)</w:t>
            </w:r>
            <w:proofErr w:type="gramEnd"/>
          </w:p>
          <w:p w14:paraId="03ABC398"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(подпункт 9.2 пункта 9 Правил)</w:t>
            </w:r>
          </w:p>
        </w:tc>
        <w:tc>
          <w:tcPr>
            <w:tcW w:w="1506" w:type="dxa"/>
          </w:tcPr>
          <w:p w14:paraId="6F7B4481"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Показатель выполнения предписаний, влияющих на надежность работы в отопительный период</w:t>
            </w:r>
          </w:p>
        </w:tc>
        <w:tc>
          <w:tcPr>
            <w:tcW w:w="810" w:type="dxa"/>
          </w:tcPr>
          <w:p w14:paraId="67000218"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0,05</w:t>
            </w:r>
          </w:p>
        </w:tc>
        <w:tc>
          <w:tcPr>
            <w:tcW w:w="1046" w:type="dxa"/>
          </w:tcPr>
          <w:p w14:paraId="065D4EE1"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предп</w:t>
            </w:r>
            <w:proofErr w:type="spellEnd"/>
          </w:p>
        </w:tc>
        <w:tc>
          <w:tcPr>
            <w:tcW w:w="1275" w:type="dxa"/>
          </w:tcPr>
          <w:p w14:paraId="44A7C064"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Наличие - 1</w:t>
            </w:r>
          </w:p>
          <w:p w14:paraId="728C8E12"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Отсутствие - 0</w:t>
            </w:r>
          </w:p>
        </w:tc>
        <w:tc>
          <w:tcPr>
            <w:tcW w:w="934" w:type="dxa"/>
          </w:tcPr>
          <w:p w14:paraId="15334F43" w14:textId="77777777" w:rsidR="0066319B" w:rsidRPr="0066319B" w:rsidRDefault="0066319B" w:rsidP="0066319B">
            <w:pPr>
              <w:adjustRightInd/>
              <w:rPr>
                <w:rFonts w:ascii="Times New Roman" w:hAnsi="Times New Roman" w:cs="Times New Roman"/>
                <w:sz w:val="24"/>
              </w:rPr>
            </w:pPr>
          </w:p>
        </w:tc>
        <w:tc>
          <w:tcPr>
            <w:tcW w:w="887" w:type="dxa"/>
          </w:tcPr>
          <w:p w14:paraId="6C748771"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Не заполняется</w:t>
            </w:r>
          </w:p>
        </w:tc>
      </w:tr>
      <w:tr w:rsidR="0066319B" w:rsidRPr="0066319B" w14:paraId="7721E7B8" w14:textId="77777777" w:rsidTr="0066319B">
        <w:tc>
          <w:tcPr>
            <w:tcW w:w="715" w:type="dxa"/>
          </w:tcPr>
          <w:p w14:paraId="4C8B58F4"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3</w:t>
            </w:r>
          </w:p>
        </w:tc>
        <w:tc>
          <w:tcPr>
            <w:tcW w:w="1366" w:type="dxa"/>
            <w:vAlign w:val="bottom"/>
          </w:tcPr>
          <w:p w14:paraId="18E054EC"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Обеспечить выполнение плана подготовки к отопительному периоду, предусмотренного пунктом 3 Правил</w:t>
            </w:r>
          </w:p>
          <w:p w14:paraId="712691C3"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(подпункт 9.3 пункта 9 Правил)</w:t>
            </w:r>
          </w:p>
        </w:tc>
        <w:tc>
          <w:tcPr>
            <w:tcW w:w="1506" w:type="dxa"/>
          </w:tcPr>
          <w:p w14:paraId="6FB2D03C"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План подготовки к отопительному периоду</w:t>
            </w:r>
          </w:p>
          <w:p w14:paraId="39EB8B4D"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(пункт 3 Правил)</w:t>
            </w:r>
          </w:p>
        </w:tc>
        <w:tc>
          <w:tcPr>
            <w:tcW w:w="1506" w:type="dxa"/>
          </w:tcPr>
          <w:p w14:paraId="1C4BEC68"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Показатель наличия утвержденного плана подготовки к отопительному периоду</w:t>
            </w:r>
          </w:p>
        </w:tc>
        <w:tc>
          <w:tcPr>
            <w:tcW w:w="810" w:type="dxa"/>
          </w:tcPr>
          <w:p w14:paraId="27B906AF"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0,05</w:t>
            </w:r>
          </w:p>
        </w:tc>
        <w:tc>
          <w:tcPr>
            <w:tcW w:w="1046" w:type="dxa"/>
          </w:tcPr>
          <w:p w14:paraId="00422432" w14:textId="77777777" w:rsidR="0066319B" w:rsidRPr="0066319B" w:rsidRDefault="0066319B" w:rsidP="0066319B">
            <w:pPr>
              <w:adjustRightInd/>
              <w:rPr>
                <w:rFonts w:ascii="Times New Roman" w:hAnsi="Times New Roman" w:cs="Times New Roman"/>
                <w:sz w:val="24"/>
              </w:rPr>
            </w:pPr>
            <w:proofErr w:type="spellStart"/>
            <w:r w:rsidRPr="0066319B">
              <w:rPr>
                <w:rFonts w:ascii="Times New Roman" w:hAnsi="Times New Roman" w:cs="Times New Roman"/>
                <w:sz w:val="24"/>
              </w:rPr>
              <w:t>К</w:t>
            </w:r>
            <w:r w:rsidRPr="0066319B">
              <w:rPr>
                <w:rFonts w:ascii="Times New Roman" w:hAnsi="Times New Roman" w:cs="Times New Roman"/>
                <w:sz w:val="24"/>
                <w:vertAlign w:val="subscript"/>
              </w:rPr>
              <w:t>план</w:t>
            </w:r>
            <w:proofErr w:type="spellEnd"/>
          </w:p>
        </w:tc>
        <w:tc>
          <w:tcPr>
            <w:tcW w:w="1275" w:type="dxa"/>
          </w:tcPr>
          <w:p w14:paraId="0473439F"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Наличие - 1</w:t>
            </w:r>
          </w:p>
          <w:p w14:paraId="54F5D9BE" w14:textId="77777777" w:rsidR="0066319B" w:rsidRPr="0066319B" w:rsidRDefault="0066319B" w:rsidP="0066319B">
            <w:pPr>
              <w:adjustRightInd/>
              <w:rPr>
                <w:rFonts w:ascii="Times New Roman" w:hAnsi="Times New Roman" w:cs="Times New Roman"/>
                <w:sz w:val="24"/>
              </w:rPr>
            </w:pPr>
            <w:r w:rsidRPr="0066319B">
              <w:rPr>
                <w:rFonts w:ascii="Times New Roman" w:hAnsi="Times New Roman" w:cs="Times New Roman"/>
                <w:sz w:val="24"/>
              </w:rPr>
              <w:t>Отсутствие - 0</w:t>
            </w:r>
          </w:p>
        </w:tc>
        <w:tc>
          <w:tcPr>
            <w:tcW w:w="934" w:type="dxa"/>
          </w:tcPr>
          <w:p w14:paraId="76AF31F6" w14:textId="77777777" w:rsidR="0066319B" w:rsidRPr="0066319B" w:rsidRDefault="0066319B" w:rsidP="0066319B">
            <w:pPr>
              <w:adjustRightInd/>
              <w:rPr>
                <w:rFonts w:ascii="Times New Roman" w:hAnsi="Times New Roman" w:cs="Times New Roman"/>
                <w:sz w:val="24"/>
              </w:rPr>
            </w:pPr>
          </w:p>
        </w:tc>
        <w:tc>
          <w:tcPr>
            <w:tcW w:w="887" w:type="dxa"/>
          </w:tcPr>
          <w:p w14:paraId="3A1C9F8E" w14:textId="77777777" w:rsidR="0066319B" w:rsidRPr="0066319B" w:rsidRDefault="0066319B" w:rsidP="0066319B">
            <w:pPr>
              <w:adjustRightInd/>
              <w:rPr>
                <w:rFonts w:ascii="Times New Roman" w:hAnsi="Times New Roman" w:cs="Times New Roman"/>
                <w:sz w:val="24"/>
              </w:rPr>
            </w:pPr>
          </w:p>
        </w:tc>
      </w:tr>
    </w:tbl>
    <w:p w14:paraId="07EEDE0C" w14:textId="62F3D456" w:rsidR="00375EE1" w:rsidRPr="006E5CBC" w:rsidRDefault="00375EE1" w:rsidP="00375EE1">
      <w:pPr>
        <w:spacing w:after="150"/>
        <w:rPr>
          <w:rFonts w:ascii="Times New Roman" w:hAnsi="Times New Roman"/>
          <w:sz w:val="18"/>
          <w:szCs w:val="18"/>
        </w:rPr>
      </w:pPr>
    </w:p>
    <w:p w14:paraId="71C92FF3" w14:textId="77777777" w:rsidR="00375EE1" w:rsidRDefault="00375EE1" w:rsidP="00375EE1">
      <w:pPr>
        <w:spacing w:after="150"/>
        <w:rPr>
          <w:rFonts w:ascii="Times New Roman" w:hAnsi="Times New Roman"/>
        </w:rPr>
      </w:pPr>
    </w:p>
    <w:p w14:paraId="458EF2F3" w14:textId="096A8966" w:rsidR="00B21852" w:rsidRDefault="00B21852">
      <w:pPr>
        <w:rPr>
          <w:rFonts w:asciiTheme="minorHAnsi" w:eastAsiaTheme="minorHAnsi" w:hAnsiTheme="minorHAnsi" w:cstheme="minorBidi"/>
          <w:kern w:val="2"/>
          <w:sz w:val="22"/>
          <w:szCs w:val="22"/>
          <w:lang w:eastAsia="en-US"/>
          <w14:ligatures w14:val="standardContextual"/>
        </w:rPr>
      </w:pPr>
      <w:r>
        <w:fldChar w:fldCharType="begin"/>
      </w:r>
      <w:r>
        <w:instrText xml:space="preserve"> LINK </w:instrText>
      </w:r>
      <w:r w:rsidR="0066319B">
        <w:instrText xml:space="preserve">Excel.Sheet.12 "C:\\Users\\Иван Лоцманов\\Desktop\\ПОДГОТОВКА К ОТОПИТЕЛЬНОМК ПЕРИОДУ 2025-2026\\НОВАЯ ДОКУМЕНТАЦИЯ\\Оценочные листы\\Оценочные листы МУП Готов\\Образец.xlsx" "Теплоснабжающие организации!R3C1:R54C9" </w:instrText>
      </w:r>
      <w:r>
        <w:instrText xml:space="preserve">\a \f 4 \h  \* MERGEFORMAT </w:instrText>
      </w:r>
      <w:r>
        <w:fldChar w:fldCharType="separate"/>
      </w:r>
    </w:p>
    <w:p w14:paraId="56921624" w14:textId="2692EECE" w:rsidR="00375EE1" w:rsidRDefault="00B21852">
      <w:r>
        <w:fldChar w:fldCharType="end"/>
      </w:r>
    </w:p>
    <w:p w14:paraId="4375E54F" w14:textId="77777777" w:rsidR="00375EE1" w:rsidRDefault="00375EE1"/>
    <w:p w14:paraId="77F85287" w14:textId="77777777" w:rsidR="00375EE1" w:rsidRDefault="00375EE1"/>
    <w:p w14:paraId="25ACAAED" w14:textId="77777777" w:rsidR="0066319B" w:rsidRDefault="0066319B"/>
    <w:p w14:paraId="6C25F9CC" w14:textId="77777777" w:rsidR="0066319B" w:rsidRDefault="0066319B"/>
    <w:p w14:paraId="07ECEDB1" w14:textId="77777777" w:rsidR="0066319B" w:rsidRDefault="0066319B"/>
    <w:p w14:paraId="2767460A" w14:textId="77777777" w:rsidR="0066319B" w:rsidRDefault="0066319B"/>
    <w:p w14:paraId="3FF6C3F3" w14:textId="77777777" w:rsidR="0066319B" w:rsidRDefault="0066319B"/>
    <w:p w14:paraId="78C824B4" w14:textId="77777777" w:rsidR="0066319B" w:rsidRDefault="0066319B"/>
    <w:p w14:paraId="31350F05" w14:textId="77777777" w:rsidR="0066319B" w:rsidRDefault="0066319B"/>
    <w:p w14:paraId="5B8DEF6F" w14:textId="77777777" w:rsidR="0066319B" w:rsidRDefault="0066319B"/>
    <w:p w14:paraId="6F274D23" w14:textId="77777777" w:rsidR="0066319B" w:rsidRDefault="0066319B"/>
    <w:p w14:paraId="51C7336C" w14:textId="77777777" w:rsidR="0066319B" w:rsidRDefault="0066319B"/>
    <w:p w14:paraId="620C8BE0" w14:textId="77777777" w:rsidR="0066319B" w:rsidRDefault="0066319B"/>
    <w:p w14:paraId="165F01D2" w14:textId="77777777" w:rsidR="0066319B" w:rsidRDefault="0066319B"/>
    <w:p w14:paraId="55D588EA" w14:textId="77777777" w:rsidR="0066319B" w:rsidRDefault="0066319B"/>
    <w:p w14:paraId="7BF2589D" w14:textId="77777777" w:rsidR="0066319B" w:rsidRDefault="0066319B"/>
    <w:p w14:paraId="1B3E768C" w14:textId="77777777" w:rsidR="0066319B" w:rsidRDefault="0066319B"/>
    <w:p w14:paraId="4656A7E9" w14:textId="77777777" w:rsidR="0066319B" w:rsidRDefault="0066319B"/>
    <w:p w14:paraId="05746153" w14:textId="77777777" w:rsidR="0066319B" w:rsidRDefault="0066319B"/>
    <w:p w14:paraId="5CC67229" w14:textId="77777777" w:rsidR="0066319B" w:rsidRDefault="0066319B"/>
    <w:p w14:paraId="441673E6" w14:textId="77777777" w:rsidR="0066319B" w:rsidRDefault="0066319B"/>
    <w:p w14:paraId="2C6912B3" w14:textId="77777777" w:rsidR="0066319B" w:rsidRDefault="0066319B"/>
    <w:p w14:paraId="55FF3631" w14:textId="77777777" w:rsidR="0066319B" w:rsidRDefault="0066319B"/>
    <w:p w14:paraId="3ACED57C" w14:textId="77777777" w:rsidR="0066319B" w:rsidRDefault="0066319B"/>
    <w:p w14:paraId="2BE0CE2A" w14:textId="77777777" w:rsidR="0066319B" w:rsidRDefault="0066319B"/>
    <w:p w14:paraId="6A51EC1C" w14:textId="77777777" w:rsidR="0066319B" w:rsidRDefault="0066319B"/>
    <w:p w14:paraId="63DBD99E" w14:textId="77777777" w:rsidR="0066319B" w:rsidRDefault="0066319B"/>
    <w:p w14:paraId="04386E60" w14:textId="77777777" w:rsidR="0066319B" w:rsidRDefault="0066319B"/>
    <w:p w14:paraId="03EF028A" w14:textId="77777777" w:rsidR="0066319B" w:rsidRDefault="0066319B"/>
    <w:p w14:paraId="03411B50" w14:textId="77777777" w:rsidR="0066319B" w:rsidRDefault="0066319B"/>
    <w:p w14:paraId="73C181DC" w14:textId="77777777" w:rsidR="0066319B" w:rsidRDefault="0066319B"/>
    <w:p w14:paraId="619FBECC" w14:textId="77777777" w:rsidR="0066319B" w:rsidRDefault="0066319B"/>
    <w:p w14:paraId="48677BD7" w14:textId="77777777" w:rsidR="0066319B" w:rsidRDefault="0066319B"/>
    <w:p w14:paraId="4506B7E1" w14:textId="77777777" w:rsidR="0066319B" w:rsidRDefault="0066319B"/>
    <w:p w14:paraId="2DC9053C" w14:textId="77777777" w:rsidR="0066319B" w:rsidRDefault="0066319B"/>
    <w:p w14:paraId="13DAA81D" w14:textId="77777777" w:rsidR="0066319B" w:rsidRDefault="0066319B"/>
    <w:p w14:paraId="467027CB" w14:textId="77777777" w:rsidR="0066319B" w:rsidRDefault="0066319B">
      <w:bookmarkStart w:id="0" w:name="_GoBack"/>
      <w:bookmarkEnd w:id="0"/>
    </w:p>
    <w:p w14:paraId="19A0D14F" w14:textId="77777777" w:rsidR="00375EE1" w:rsidRDefault="00375EE1"/>
    <w:p w14:paraId="61669B5F" w14:textId="77777777" w:rsidR="00375EE1" w:rsidRDefault="00375EE1"/>
    <w:p w14:paraId="241F81C7" w14:textId="77777777" w:rsidR="008439A2" w:rsidRDefault="008439A2"/>
    <w:p w14:paraId="67C27353" w14:textId="77777777" w:rsidR="008439A2" w:rsidRDefault="008439A2"/>
    <w:p w14:paraId="5825A003" w14:textId="77777777" w:rsidR="00375EE1" w:rsidRDefault="00375EE1"/>
    <w:p w14:paraId="47FCF558" w14:textId="77777777" w:rsidR="00375EE1" w:rsidRDefault="00375EE1"/>
    <w:p w14:paraId="62FB92CA" w14:textId="77777777" w:rsidR="00375EE1" w:rsidRDefault="00375EE1"/>
    <w:p w14:paraId="460FE32C" w14:textId="4C0E1ECF" w:rsidR="00375EE1" w:rsidRPr="00407850" w:rsidRDefault="00375EE1" w:rsidP="00375EE1">
      <w:pPr>
        <w:jc w:val="right"/>
        <w:rPr>
          <w:rFonts w:ascii="Times New Roman" w:hAnsi="Times New Roman" w:cs="Times New Roman"/>
          <w:sz w:val="28"/>
          <w:szCs w:val="28"/>
        </w:rPr>
      </w:pPr>
      <w:r w:rsidRPr="00407850">
        <w:rPr>
          <w:rFonts w:ascii="Times New Roman" w:hAnsi="Times New Roman" w:cs="Times New Roman"/>
          <w:sz w:val="28"/>
          <w:szCs w:val="28"/>
        </w:rPr>
        <w:t>Приложение 5</w:t>
      </w:r>
    </w:p>
    <w:p w14:paraId="29CF34A9" w14:textId="77777777" w:rsidR="008439A2" w:rsidRDefault="008439A2" w:rsidP="00375EE1">
      <w:pPr>
        <w:jc w:val="right"/>
        <w:rPr>
          <w:rFonts w:ascii="Times New Roman" w:hAnsi="Times New Roman" w:cs="Times New Roman"/>
        </w:rPr>
      </w:pPr>
    </w:p>
    <w:p w14:paraId="0D23F464" w14:textId="77777777" w:rsidR="008439A2" w:rsidRPr="00375EE1" w:rsidRDefault="008439A2" w:rsidP="00375EE1">
      <w:pPr>
        <w:jc w:val="right"/>
        <w:rPr>
          <w:rFonts w:ascii="Times New Roman" w:hAnsi="Times New Roman" w:cs="Times New Roman"/>
        </w:rPr>
      </w:pPr>
    </w:p>
    <w:p w14:paraId="5794B869" w14:textId="77777777" w:rsidR="00375EE1" w:rsidRDefault="00375EE1" w:rsidP="00375EE1">
      <w:pPr>
        <w:spacing w:after="150"/>
        <w:jc w:val="center"/>
        <w:rPr>
          <w:rFonts w:ascii="Times New Roman" w:hAnsi="Times New Roman"/>
          <w:sz w:val="36"/>
          <w:szCs w:val="36"/>
        </w:rPr>
      </w:pPr>
      <w:proofErr w:type="gramStart"/>
      <w:r>
        <w:rPr>
          <w:rFonts w:ascii="Times New Roman" w:hAnsi="Times New Roman"/>
          <w:b/>
          <w:bCs/>
          <w:sz w:val="36"/>
          <w:szCs w:val="36"/>
        </w:rPr>
        <w:t>ОЦЕНОЧНЫЙ ЛИСТ ДЛЯ РАСЧЕТА ИНДЕКСА ГОТОВНОСТИ К ОТОПИТЕЛЬНОМУ ПЕРИОДУ ПОТРЕБИТЕЛЕЙ ТЕПЛОВОЙ ЭНЕРГИИ, ТЕПЛОПОТРЕБЛЯЮЩИЕ УСТАНОВКИ КОТОРЫХ ПОДКЛЮЧЕНЫ (ТЕХНОЛОГИЧЕСКИ ПРИСОЕДИНЕНЫ) К СИСТЕМЕ ТЕПЛОСНАБЖЕНИЯ, ПРИОБРЕТАЮЩИХ ТЕПЛОВУЮ ЭНЕРГИЮ (МОЩНОСТЬ), ТЕПЛОНОСИТЕЛЬ ДЛЯ ИСПОЛЬЗОВАНИЯ НА ПРИНАДЛЕЖАЩИХ ИМ НА ПРАВЕ СОБСТВЕННОСТИ ИЛИ ИНОМ ЗАКОННОМ ОСНОВАНИИ ТЕПЛОПОТРЕБЛЯЮЩИХ УСТАНОВКАХ, УПРАВЛЯЮЩИХ ОРГАНИЗАЦИЙ, А ТАКЖЕ ТОВАРИЩЕСТВ СОБСТВЕННИКОВ ЖИЛЬЯ, ЖИЛИЩНЫХ КООПЕРАТИВОВ, ЖИЛИЩНО-СТРОИТЕЛЬНЫХ КООПЕРАТИВОВ ИЛИ ИНЫХ СПЕЦИАЛИЗИРОВАННЫХ ПОТРЕБИТЕЛЬСКИХ КООПЕРАТИВОВ ПРИ УСЛОВИИ ОСУЩЕСТВЛЕНИЯ ИМИ</w:t>
      </w:r>
      <w:proofErr w:type="gramEnd"/>
      <w:r>
        <w:rPr>
          <w:rFonts w:ascii="Times New Roman" w:hAnsi="Times New Roman"/>
          <w:b/>
          <w:bCs/>
          <w:sz w:val="36"/>
          <w:szCs w:val="36"/>
        </w:rPr>
        <w:t xml:space="preserve"> </w:t>
      </w:r>
      <w:proofErr w:type="gramStart"/>
      <w:r>
        <w:rPr>
          <w:rFonts w:ascii="Times New Roman" w:hAnsi="Times New Roman"/>
          <w:b/>
          <w:bCs/>
          <w:sz w:val="36"/>
          <w:szCs w:val="36"/>
        </w:rPr>
        <w:t>ДЕЯТЕЛЬНОСТИ ПО УПРАВЛЕНИЮ МНОГОКВАРТИРНЫМИ ДОМАМИ, А ТАКЖЕ ЛИЦ, С КОТОРЫМИ В СООТВЕТСТВИИ С ЧАСТЬЮ 1 СТАТЬИ 164 ЖИЛИЩНОГО КОДЕКСА РОССИЙСКОЙ ФЕДЕРАЦИИ СОБСТВЕННИКАМИ ПОМЕЩЕНИЙ В МНОГОКВАРТИРНОМ ДОМЕ ЗАКЛЮЧЕНЫ ДОГОВОРЫ ОКАЗАНИЯ УСЛУГ ПО СОДЕРЖАНИЮ И (ИЛИ) ВЫПОЛНЕНИЮ РАБОТ ПО РЕМОНТУ ОБЩЕГО ИМУЩЕСТВА В ЦЕЛЯХ НАДЛЕЖАЩЕГО СОДЕРЖАНИЯ И (ИЛИ) РЕМОНТА ВНУТРИДОМОВОЙ СИСТЕМЫ ОТОПЛЕНИЯ В МНОГОКВАРТИРНОМ ДОМЕ, ИЛИ ПРЕДСЕДАТЕЛЯ СОВЕТА МНОГОКВАРТИРНОГО ДОМА В СЛУЧАЕ</w:t>
      </w:r>
      <w:proofErr w:type="gramEnd"/>
      <w:r>
        <w:rPr>
          <w:rFonts w:ascii="Times New Roman" w:hAnsi="Times New Roman"/>
          <w:b/>
          <w:bCs/>
          <w:sz w:val="36"/>
          <w:szCs w:val="36"/>
        </w:rPr>
        <w:t>, ЕСЛИ СОБСТВЕННИКАМИ ПОМЕЩЕНИЙ В МНОГОКВАРТИРНОМ ДОМЕ НЕ ПРИНЯТО РЕШЕНИЕ О ЗАКЛЮЧЕНИИ ТАКИХ ДОГОВОРОВ, ИЛИ МУНИЦИПАЛЬНЫМИ ОБРАЗОВАНИЯМИ В СЛУЧАЕ, ЕСЛИ СПОСОБ УПРАВЛЕНИЯ МНОГОКВАРТИРНЫМ ДОМОМ НЕ ВЫБРАН ИЛИ ВЫБРАННЫЙ СПОСОБ УПРАВЛЕНИЯ НЕ РЕАЛИЗОВАН</w:t>
      </w:r>
    </w:p>
    <w:p w14:paraId="7F738728" w14:textId="77777777" w:rsidR="00375EE1" w:rsidRDefault="00375EE1" w:rsidP="00375EE1">
      <w:pPr>
        <w:jc w:val="both"/>
        <w:rPr>
          <w:rFonts w:ascii="Times New Roman" w:hAnsi="Times New Roman"/>
        </w:rPr>
      </w:pPr>
    </w:p>
    <w:p w14:paraId="0E1502C5" w14:textId="77777777" w:rsidR="00375EE1" w:rsidRDefault="00375EE1" w:rsidP="00375EE1">
      <w:pPr>
        <w:spacing w:after="150"/>
        <w:rPr>
          <w:rFonts w:ascii="Times New Roman" w:hAnsi="Times New Roman"/>
        </w:rPr>
      </w:pPr>
    </w:p>
    <w:p w14:paraId="5717EF25" w14:textId="77777777" w:rsidR="00375EE1" w:rsidRDefault="00375EE1" w:rsidP="00375EE1">
      <w:pPr>
        <w:spacing w:after="150"/>
        <w:rPr>
          <w:rFonts w:ascii="Times New Roman" w:hAnsi="Times New Roman"/>
        </w:rPr>
      </w:pPr>
    </w:p>
    <w:tbl>
      <w:tblPr>
        <w:tblW w:w="0" w:type="auto"/>
        <w:jc w:val="center"/>
        <w:tblCellMar>
          <w:left w:w="0" w:type="dxa"/>
          <w:right w:w="0" w:type="dxa"/>
        </w:tblCellMar>
        <w:tblLook w:val="0000" w:firstRow="0" w:lastRow="0" w:firstColumn="0" w:lastColumn="0" w:noHBand="0" w:noVBand="0"/>
      </w:tblPr>
      <w:tblGrid>
        <w:gridCol w:w="397"/>
        <w:gridCol w:w="1366"/>
        <w:gridCol w:w="1493"/>
        <w:gridCol w:w="1493"/>
        <w:gridCol w:w="724"/>
        <w:gridCol w:w="1385"/>
        <w:gridCol w:w="1422"/>
        <w:gridCol w:w="853"/>
        <w:gridCol w:w="804"/>
      </w:tblGrid>
      <w:tr w:rsidR="00375EE1" w14:paraId="1387E5A4" w14:textId="77777777" w:rsidTr="00375EE1">
        <w:trPr>
          <w:jc w:val="center"/>
        </w:trPr>
        <w:tc>
          <w:tcPr>
            <w:tcW w:w="1111" w:type="dxa"/>
            <w:tcBorders>
              <w:top w:val="single" w:sz="6" w:space="0" w:color="auto"/>
              <w:left w:val="single" w:sz="6" w:space="0" w:color="auto"/>
              <w:bottom w:val="single" w:sz="6" w:space="0" w:color="auto"/>
              <w:right w:val="single" w:sz="6" w:space="0" w:color="auto"/>
            </w:tcBorders>
          </w:tcPr>
          <w:p w14:paraId="4C3E4564" w14:textId="77777777" w:rsidR="00375EE1" w:rsidRDefault="00375EE1" w:rsidP="00401DFD">
            <w:pPr>
              <w:jc w:val="center"/>
              <w:rPr>
                <w:rFonts w:ascii="Times New Roman" w:hAnsi="Times New Roman"/>
              </w:rPr>
            </w:pPr>
            <w:r>
              <w:rPr>
                <w:rFonts w:ascii="Times New Roman" w:hAnsi="Times New Roman"/>
              </w:rPr>
              <w:t>N п/п</w:t>
            </w:r>
          </w:p>
        </w:tc>
        <w:tc>
          <w:tcPr>
            <w:tcW w:w="1362" w:type="dxa"/>
            <w:tcBorders>
              <w:top w:val="single" w:sz="6" w:space="0" w:color="auto"/>
              <w:left w:val="single" w:sz="6" w:space="0" w:color="auto"/>
              <w:bottom w:val="single" w:sz="6" w:space="0" w:color="auto"/>
              <w:right w:val="single" w:sz="6" w:space="0" w:color="auto"/>
            </w:tcBorders>
          </w:tcPr>
          <w:p w14:paraId="0BF8FD33" w14:textId="77777777" w:rsidR="00375EE1" w:rsidRDefault="00375EE1" w:rsidP="00401DFD">
            <w:pPr>
              <w:jc w:val="center"/>
              <w:rPr>
                <w:rFonts w:ascii="Times New Roman" w:hAnsi="Times New Roman"/>
              </w:rPr>
            </w:pPr>
            <w:r>
              <w:rPr>
                <w:rFonts w:ascii="Times New Roman" w:hAnsi="Times New Roman"/>
              </w:rPr>
              <w:t>Обязательное требование</w:t>
            </w:r>
          </w:p>
        </w:tc>
        <w:tc>
          <w:tcPr>
            <w:tcW w:w="1489" w:type="dxa"/>
            <w:tcBorders>
              <w:top w:val="single" w:sz="6" w:space="0" w:color="auto"/>
              <w:left w:val="single" w:sz="6" w:space="0" w:color="auto"/>
              <w:bottom w:val="single" w:sz="6" w:space="0" w:color="auto"/>
              <w:right w:val="single" w:sz="6" w:space="0" w:color="auto"/>
            </w:tcBorders>
          </w:tcPr>
          <w:p w14:paraId="6A164845" w14:textId="77777777" w:rsidR="00375EE1" w:rsidRDefault="00375EE1" w:rsidP="00401DFD">
            <w:pPr>
              <w:jc w:val="center"/>
              <w:rPr>
                <w:rFonts w:ascii="Times New Roman" w:hAnsi="Times New Roman"/>
              </w:rPr>
            </w:pPr>
            <w:r>
              <w:rPr>
                <w:rFonts w:ascii="Times New Roman" w:hAnsi="Times New Roman"/>
              </w:rPr>
              <w:t>Подтверждающий документ</w:t>
            </w:r>
          </w:p>
        </w:tc>
        <w:tc>
          <w:tcPr>
            <w:tcW w:w="1489" w:type="dxa"/>
            <w:tcBorders>
              <w:top w:val="single" w:sz="6" w:space="0" w:color="auto"/>
              <w:left w:val="single" w:sz="6" w:space="0" w:color="auto"/>
              <w:bottom w:val="single" w:sz="6" w:space="0" w:color="auto"/>
              <w:right w:val="single" w:sz="6" w:space="0" w:color="auto"/>
            </w:tcBorders>
          </w:tcPr>
          <w:p w14:paraId="73DF687D" w14:textId="77777777" w:rsidR="00375EE1" w:rsidRDefault="00375EE1" w:rsidP="00401DFD">
            <w:pPr>
              <w:jc w:val="center"/>
              <w:rPr>
                <w:rFonts w:ascii="Times New Roman" w:hAnsi="Times New Roman"/>
              </w:rPr>
            </w:pPr>
            <w:r>
              <w:rPr>
                <w:rFonts w:ascii="Times New Roman" w:hAnsi="Times New Roman"/>
              </w:rPr>
              <w:t>Показатель</w:t>
            </w:r>
          </w:p>
        </w:tc>
        <w:tc>
          <w:tcPr>
            <w:tcW w:w="721" w:type="dxa"/>
            <w:tcBorders>
              <w:top w:val="single" w:sz="6" w:space="0" w:color="auto"/>
              <w:left w:val="single" w:sz="6" w:space="0" w:color="auto"/>
              <w:bottom w:val="single" w:sz="6" w:space="0" w:color="auto"/>
              <w:right w:val="single" w:sz="6" w:space="0" w:color="auto"/>
            </w:tcBorders>
          </w:tcPr>
          <w:p w14:paraId="5CB8730D" w14:textId="77777777" w:rsidR="00375EE1" w:rsidRDefault="00375EE1" w:rsidP="00401DFD">
            <w:pPr>
              <w:jc w:val="center"/>
              <w:rPr>
                <w:rFonts w:ascii="Times New Roman" w:hAnsi="Times New Roman"/>
              </w:rPr>
            </w:pPr>
            <w:r>
              <w:rPr>
                <w:rFonts w:ascii="Times New Roman" w:hAnsi="Times New Roman"/>
              </w:rPr>
              <w:t>Вес показателя</w:t>
            </w:r>
          </w:p>
        </w:tc>
        <w:tc>
          <w:tcPr>
            <w:tcW w:w="1381" w:type="dxa"/>
            <w:tcBorders>
              <w:top w:val="single" w:sz="6" w:space="0" w:color="auto"/>
              <w:left w:val="single" w:sz="6" w:space="0" w:color="auto"/>
              <w:bottom w:val="single" w:sz="6" w:space="0" w:color="auto"/>
              <w:right w:val="single" w:sz="6" w:space="0" w:color="auto"/>
            </w:tcBorders>
          </w:tcPr>
          <w:p w14:paraId="2B22AC71" w14:textId="77777777" w:rsidR="00375EE1" w:rsidRDefault="00375EE1" w:rsidP="00401DFD">
            <w:pPr>
              <w:jc w:val="center"/>
              <w:rPr>
                <w:rFonts w:ascii="Times New Roman" w:hAnsi="Times New Roman"/>
              </w:rPr>
            </w:pPr>
            <w:r>
              <w:rPr>
                <w:rFonts w:ascii="Times New Roman" w:hAnsi="Times New Roman"/>
              </w:rPr>
              <w:t>Наименование показателя</w:t>
            </w:r>
          </w:p>
        </w:tc>
        <w:tc>
          <w:tcPr>
            <w:tcW w:w="1418" w:type="dxa"/>
            <w:tcBorders>
              <w:top w:val="single" w:sz="6" w:space="0" w:color="auto"/>
              <w:left w:val="single" w:sz="6" w:space="0" w:color="auto"/>
              <w:bottom w:val="single" w:sz="6" w:space="0" w:color="auto"/>
              <w:right w:val="single" w:sz="6" w:space="0" w:color="auto"/>
            </w:tcBorders>
          </w:tcPr>
          <w:p w14:paraId="6C3E220C" w14:textId="77777777" w:rsidR="00375EE1" w:rsidRDefault="00375EE1" w:rsidP="00401DFD">
            <w:pPr>
              <w:jc w:val="center"/>
              <w:rPr>
                <w:rFonts w:ascii="Times New Roman" w:hAnsi="Times New Roman"/>
              </w:rPr>
            </w:pPr>
            <w:r>
              <w:rPr>
                <w:rFonts w:ascii="Times New Roman" w:hAnsi="Times New Roman"/>
              </w:rPr>
              <w:t>Расчет показателей готовности (формула)</w:t>
            </w:r>
          </w:p>
        </w:tc>
        <w:tc>
          <w:tcPr>
            <w:tcW w:w="850" w:type="dxa"/>
            <w:tcBorders>
              <w:top w:val="single" w:sz="6" w:space="0" w:color="auto"/>
              <w:left w:val="single" w:sz="6" w:space="0" w:color="auto"/>
              <w:bottom w:val="single" w:sz="6" w:space="0" w:color="auto"/>
              <w:right w:val="single" w:sz="6" w:space="0" w:color="auto"/>
            </w:tcBorders>
          </w:tcPr>
          <w:p w14:paraId="26AD0CA3" w14:textId="77777777" w:rsidR="00375EE1" w:rsidRDefault="00375EE1" w:rsidP="00401DFD">
            <w:pPr>
              <w:jc w:val="center"/>
              <w:rPr>
                <w:rFonts w:ascii="Times New Roman" w:hAnsi="Times New Roman"/>
              </w:rPr>
            </w:pPr>
            <w:r>
              <w:rPr>
                <w:rFonts w:ascii="Times New Roman" w:hAnsi="Times New Roman"/>
              </w:rPr>
              <w:t>Значение (заполняется комиссией)</w:t>
            </w:r>
          </w:p>
        </w:tc>
        <w:tc>
          <w:tcPr>
            <w:tcW w:w="801" w:type="dxa"/>
            <w:tcBorders>
              <w:top w:val="single" w:sz="6" w:space="0" w:color="auto"/>
              <w:left w:val="single" w:sz="6" w:space="0" w:color="auto"/>
              <w:bottom w:val="single" w:sz="6" w:space="0" w:color="auto"/>
              <w:right w:val="single" w:sz="6" w:space="0" w:color="auto"/>
            </w:tcBorders>
          </w:tcPr>
          <w:p w14:paraId="57CAA0CE" w14:textId="77777777" w:rsidR="00375EE1" w:rsidRDefault="00375EE1" w:rsidP="00401DFD">
            <w:pPr>
              <w:jc w:val="center"/>
              <w:rPr>
                <w:rFonts w:ascii="Times New Roman" w:hAnsi="Times New Roman"/>
              </w:rPr>
            </w:pPr>
            <w:r>
              <w:rPr>
                <w:rFonts w:ascii="Times New Roman" w:hAnsi="Times New Roman"/>
              </w:rPr>
              <w:t>Замечание (в случае наличия, с указанием сроков устранения)</w:t>
            </w:r>
          </w:p>
        </w:tc>
      </w:tr>
      <w:tr w:rsidR="00375EE1" w14:paraId="13384C41" w14:textId="77777777" w:rsidTr="00375EE1">
        <w:trPr>
          <w:jc w:val="center"/>
        </w:trPr>
        <w:tc>
          <w:tcPr>
            <w:tcW w:w="1111" w:type="dxa"/>
            <w:tcBorders>
              <w:top w:val="single" w:sz="6" w:space="0" w:color="auto"/>
              <w:left w:val="single" w:sz="6" w:space="0" w:color="auto"/>
              <w:bottom w:val="single" w:sz="6" w:space="0" w:color="auto"/>
              <w:right w:val="single" w:sz="6" w:space="0" w:color="auto"/>
            </w:tcBorders>
          </w:tcPr>
          <w:p w14:paraId="5F818025" w14:textId="77777777" w:rsidR="00375EE1" w:rsidRDefault="00375EE1" w:rsidP="00401DFD">
            <w:pPr>
              <w:rPr>
                <w:rFonts w:ascii="Times New Roman" w:hAnsi="Times New Roman"/>
              </w:rPr>
            </w:pPr>
          </w:p>
        </w:tc>
        <w:tc>
          <w:tcPr>
            <w:tcW w:w="1362" w:type="dxa"/>
            <w:tcBorders>
              <w:top w:val="single" w:sz="6" w:space="0" w:color="auto"/>
              <w:left w:val="single" w:sz="6" w:space="0" w:color="auto"/>
              <w:bottom w:val="single" w:sz="6" w:space="0" w:color="auto"/>
              <w:right w:val="single" w:sz="6" w:space="0" w:color="auto"/>
            </w:tcBorders>
          </w:tcPr>
          <w:p w14:paraId="061DF4CB" w14:textId="77777777" w:rsidR="00375EE1" w:rsidRDefault="00375EE1" w:rsidP="00401DFD">
            <w:pPr>
              <w:rPr>
                <w:rFonts w:ascii="Times New Roman" w:hAnsi="Times New Roman"/>
              </w:rPr>
            </w:pPr>
            <w:r>
              <w:rPr>
                <w:rFonts w:ascii="Times New Roman" w:hAnsi="Times New Roman"/>
              </w:rPr>
              <w:t> </w:t>
            </w:r>
          </w:p>
        </w:tc>
        <w:tc>
          <w:tcPr>
            <w:tcW w:w="1489" w:type="dxa"/>
            <w:tcBorders>
              <w:top w:val="single" w:sz="6" w:space="0" w:color="auto"/>
              <w:left w:val="single" w:sz="6" w:space="0" w:color="auto"/>
              <w:bottom w:val="single" w:sz="6" w:space="0" w:color="auto"/>
              <w:right w:val="single" w:sz="6" w:space="0" w:color="auto"/>
            </w:tcBorders>
          </w:tcPr>
          <w:p w14:paraId="4644D20F" w14:textId="77777777" w:rsidR="00375EE1" w:rsidRDefault="00375EE1" w:rsidP="00401DFD">
            <w:pPr>
              <w:rPr>
                <w:rFonts w:ascii="Times New Roman" w:hAnsi="Times New Roman"/>
              </w:rPr>
            </w:pPr>
            <w:r>
              <w:rPr>
                <w:rFonts w:ascii="Times New Roman" w:hAnsi="Times New Roman"/>
              </w:rPr>
              <w:t> </w:t>
            </w:r>
          </w:p>
        </w:tc>
        <w:tc>
          <w:tcPr>
            <w:tcW w:w="3591" w:type="dxa"/>
            <w:gridSpan w:val="3"/>
            <w:tcBorders>
              <w:top w:val="single" w:sz="6" w:space="0" w:color="auto"/>
              <w:left w:val="single" w:sz="6" w:space="0" w:color="auto"/>
              <w:bottom w:val="single" w:sz="6" w:space="0" w:color="auto"/>
              <w:right w:val="single" w:sz="6" w:space="0" w:color="auto"/>
            </w:tcBorders>
          </w:tcPr>
          <w:p w14:paraId="593B59C5" w14:textId="77777777" w:rsidR="00375EE1" w:rsidRDefault="00375EE1" w:rsidP="00401DFD">
            <w:pPr>
              <w:rPr>
                <w:rFonts w:ascii="Times New Roman" w:hAnsi="Times New Roman"/>
              </w:rPr>
            </w:pPr>
            <w:r>
              <w:rPr>
                <w:rFonts w:ascii="Times New Roman" w:hAnsi="Times New Roman"/>
              </w:rPr>
              <w:t>ИНДЕКС ГОТОВНОСТИ</w:t>
            </w:r>
          </w:p>
        </w:tc>
        <w:tc>
          <w:tcPr>
            <w:tcW w:w="1418" w:type="dxa"/>
            <w:tcBorders>
              <w:top w:val="single" w:sz="6" w:space="0" w:color="auto"/>
              <w:left w:val="single" w:sz="6" w:space="0" w:color="auto"/>
              <w:bottom w:val="single" w:sz="6" w:space="0" w:color="auto"/>
              <w:right w:val="single" w:sz="6" w:space="0" w:color="auto"/>
            </w:tcBorders>
          </w:tcPr>
          <w:p w14:paraId="54EFCFFA" w14:textId="77777777" w:rsidR="00375EE1" w:rsidRDefault="00375EE1" w:rsidP="00401DFD">
            <w:pPr>
              <w:rPr>
                <w:rFonts w:ascii="Times New Roman" w:hAnsi="Times New Roman"/>
              </w:rPr>
            </w:pPr>
            <w:r>
              <w:rPr>
                <w:rFonts w:ascii="Times New Roman" w:hAnsi="Times New Roman"/>
              </w:rPr>
              <w:t>Ипотр = Кзакон о тепл * 0,85 + Кжил. фонд * 0,06 + Кгаз * 0,02 + Кпредп * 0,05 + Кплан * 0,02</w:t>
            </w:r>
          </w:p>
        </w:tc>
        <w:tc>
          <w:tcPr>
            <w:tcW w:w="850" w:type="dxa"/>
            <w:tcBorders>
              <w:top w:val="single" w:sz="6" w:space="0" w:color="auto"/>
              <w:left w:val="single" w:sz="6" w:space="0" w:color="auto"/>
              <w:bottom w:val="single" w:sz="6" w:space="0" w:color="auto"/>
              <w:right w:val="single" w:sz="6" w:space="0" w:color="auto"/>
            </w:tcBorders>
          </w:tcPr>
          <w:p w14:paraId="0F0A9BDD" w14:textId="77777777" w:rsidR="00375EE1" w:rsidRDefault="00375EE1" w:rsidP="00401DFD">
            <w:pPr>
              <w:rPr>
                <w:rFonts w:ascii="Times New Roman" w:hAnsi="Times New Roman"/>
              </w:rPr>
            </w:pPr>
            <w:r>
              <w:rPr>
                <w:rFonts w:ascii="Times New Roman" w:hAnsi="Times New Roman"/>
              </w:rPr>
              <w:t> </w:t>
            </w:r>
          </w:p>
        </w:tc>
        <w:tc>
          <w:tcPr>
            <w:tcW w:w="801" w:type="dxa"/>
            <w:tcBorders>
              <w:top w:val="single" w:sz="6" w:space="0" w:color="auto"/>
              <w:left w:val="single" w:sz="6" w:space="0" w:color="auto"/>
              <w:bottom w:val="single" w:sz="6" w:space="0" w:color="auto"/>
              <w:right w:val="single" w:sz="6" w:space="0" w:color="auto"/>
            </w:tcBorders>
          </w:tcPr>
          <w:p w14:paraId="250A324C" w14:textId="77777777" w:rsidR="00375EE1" w:rsidRDefault="00375EE1" w:rsidP="00401DFD">
            <w:pPr>
              <w:rPr>
                <w:rFonts w:ascii="Times New Roman" w:hAnsi="Times New Roman"/>
              </w:rPr>
            </w:pPr>
            <w:r>
              <w:rPr>
                <w:rFonts w:ascii="Times New Roman" w:hAnsi="Times New Roman"/>
              </w:rPr>
              <w:t> </w:t>
            </w:r>
          </w:p>
        </w:tc>
      </w:tr>
      <w:tr w:rsidR="00375EE1" w14:paraId="6A90069E" w14:textId="77777777" w:rsidTr="00375EE1">
        <w:trPr>
          <w:jc w:val="center"/>
        </w:trPr>
        <w:tc>
          <w:tcPr>
            <w:tcW w:w="1111" w:type="dxa"/>
            <w:tcBorders>
              <w:top w:val="single" w:sz="6" w:space="0" w:color="auto"/>
              <w:left w:val="single" w:sz="6" w:space="0" w:color="auto"/>
              <w:bottom w:val="single" w:sz="6" w:space="0" w:color="auto"/>
              <w:right w:val="single" w:sz="6" w:space="0" w:color="auto"/>
            </w:tcBorders>
          </w:tcPr>
          <w:p w14:paraId="71D20764" w14:textId="77777777" w:rsidR="00375EE1" w:rsidRDefault="00375EE1" w:rsidP="00401DFD">
            <w:pPr>
              <w:rPr>
                <w:rFonts w:ascii="Times New Roman" w:hAnsi="Times New Roman"/>
              </w:rPr>
            </w:pPr>
            <w:r>
              <w:rPr>
                <w:rFonts w:ascii="Times New Roman" w:hAnsi="Times New Roman"/>
              </w:rPr>
              <w:t>1</w:t>
            </w:r>
          </w:p>
        </w:tc>
        <w:tc>
          <w:tcPr>
            <w:tcW w:w="1362" w:type="dxa"/>
            <w:tcBorders>
              <w:top w:val="single" w:sz="6" w:space="0" w:color="auto"/>
              <w:left w:val="single" w:sz="6" w:space="0" w:color="auto"/>
              <w:bottom w:val="single" w:sz="6" w:space="0" w:color="auto"/>
              <w:right w:val="single" w:sz="6" w:space="0" w:color="auto"/>
            </w:tcBorders>
          </w:tcPr>
          <w:p w14:paraId="217286DC" w14:textId="77777777" w:rsidR="00375EE1" w:rsidRDefault="00375EE1" w:rsidP="00401DFD">
            <w:pPr>
              <w:rPr>
                <w:rFonts w:ascii="Times New Roman" w:hAnsi="Times New Roman"/>
              </w:rPr>
            </w:pPr>
            <w:r>
              <w:rPr>
                <w:rFonts w:ascii="Times New Roman" w:hAnsi="Times New Roman"/>
              </w:rPr>
              <w:t xml:space="preserve">Выполнить требования, установленные </w:t>
            </w:r>
            <w:hyperlink r:id="rId8" w:anchor="l380" w:history="1">
              <w:r>
                <w:rPr>
                  <w:rFonts w:ascii="Times New Roman" w:hAnsi="Times New Roman"/>
                  <w:u w:val="single"/>
                </w:rPr>
                <w:t>частью 6</w:t>
              </w:r>
            </w:hyperlink>
            <w:r>
              <w:rPr>
                <w:rFonts w:ascii="Times New Roman" w:hAnsi="Times New Roman"/>
              </w:rPr>
              <w:t xml:space="preserve"> статьи 20 Федерального закона от 27 июля 2010 г. N 190-ФЗ "О теплоснабжении" (далее - Федеральный закон о теплоснабжении) (подпункт 11.1 пункта 11 Правил обеспечения готовности к отопительному периоду, утвержденных приказом Минэнерго России от 13 ноября 2024 г. N 2234 (далее - Правила):</w:t>
            </w:r>
          </w:p>
        </w:tc>
        <w:tc>
          <w:tcPr>
            <w:tcW w:w="1489" w:type="dxa"/>
            <w:tcBorders>
              <w:top w:val="single" w:sz="6" w:space="0" w:color="auto"/>
              <w:left w:val="single" w:sz="6" w:space="0" w:color="auto"/>
              <w:bottom w:val="single" w:sz="6" w:space="0" w:color="auto"/>
              <w:right w:val="single" w:sz="6" w:space="0" w:color="auto"/>
            </w:tcBorders>
          </w:tcPr>
          <w:p w14:paraId="41AC5F64" w14:textId="77777777" w:rsidR="00375EE1" w:rsidRDefault="00375EE1" w:rsidP="00401DFD">
            <w:pPr>
              <w:rPr>
                <w:rFonts w:ascii="Times New Roman" w:hAnsi="Times New Roman"/>
              </w:rPr>
            </w:pPr>
            <w:r>
              <w:rPr>
                <w:rFonts w:ascii="Times New Roman" w:hAnsi="Times New Roman"/>
              </w:rPr>
              <w:t>-</w:t>
            </w:r>
          </w:p>
        </w:tc>
        <w:tc>
          <w:tcPr>
            <w:tcW w:w="1489" w:type="dxa"/>
            <w:tcBorders>
              <w:top w:val="single" w:sz="6" w:space="0" w:color="auto"/>
              <w:left w:val="single" w:sz="6" w:space="0" w:color="auto"/>
              <w:bottom w:val="single" w:sz="6" w:space="0" w:color="auto"/>
              <w:right w:val="single" w:sz="6" w:space="0" w:color="auto"/>
            </w:tcBorders>
          </w:tcPr>
          <w:p w14:paraId="0CD46562" w14:textId="77777777" w:rsidR="00375EE1" w:rsidRDefault="00375EE1" w:rsidP="00401DFD">
            <w:pPr>
              <w:rPr>
                <w:rFonts w:ascii="Times New Roman" w:hAnsi="Times New Roman"/>
              </w:rPr>
            </w:pPr>
            <w:r>
              <w:rPr>
                <w:rFonts w:ascii="Times New Roman" w:hAnsi="Times New Roman"/>
              </w:rPr>
              <w:t xml:space="preserve">Показатель выполнения требований Федерального </w:t>
            </w:r>
            <w:hyperlink r:id="rId9" w:anchor="l0" w:history="1">
              <w:r>
                <w:rPr>
                  <w:rFonts w:ascii="Times New Roman" w:hAnsi="Times New Roman"/>
                  <w:u w:val="single"/>
                </w:rPr>
                <w:t>закона</w:t>
              </w:r>
            </w:hyperlink>
            <w:r>
              <w:rPr>
                <w:rFonts w:ascii="Times New Roman" w:hAnsi="Times New Roman"/>
              </w:rPr>
              <w:t xml:space="preserve"> о теплоснабжении</w:t>
            </w:r>
          </w:p>
        </w:tc>
        <w:tc>
          <w:tcPr>
            <w:tcW w:w="721" w:type="dxa"/>
            <w:tcBorders>
              <w:top w:val="single" w:sz="6" w:space="0" w:color="auto"/>
              <w:left w:val="single" w:sz="6" w:space="0" w:color="auto"/>
              <w:bottom w:val="single" w:sz="6" w:space="0" w:color="auto"/>
              <w:right w:val="single" w:sz="6" w:space="0" w:color="auto"/>
            </w:tcBorders>
          </w:tcPr>
          <w:p w14:paraId="4B422336" w14:textId="77777777" w:rsidR="00375EE1" w:rsidRDefault="00375EE1" w:rsidP="00401DFD">
            <w:pPr>
              <w:rPr>
                <w:rFonts w:ascii="Times New Roman" w:hAnsi="Times New Roman"/>
              </w:rPr>
            </w:pPr>
            <w:r>
              <w:rPr>
                <w:rFonts w:ascii="Times New Roman" w:hAnsi="Times New Roman"/>
              </w:rPr>
              <w:t>0,85</w:t>
            </w:r>
          </w:p>
        </w:tc>
        <w:tc>
          <w:tcPr>
            <w:tcW w:w="1381" w:type="dxa"/>
            <w:tcBorders>
              <w:top w:val="single" w:sz="6" w:space="0" w:color="auto"/>
              <w:left w:val="single" w:sz="6" w:space="0" w:color="auto"/>
              <w:bottom w:val="single" w:sz="6" w:space="0" w:color="auto"/>
              <w:right w:val="single" w:sz="6" w:space="0" w:color="auto"/>
            </w:tcBorders>
          </w:tcPr>
          <w:p w14:paraId="434DBAD0" w14:textId="77777777" w:rsidR="00375EE1" w:rsidRDefault="00375EE1" w:rsidP="00401DFD">
            <w:pPr>
              <w:rPr>
                <w:rFonts w:ascii="Times New Roman" w:hAnsi="Times New Roman"/>
              </w:rPr>
            </w:pPr>
            <w:r>
              <w:rPr>
                <w:rFonts w:ascii="Times New Roman" w:hAnsi="Times New Roman"/>
              </w:rPr>
              <w:t>Кзакон о тепл</w:t>
            </w:r>
          </w:p>
        </w:tc>
        <w:tc>
          <w:tcPr>
            <w:tcW w:w="1418" w:type="dxa"/>
            <w:tcBorders>
              <w:top w:val="single" w:sz="6" w:space="0" w:color="auto"/>
              <w:left w:val="single" w:sz="6" w:space="0" w:color="auto"/>
              <w:bottom w:val="single" w:sz="6" w:space="0" w:color="auto"/>
              <w:right w:val="single" w:sz="6" w:space="0" w:color="auto"/>
            </w:tcBorders>
          </w:tcPr>
          <w:p w14:paraId="1804A27E" w14:textId="77777777" w:rsidR="00375EE1" w:rsidRDefault="00375EE1" w:rsidP="00401DFD">
            <w:pPr>
              <w:rPr>
                <w:rFonts w:ascii="Times New Roman" w:hAnsi="Times New Roman"/>
              </w:rPr>
            </w:pPr>
            <w:r>
              <w:rPr>
                <w:rFonts w:ascii="Times New Roman" w:hAnsi="Times New Roman"/>
              </w:rPr>
              <w:t>Кзакон о тепл = Кбезопасн * 0,8 + Крежим * 0,03 + Кзадолж * 0,15 + Кучет * 0,02</w:t>
            </w:r>
          </w:p>
        </w:tc>
        <w:tc>
          <w:tcPr>
            <w:tcW w:w="850" w:type="dxa"/>
            <w:tcBorders>
              <w:top w:val="single" w:sz="6" w:space="0" w:color="auto"/>
              <w:left w:val="single" w:sz="6" w:space="0" w:color="auto"/>
              <w:bottom w:val="single" w:sz="6" w:space="0" w:color="auto"/>
              <w:right w:val="single" w:sz="6" w:space="0" w:color="auto"/>
            </w:tcBorders>
          </w:tcPr>
          <w:p w14:paraId="04DA88F4" w14:textId="77777777" w:rsidR="00375EE1" w:rsidRDefault="00375EE1" w:rsidP="00401DFD">
            <w:pPr>
              <w:rPr>
                <w:rFonts w:ascii="Times New Roman" w:hAnsi="Times New Roman"/>
              </w:rPr>
            </w:pPr>
            <w:r>
              <w:rPr>
                <w:rFonts w:ascii="Times New Roman" w:hAnsi="Times New Roman"/>
              </w:rPr>
              <w:t> </w:t>
            </w:r>
          </w:p>
        </w:tc>
        <w:tc>
          <w:tcPr>
            <w:tcW w:w="801" w:type="dxa"/>
            <w:tcBorders>
              <w:top w:val="single" w:sz="6" w:space="0" w:color="auto"/>
              <w:left w:val="single" w:sz="6" w:space="0" w:color="auto"/>
              <w:bottom w:val="single" w:sz="6" w:space="0" w:color="auto"/>
              <w:right w:val="single" w:sz="6" w:space="0" w:color="auto"/>
            </w:tcBorders>
          </w:tcPr>
          <w:p w14:paraId="4EC4AF90" w14:textId="77777777" w:rsidR="00375EE1" w:rsidRDefault="00375EE1" w:rsidP="00401DFD">
            <w:pPr>
              <w:rPr>
                <w:rFonts w:ascii="Times New Roman" w:hAnsi="Times New Roman"/>
              </w:rPr>
            </w:pPr>
            <w:r>
              <w:rPr>
                <w:rFonts w:ascii="Times New Roman" w:hAnsi="Times New Roman"/>
              </w:rPr>
              <w:t> </w:t>
            </w:r>
          </w:p>
        </w:tc>
      </w:tr>
      <w:tr w:rsidR="00375EE1" w14:paraId="00982A49" w14:textId="77777777" w:rsidTr="00375EE1">
        <w:trPr>
          <w:jc w:val="center"/>
        </w:trPr>
        <w:tc>
          <w:tcPr>
            <w:tcW w:w="1111" w:type="dxa"/>
            <w:tcBorders>
              <w:top w:val="single" w:sz="6" w:space="0" w:color="auto"/>
              <w:left w:val="single" w:sz="6" w:space="0" w:color="auto"/>
              <w:bottom w:val="single" w:sz="6" w:space="0" w:color="auto"/>
              <w:right w:val="single" w:sz="6" w:space="0" w:color="auto"/>
            </w:tcBorders>
          </w:tcPr>
          <w:p w14:paraId="325ADD66" w14:textId="77777777" w:rsidR="00375EE1" w:rsidRDefault="00375EE1" w:rsidP="00401DFD">
            <w:pPr>
              <w:rPr>
                <w:rFonts w:ascii="Times New Roman" w:hAnsi="Times New Roman"/>
              </w:rPr>
            </w:pPr>
            <w:r>
              <w:rPr>
                <w:rFonts w:ascii="Times New Roman" w:hAnsi="Times New Roman"/>
              </w:rPr>
              <w:t>1.1</w:t>
            </w:r>
          </w:p>
        </w:tc>
        <w:tc>
          <w:tcPr>
            <w:tcW w:w="1362" w:type="dxa"/>
            <w:tcBorders>
              <w:top w:val="single" w:sz="6" w:space="0" w:color="auto"/>
              <w:left w:val="single" w:sz="6" w:space="0" w:color="auto"/>
              <w:bottom w:val="single" w:sz="6" w:space="0" w:color="auto"/>
              <w:right w:val="single" w:sz="6" w:space="0" w:color="auto"/>
            </w:tcBorders>
          </w:tcPr>
          <w:p w14:paraId="62EC7183" w14:textId="77777777" w:rsidR="00375EE1" w:rsidRDefault="00375EE1" w:rsidP="00401DFD">
            <w:pPr>
              <w:rPr>
                <w:rFonts w:ascii="Times New Roman" w:hAnsi="Times New Roman"/>
              </w:rPr>
            </w:pPr>
            <w:r>
              <w:rPr>
                <w:rFonts w:ascii="Times New Roman" w:hAnsi="Times New Roman"/>
              </w:rPr>
              <w:t xml:space="preserve">Обеспечивать эксплуатацию теплопотребляющих установок в соответствии с требованиями безопасности в сфере теплоснабжения, установленными </w:t>
            </w:r>
            <w:hyperlink r:id="rId10" w:anchor="l1488" w:history="1">
              <w:r>
                <w:rPr>
                  <w:rFonts w:ascii="Times New Roman" w:hAnsi="Times New Roman"/>
                  <w:u w:val="single"/>
                </w:rPr>
                <w:t>статьей 23.2</w:t>
              </w:r>
            </w:hyperlink>
            <w:r>
              <w:rPr>
                <w:rFonts w:ascii="Times New Roman" w:hAnsi="Times New Roman"/>
              </w:rPr>
              <w:t xml:space="preserve"> Федерального закона о теплоснабжении (пункт 1 </w:t>
            </w:r>
            <w:hyperlink r:id="rId11" w:anchor="l380" w:history="1">
              <w:r>
                <w:rPr>
                  <w:rFonts w:ascii="Times New Roman" w:hAnsi="Times New Roman"/>
                  <w:u w:val="single"/>
                </w:rPr>
                <w:t>части 6</w:t>
              </w:r>
            </w:hyperlink>
            <w:r>
              <w:rPr>
                <w:rFonts w:ascii="Times New Roman" w:hAnsi="Times New Roman"/>
              </w:rPr>
              <w:t xml:space="preserve"> статьи 20 Федерального закона о теплоснабжении)</w:t>
            </w:r>
          </w:p>
        </w:tc>
        <w:tc>
          <w:tcPr>
            <w:tcW w:w="1489" w:type="dxa"/>
            <w:tcBorders>
              <w:top w:val="single" w:sz="6" w:space="0" w:color="auto"/>
              <w:left w:val="single" w:sz="6" w:space="0" w:color="auto"/>
              <w:bottom w:val="single" w:sz="6" w:space="0" w:color="auto"/>
              <w:right w:val="single" w:sz="6" w:space="0" w:color="auto"/>
            </w:tcBorders>
          </w:tcPr>
          <w:p w14:paraId="23CB982A" w14:textId="77777777" w:rsidR="00375EE1" w:rsidRDefault="00375EE1" w:rsidP="00401DFD">
            <w:pPr>
              <w:rPr>
                <w:rFonts w:ascii="Times New Roman" w:hAnsi="Times New Roman"/>
              </w:rPr>
            </w:pPr>
            <w:r>
              <w:rPr>
                <w:rFonts w:ascii="Times New Roman" w:hAnsi="Times New Roman"/>
              </w:rPr>
              <w:t>Документы, предусмотренные подпунктами 11.5.1 - 11.5.10 пункта 11 Правил</w:t>
            </w:r>
          </w:p>
        </w:tc>
        <w:tc>
          <w:tcPr>
            <w:tcW w:w="1489" w:type="dxa"/>
            <w:tcBorders>
              <w:top w:val="single" w:sz="6" w:space="0" w:color="auto"/>
              <w:left w:val="single" w:sz="6" w:space="0" w:color="auto"/>
              <w:bottom w:val="single" w:sz="6" w:space="0" w:color="auto"/>
              <w:right w:val="single" w:sz="6" w:space="0" w:color="auto"/>
            </w:tcBorders>
          </w:tcPr>
          <w:p w14:paraId="54995A79" w14:textId="77777777" w:rsidR="00375EE1" w:rsidRDefault="00375EE1" w:rsidP="00401DFD">
            <w:pPr>
              <w:rPr>
                <w:rFonts w:ascii="Times New Roman" w:hAnsi="Times New Roman"/>
              </w:rPr>
            </w:pPr>
            <w:r>
              <w:rPr>
                <w:rFonts w:ascii="Times New Roman" w:hAnsi="Times New Roman"/>
              </w:rPr>
              <w:t>Показатель обеспечения эксплуатации теплопотребляющих установок в соответствии с требованиями безопасности</w:t>
            </w:r>
          </w:p>
        </w:tc>
        <w:tc>
          <w:tcPr>
            <w:tcW w:w="721" w:type="dxa"/>
            <w:tcBorders>
              <w:top w:val="single" w:sz="6" w:space="0" w:color="auto"/>
              <w:left w:val="single" w:sz="6" w:space="0" w:color="auto"/>
              <w:bottom w:val="single" w:sz="6" w:space="0" w:color="auto"/>
              <w:right w:val="single" w:sz="6" w:space="0" w:color="auto"/>
            </w:tcBorders>
          </w:tcPr>
          <w:p w14:paraId="1A30BE48" w14:textId="77777777" w:rsidR="00375EE1" w:rsidRDefault="00375EE1" w:rsidP="00401DFD">
            <w:pPr>
              <w:rPr>
                <w:rFonts w:ascii="Times New Roman" w:hAnsi="Times New Roman"/>
              </w:rPr>
            </w:pPr>
            <w:r>
              <w:rPr>
                <w:rFonts w:ascii="Times New Roman" w:hAnsi="Times New Roman"/>
              </w:rPr>
              <w:t>0,8</w:t>
            </w:r>
          </w:p>
        </w:tc>
        <w:tc>
          <w:tcPr>
            <w:tcW w:w="1381" w:type="dxa"/>
            <w:tcBorders>
              <w:top w:val="single" w:sz="6" w:space="0" w:color="auto"/>
              <w:left w:val="single" w:sz="6" w:space="0" w:color="auto"/>
              <w:bottom w:val="single" w:sz="6" w:space="0" w:color="auto"/>
              <w:right w:val="single" w:sz="6" w:space="0" w:color="auto"/>
            </w:tcBorders>
          </w:tcPr>
          <w:p w14:paraId="5B00A054" w14:textId="77777777" w:rsidR="00375EE1" w:rsidRDefault="00375EE1" w:rsidP="00401DFD">
            <w:pPr>
              <w:rPr>
                <w:rFonts w:ascii="Times New Roman" w:hAnsi="Times New Roman"/>
              </w:rPr>
            </w:pPr>
            <w:r>
              <w:rPr>
                <w:rFonts w:ascii="Times New Roman" w:hAnsi="Times New Roman"/>
              </w:rPr>
              <w:t>Кбезопасн</w:t>
            </w:r>
          </w:p>
        </w:tc>
        <w:tc>
          <w:tcPr>
            <w:tcW w:w="1418" w:type="dxa"/>
            <w:tcBorders>
              <w:top w:val="single" w:sz="6" w:space="0" w:color="auto"/>
              <w:left w:val="single" w:sz="6" w:space="0" w:color="auto"/>
              <w:bottom w:val="single" w:sz="6" w:space="0" w:color="auto"/>
              <w:right w:val="single" w:sz="6" w:space="0" w:color="auto"/>
            </w:tcBorders>
          </w:tcPr>
          <w:p w14:paraId="42139DFE" w14:textId="77777777" w:rsidR="00375EE1" w:rsidRDefault="00375EE1" w:rsidP="00401DFD">
            <w:pPr>
              <w:rPr>
                <w:rFonts w:ascii="Times New Roman" w:hAnsi="Times New Roman"/>
              </w:rPr>
            </w:pPr>
            <w:r>
              <w:rPr>
                <w:rFonts w:ascii="Times New Roman" w:hAnsi="Times New Roman"/>
              </w:rPr>
              <w:t>Кбезопасн = Кпромыв * 0,3 1 + Кгидр * 0,31 + Карм * 0,01 + Котв * 0,01 + Киспыт * 0,31 + Кперечень * 0,01 + Кэкспл/произв.инстр * 0,01 + Кпа.спорт.тепл.пункт * 0,01 + Кшт * 0,01 + Крегул.темпер * 0,01</w:t>
            </w:r>
          </w:p>
        </w:tc>
        <w:tc>
          <w:tcPr>
            <w:tcW w:w="850" w:type="dxa"/>
            <w:tcBorders>
              <w:top w:val="single" w:sz="6" w:space="0" w:color="auto"/>
              <w:left w:val="single" w:sz="6" w:space="0" w:color="auto"/>
              <w:bottom w:val="single" w:sz="6" w:space="0" w:color="auto"/>
              <w:right w:val="single" w:sz="6" w:space="0" w:color="auto"/>
            </w:tcBorders>
          </w:tcPr>
          <w:p w14:paraId="05A0ED32" w14:textId="77777777" w:rsidR="00375EE1" w:rsidRDefault="00375EE1" w:rsidP="00401DFD">
            <w:pPr>
              <w:rPr>
                <w:rFonts w:ascii="Times New Roman" w:hAnsi="Times New Roman"/>
              </w:rPr>
            </w:pPr>
            <w:r>
              <w:rPr>
                <w:rFonts w:ascii="Times New Roman" w:hAnsi="Times New Roman"/>
              </w:rPr>
              <w:t> </w:t>
            </w:r>
          </w:p>
        </w:tc>
        <w:tc>
          <w:tcPr>
            <w:tcW w:w="801" w:type="dxa"/>
            <w:tcBorders>
              <w:top w:val="single" w:sz="6" w:space="0" w:color="auto"/>
              <w:left w:val="single" w:sz="6" w:space="0" w:color="auto"/>
              <w:bottom w:val="single" w:sz="6" w:space="0" w:color="auto"/>
              <w:right w:val="single" w:sz="6" w:space="0" w:color="auto"/>
            </w:tcBorders>
          </w:tcPr>
          <w:p w14:paraId="09B85B6D" w14:textId="77777777" w:rsidR="00375EE1" w:rsidRDefault="00375EE1" w:rsidP="00401DFD">
            <w:pPr>
              <w:rPr>
                <w:rFonts w:ascii="Times New Roman" w:hAnsi="Times New Roman"/>
              </w:rPr>
            </w:pPr>
            <w:r>
              <w:rPr>
                <w:rFonts w:ascii="Times New Roman" w:hAnsi="Times New Roman"/>
              </w:rPr>
              <w:t> </w:t>
            </w:r>
          </w:p>
        </w:tc>
      </w:tr>
      <w:tr w:rsidR="00375EE1" w14:paraId="57E7742D" w14:textId="77777777" w:rsidTr="00375EE1">
        <w:trPr>
          <w:jc w:val="center"/>
        </w:trPr>
        <w:tc>
          <w:tcPr>
            <w:tcW w:w="1111" w:type="dxa"/>
            <w:tcBorders>
              <w:top w:val="single" w:sz="6" w:space="0" w:color="auto"/>
              <w:left w:val="single" w:sz="6" w:space="0" w:color="auto"/>
              <w:bottom w:val="single" w:sz="6" w:space="0" w:color="auto"/>
              <w:right w:val="single" w:sz="6" w:space="0" w:color="auto"/>
            </w:tcBorders>
          </w:tcPr>
          <w:p w14:paraId="689AE325" w14:textId="77777777" w:rsidR="00375EE1" w:rsidRDefault="00375EE1" w:rsidP="00401DFD">
            <w:pPr>
              <w:rPr>
                <w:rFonts w:ascii="Times New Roman" w:hAnsi="Times New Roman"/>
              </w:rPr>
            </w:pPr>
            <w:r>
              <w:rPr>
                <w:rFonts w:ascii="Times New Roman" w:hAnsi="Times New Roman"/>
              </w:rPr>
              <w:t>1.1.1</w:t>
            </w:r>
          </w:p>
        </w:tc>
        <w:tc>
          <w:tcPr>
            <w:tcW w:w="1362" w:type="dxa"/>
            <w:vMerge w:val="restart"/>
            <w:tcBorders>
              <w:top w:val="single" w:sz="6" w:space="0" w:color="auto"/>
              <w:left w:val="single" w:sz="6" w:space="0" w:color="auto"/>
              <w:bottom w:val="nil"/>
              <w:right w:val="single" w:sz="6" w:space="0" w:color="auto"/>
            </w:tcBorders>
          </w:tcPr>
          <w:p w14:paraId="1908FE3A" w14:textId="77777777" w:rsidR="00375EE1" w:rsidRDefault="00375EE1" w:rsidP="00401DFD">
            <w:pPr>
              <w:rPr>
                <w:rFonts w:ascii="Times New Roman" w:hAnsi="Times New Roman"/>
              </w:rPr>
            </w:pPr>
            <w:r>
              <w:rPr>
                <w:rFonts w:ascii="Times New Roman" w:hAnsi="Times New Roman"/>
              </w:rPr>
              <w:t> </w:t>
            </w:r>
          </w:p>
        </w:tc>
        <w:tc>
          <w:tcPr>
            <w:tcW w:w="1489" w:type="dxa"/>
            <w:tcBorders>
              <w:top w:val="single" w:sz="6" w:space="0" w:color="auto"/>
              <w:left w:val="single" w:sz="6" w:space="0" w:color="auto"/>
              <w:bottom w:val="single" w:sz="6" w:space="0" w:color="auto"/>
              <w:right w:val="single" w:sz="6" w:space="0" w:color="auto"/>
            </w:tcBorders>
          </w:tcPr>
          <w:p w14:paraId="090DB8B6" w14:textId="77777777" w:rsidR="00375EE1" w:rsidRDefault="00375EE1" w:rsidP="00401DFD">
            <w:pPr>
              <w:rPr>
                <w:rFonts w:ascii="Times New Roman" w:hAnsi="Times New Roman"/>
              </w:rPr>
            </w:pPr>
            <w:r>
              <w:rPr>
                <w:rFonts w:ascii="Times New Roman" w:hAnsi="Times New Roman"/>
              </w:rPr>
              <w:t xml:space="preserve">Акты промывки теплопотребляющей установки, проведенной в присутствии представителя единой теплоснабжающей организации, в зону (зоны) деятельности которой входит система (системы) теплоснабжения, установленные требованиями </w:t>
            </w:r>
            <w:hyperlink r:id="rId12" w:anchor="l1153" w:history="1">
              <w:r>
                <w:rPr>
                  <w:rFonts w:ascii="Times New Roman" w:hAnsi="Times New Roman"/>
                  <w:u w:val="single"/>
                </w:rPr>
                <w:t>пункта 9.2.9</w:t>
              </w:r>
            </w:hyperlink>
            <w:r>
              <w:rPr>
                <w:rFonts w:ascii="Times New Roman" w:hAnsi="Times New Roman"/>
              </w:rPr>
              <w:t xml:space="preserve"> Правил технической эксплуатации тепловых энергоустановок, утвержденных приказом Минэнерго России от 24 марта 2003 г. N 115 &lt;1&gt; (далее - Правила технической эксплуатации тепловых энергоустановок)</w:t>
            </w:r>
          </w:p>
          <w:p w14:paraId="6E73D616" w14:textId="77777777" w:rsidR="00375EE1" w:rsidRDefault="00375EE1" w:rsidP="00401DFD">
            <w:pPr>
              <w:rPr>
                <w:rFonts w:ascii="Times New Roman" w:hAnsi="Times New Roman"/>
              </w:rPr>
            </w:pPr>
            <w:r>
              <w:rPr>
                <w:rFonts w:ascii="Times New Roman" w:hAnsi="Times New Roman"/>
              </w:rPr>
              <w:t>(подпункт 11.5.1 пункта 11 Правил)</w:t>
            </w:r>
          </w:p>
        </w:tc>
        <w:tc>
          <w:tcPr>
            <w:tcW w:w="1489" w:type="dxa"/>
            <w:tcBorders>
              <w:top w:val="single" w:sz="6" w:space="0" w:color="auto"/>
              <w:left w:val="single" w:sz="6" w:space="0" w:color="auto"/>
              <w:bottom w:val="single" w:sz="6" w:space="0" w:color="auto"/>
              <w:right w:val="single" w:sz="6" w:space="0" w:color="auto"/>
            </w:tcBorders>
          </w:tcPr>
          <w:p w14:paraId="6CE8FE21" w14:textId="77777777" w:rsidR="00375EE1" w:rsidRDefault="00375EE1" w:rsidP="00401DFD">
            <w:pPr>
              <w:rPr>
                <w:rFonts w:ascii="Times New Roman" w:hAnsi="Times New Roman"/>
              </w:rPr>
            </w:pPr>
            <w:r>
              <w:rPr>
                <w:rFonts w:ascii="Times New Roman" w:hAnsi="Times New Roman"/>
              </w:rPr>
              <w:t>Показатель наличия акта промывки теплопотребляющей установки</w:t>
            </w:r>
          </w:p>
        </w:tc>
        <w:tc>
          <w:tcPr>
            <w:tcW w:w="721" w:type="dxa"/>
            <w:tcBorders>
              <w:top w:val="single" w:sz="6" w:space="0" w:color="auto"/>
              <w:left w:val="single" w:sz="6" w:space="0" w:color="auto"/>
              <w:bottom w:val="single" w:sz="6" w:space="0" w:color="auto"/>
              <w:right w:val="single" w:sz="6" w:space="0" w:color="auto"/>
            </w:tcBorders>
          </w:tcPr>
          <w:p w14:paraId="416A26CF" w14:textId="77777777" w:rsidR="00375EE1" w:rsidRDefault="00375EE1" w:rsidP="00401DFD">
            <w:pPr>
              <w:rPr>
                <w:rFonts w:ascii="Times New Roman" w:hAnsi="Times New Roman"/>
              </w:rPr>
            </w:pPr>
            <w:r>
              <w:rPr>
                <w:rFonts w:ascii="Times New Roman" w:hAnsi="Times New Roman"/>
              </w:rPr>
              <w:t>0,31</w:t>
            </w:r>
          </w:p>
        </w:tc>
        <w:tc>
          <w:tcPr>
            <w:tcW w:w="1381" w:type="dxa"/>
            <w:tcBorders>
              <w:top w:val="single" w:sz="6" w:space="0" w:color="auto"/>
              <w:left w:val="single" w:sz="6" w:space="0" w:color="auto"/>
              <w:bottom w:val="single" w:sz="6" w:space="0" w:color="auto"/>
              <w:right w:val="single" w:sz="6" w:space="0" w:color="auto"/>
            </w:tcBorders>
          </w:tcPr>
          <w:p w14:paraId="205F9F8E" w14:textId="77777777" w:rsidR="00375EE1" w:rsidRDefault="00375EE1" w:rsidP="00401DFD">
            <w:pPr>
              <w:rPr>
                <w:rFonts w:ascii="Times New Roman" w:hAnsi="Times New Roman"/>
              </w:rPr>
            </w:pPr>
            <w:r>
              <w:rPr>
                <w:rFonts w:ascii="Times New Roman" w:hAnsi="Times New Roman"/>
              </w:rPr>
              <w:t>Кпромыв</w:t>
            </w:r>
          </w:p>
        </w:tc>
        <w:tc>
          <w:tcPr>
            <w:tcW w:w="1418" w:type="dxa"/>
            <w:tcBorders>
              <w:top w:val="single" w:sz="6" w:space="0" w:color="auto"/>
              <w:left w:val="single" w:sz="6" w:space="0" w:color="auto"/>
              <w:bottom w:val="single" w:sz="6" w:space="0" w:color="auto"/>
              <w:right w:val="single" w:sz="6" w:space="0" w:color="auto"/>
            </w:tcBorders>
          </w:tcPr>
          <w:p w14:paraId="0F78C196" w14:textId="77777777" w:rsidR="00375EE1" w:rsidRDefault="00375EE1" w:rsidP="00401DFD">
            <w:pPr>
              <w:rPr>
                <w:rFonts w:ascii="Times New Roman" w:hAnsi="Times New Roman"/>
              </w:rPr>
            </w:pPr>
            <w:r>
              <w:rPr>
                <w:rFonts w:ascii="Times New Roman" w:hAnsi="Times New Roman"/>
              </w:rPr>
              <w:t>Наличие - 1</w:t>
            </w:r>
          </w:p>
          <w:p w14:paraId="26A75768" w14:textId="77777777" w:rsidR="00375EE1" w:rsidRDefault="00375EE1" w:rsidP="00401DFD">
            <w:pPr>
              <w:rPr>
                <w:rFonts w:ascii="Times New Roman" w:hAnsi="Times New Roman"/>
              </w:rPr>
            </w:pPr>
            <w:r>
              <w:rPr>
                <w:rFonts w:ascii="Times New Roman" w:hAnsi="Times New Roman"/>
              </w:rPr>
              <w:t>Отсутствие - 0</w:t>
            </w:r>
          </w:p>
        </w:tc>
        <w:tc>
          <w:tcPr>
            <w:tcW w:w="850" w:type="dxa"/>
            <w:tcBorders>
              <w:top w:val="single" w:sz="6" w:space="0" w:color="auto"/>
              <w:left w:val="single" w:sz="6" w:space="0" w:color="auto"/>
              <w:bottom w:val="single" w:sz="6" w:space="0" w:color="auto"/>
              <w:right w:val="single" w:sz="6" w:space="0" w:color="auto"/>
            </w:tcBorders>
          </w:tcPr>
          <w:p w14:paraId="7CD1084B" w14:textId="77777777" w:rsidR="00375EE1" w:rsidRDefault="00375EE1" w:rsidP="00401DFD">
            <w:pPr>
              <w:rPr>
                <w:rFonts w:ascii="Times New Roman" w:hAnsi="Times New Roman"/>
              </w:rPr>
            </w:pPr>
            <w:r>
              <w:rPr>
                <w:rFonts w:ascii="Times New Roman" w:hAnsi="Times New Roman"/>
              </w:rPr>
              <w:t> </w:t>
            </w:r>
          </w:p>
        </w:tc>
        <w:tc>
          <w:tcPr>
            <w:tcW w:w="801" w:type="dxa"/>
            <w:tcBorders>
              <w:top w:val="single" w:sz="6" w:space="0" w:color="auto"/>
              <w:left w:val="single" w:sz="6" w:space="0" w:color="auto"/>
              <w:bottom w:val="single" w:sz="6" w:space="0" w:color="auto"/>
              <w:right w:val="single" w:sz="6" w:space="0" w:color="auto"/>
            </w:tcBorders>
          </w:tcPr>
          <w:p w14:paraId="7A382B70" w14:textId="77777777" w:rsidR="00375EE1" w:rsidRDefault="00375EE1" w:rsidP="00401DFD">
            <w:pPr>
              <w:rPr>
                <w:rFonts w:ascii="Times New Roman" w:hAnsi="Times New Roman"/>
              </w:rPr>
            </w:pPr>
            <w:r>
              <w:rPr>
                <w:rFonts w:ascii="Times New Roman" w:hAnsi="Times New Roman"/>
              </w:rPr>
              <w:t> </w:t>
            </w:r>
          </w:p>
        </w:tc>
      </w:tr>
      <w:tr w:rsidR="00375EE1" w14:paraId="25F82390" w14:textId="77777777" w:rsidTr="00375EE1">
        <w:trPr>
          <w:jc w:val="center"/>
        </w:trPr>
        <w:tc>
          <w:tcPr>
            <w:tcW w:w="1111" w:type="dxa"/>
            <w:tcBorders>
              <w:top w:val="single" w:sz="6" w:space="0" w:color="auto"/>
              <w:left w:val="single" w:sz="6" w:space="0" w:color="auto"/>
              <w:bottom w:val="single" w:sz="6" w:space="0" w:color="auto"/>
              <w:right w:val="single" w:sz="6" w:space="0" w:color="auto"/>
            </w:tcBorders>
          </w:tcPr>
          <w:p w14:paraId="6560D25D" w14:textId="77777777" w:rsidR="00375EE1" w:rsidRDefault="00375EE1" w:rsidP="00401DFD">
            <w:pPr>
              <w:rPr>
                <w:rFonts w:ascii="Times New Roman" w:hAnsi="Times New Roman"/>
              </w:rPr>
            </w:pPr>
            <w:r>
              <w:rPr>
                <w:rFonts w:ascii="Times New Roman" w:hAnsi="Times New Roman"/>
              </w:rPr>
              <w:t>1.1.2</w:t>
            </w:r>
          </w:p>
        </w:tc>
        <w:tc>
          <w:tcPr>
            <w:tcW w:w="1362" w:type="dxa"/>
            <w:vMerge/>
            <w:tcBorders>
              <w:top w:val="nil"/>
              <w:left w:val="single" w:sz="6" w:space="0" w:color="auto"/>
              <w:bottom w:val="nil"/>
              <w:right w:val="single" w:sz="6" w:space="0" w:color="auto"/>
            </w:tcBorders>
          </w:tcPr>
          <w:p w14:paraId="4E7328D4" w14:textId="77777777" w:rsidR="00375EE1" w:rsidRDefault="00375EE1" w:rsidP="00401DFD">
            <w:pPr>
              <w:rPr>
                <w:rFonts w:ascii="Times New Roman" w:hAnsi="Times New Roman"/>
              </w:rPr>
            </w:pPr>
          </w:p>
        </w:tc>
        <w:tc>
          <w:tcPr>
            <w:tcW w:w="1489" w:type="dxa"/>
            <w:tcBorders>
              <w:top w:val="single" w:sz="6" w:space="0" w:color="auto"/>
              <w:left w:val="single" w:sz="6" w:space="0" w:color="auto"/>
              <w:bottom w:val="single" w:sz="6" w:space="0" w:color="auto"/>
              <w:right w:val="single" w:sz="6" w:space="0" w:color="auto"/>
            </w:tcBorders>
          </w:tcPr>
          <w:p w14:paraId="32F22E33" w14:textId="77777777" w:rsidR="00375EE1" w:rsidRDefault="00375EE1" w:rsidP="00401DFD">
            <w:pPr>
              <w:rPr>
                <w:rFonts w:ascii="Times New Roman" w:hAnsi="Times New Roman"/>
              </w:rPr>
            </w:pPr>
            <w:r>
              <w:rPr>
                <w:rFonts w:ascii="Times New Roman" w:hAnsi="Times New Roman"/>
              </w:rPr>
              <w:t xml:space="preserve">Акты о проведении наладки режимов потребления тепловой энергии и (или) теплоносителя (в том числе тепловых и гидравлических режимов) теплового пункта, внутридомовых сетей и теплопотребляющих установок, актов об установке и пломбировании дроссельных (ограничительных) устройств во внутренних системах, включая элеваторы и шайбы на линиях рециркуляции горячего водоснабжения в соответствии с </w:t>
            </w:r>
            <w:hyperlink r:id="rId13" w:anchor="l1219" w:history="1">
              <w:r>
                <w:rPr>
                  <w:rFonts w:ascii="Times New Roman" w:hAnsi="Times New Roman"/>
                  <w:u w:val="single"/>
                </w:rPr>
                <w:t>пунктом 9.3.25</w:t>
              </w:r>
            </w:hyperlink>
            <w:r>
              <w:rPr>
                <w:rFonts w:ascii="Times New Roman" w:hAnsi="Times New Roman"/>
              </w:rPr>
              <w:t xml:space="preserve"> Правил технической эксплуатации тепловых энергоустановок (подпункт 11.5.2 пункта 11 Правил)</w:t>
            </w:r>
          </w:p>
        </w:tc>
        <w:tc>
          <w:tcPr>
            <w:tcW w:w="1489" w:type="dxa"/>
            <w:tcBorders>
              <w:top w:val="single" w:sz="6" w:space="0" w:color="auto"/>
              <w:left w:val="single" w:sz="6" w:space="0" w:color="auto"/>
              <w:bottom w:val="single" w:sz="6" w:space="0" w:color="auto"/>
              <w:right w:val="single" w:sz="6" w:space="0" w:color="auto"/>
            </w:tcBorders>
          </w:tcPr>
          <w:p w14:paraId="0FE3248F" w14:textId="77777777" w:rsidR="00375EE1" w:rsidRDefault="00375EE1" w:rsidP="00401DFD">
            <w:pPr>
              <w:rPr>
                <w:rFonts w:ascii="Times New Roman" w:hAnsi="Times New Roman"/>
              </w:rPr>
            </w:pPr>
            <w:r>
              <w:rPr>
                <w:rFonts w:ascii="Times New Roman" w:hAnsi="Times New Roman"/>
              </w:rPr>
              <w:t>Показатель наличия актов о проведении наладки режимов потребления тепловой энергии и (или) теплоносителя</w:t>
            </w:r>
          </w:p>
        </w:tc>
        <w:tc>
          <w:tcPr>
            <w:tcW w:w="721" w:type="dxa"/>
            <w:tcBorders>
              <w:top w:val="single" w:sz="6" w:space="0" w:color="auto"/>
              <w:left w:val="single" w:sz="6" w:space="0" w:color="auto"/>
              <w:bottom w:val="single" w:sz="6" w:space="0" w:color="auto"/>
              <w:right w:val="single" w:sz="6" w:space="0" w:color="auto"/>
            </w:tcBorders>
          </w:tcPr>
          <w:p w14:paraId="17FE471C" w14:textId="77777777" w:rsidR="00375EE1" w:rsidRDefault="00375EE1" w:rsidP="00401DFD">
            <w:pPr>
              <w:rPr>
                <w:rFonts w:ascii="Times New Roman" w:hAnsi="Times New Roman"/>
              </w:rPr>
            </w:pPr>
            <w:r>
              <w:rPr>
                <w:rFonts w:ascii="Times New Roman" w:hAnsi="Times New Roman"/>
              </w:rPr>
              <w:t>0,31</w:t>
            </w:r>
          </w:p>
        </w:tc>
        <w:tc>
          <w:tcPr>
            <w:tcW w:w="1381" w:type="dxa"/>
            <w:tcBorders>
              <w:top w:val="single" w:sz="6" w:space="0" w:color="auto"/>
              <w:left w:val="single" w:sz="6" w:space="0" w:color="auto"/>
              <w:bottom w:val="single" w:sz="6" w:space="0" w:color="auto"/>
              <w:right w:val="single" w:sz="6" w:space="0" w:color="auto"/>
            </w:tcBorders>
          </w:tcPr>
          <w:p w14:paraId="10FAC9C0" w14:textId="77777777" w:rsidR="00375EE1" w:rsidRDefault="00375EE1" w:rsidP="00401DFD">
            <w:pPr>
              <w:rPr>
                <w:rFonts w:ascii="Times New Roman" w:hAnsi="Times New Roman"/>
              </w:rPr>
            </w:pPr>
            <w:r>
              <w:rPr>
                <w:rFonts w:ascii="Times New Roman" w:hAnsi="Times New Roman"/>
              </w:rPr>
              <w:t>Кгидр</w:t>
            </w:r>
          </w:p>
        </w:tc>
        <w:tc>
          <w:tcPr>
            <w:tcW w:w="1418" w:type="dxa"/>
            <w:tcBorders>
              <w:top w:val="single" w:sz="6" w:space="0" w:color="auto"/>
              <w:left w:val="single" w:sz="6" w:space="0" w:color="auto"/>
              <w:bottom w:val="single" w:sz="6" w:space="0" w:color="auto"/>
              <w:right w:val="single" w:sz="6" w:space="0" w:color="auto"/>
            </w:tcBorders>
          </w:tcPr>
          <w:p w14:paraId="001A96A8" w14:textId="77777777" w:rsidR="00375EE1" w:rsidRDefault="00375EE1" w:rsidP="00401DFD">
            <w:pPr>
              <w:rPr>
                <w:rFonts w:ascii="Times New Roman" w:hAnsi="Times New Roman"/>
              </w:rPr>
            </w:pPr>
            <w:r>
              <w:rPr>
                <w:rFonts w:ascii="Times New Roman" w:hAnsi="Times New Roman"/>
              </w:rPr>
              <w:t>Наличие - 1</w:t>
            </w:r>
          </w:p>
          <w:p w14:paraId="17125E96" w14:textId="77777777" w:rsidR="00375EE1" w:rsidRDefault="00375EE1" w:rsidP="00401DFD">
            <w:pPr>
              <w:rPr>
                <w:rFonts w:ascii="Times New Roman" w:hAnsi="Times New Roman"/>
              </w:rPr>
            </w:pPr>
            <w:r>
              <w:rPr>
                <w:rFonts w:ascii="Times New Roman" w:hAnsi="Times New Roman"/>
              </w:rPr>
              <w:t>Отсутствие - 0</w:t>
            </w:r>
          </w:p>
        </w:tc>
        <w:tc>
          <w:tcPr>
            <w:tcW w:w="850" w:type="dxa"/>
            <w:tcBorders>
              <w:top w:val="single" w:sz="6" w:space="0" w:color="auto"/>
              <w:left w:val="single" w:sz="6" w:space="0" w:color="auto"/>
              <w:bottom w:val="single" w:sz="6" w:space="0" w:color="auto"/>
              <w:right w:val="single" w:sz="6" w:space="0" w:color="auto"/>
            </w:tcBorders>
          </w:tcPr>
          <w:p w14:paraId="36C352C5" w14:textId="77777777" w:rsidR="00375EE1" w:rsidRDefault="00375EE1" w:rsidP="00401DFD">
            <w:pPr>
              <w:rPr>
                <w:rFonts w:ascii="Times New Roman" w:hAnsi="Times New Roman"/>
              </w:rPr>
            </w:pPr>
            <w:r>
              <w:rPr>
                <w:rFonts w:ascii="Times New Roman" w:hAnsi="Times New Roman"/>
              </w:rPr>
              <w:t> </w:t>
            </w:r>
          </w:p>
        </w:tc>
        <w:tc>
          <w:tcPr>
            <w:tcW w:w="801" w:type="dxa"/>
            <w:tcBorders>
              <w:top w:val="single" w:sz="6" w:space="0" w:color="auto"/>
              <w:left w:val="single" w:sz="6" w:space="0" w:color="auto"/>
              <w:bottom w:val="single" w:sz="6" w:space="0" w:color="auto"/>
              <w:right w:val="single" w:sz="6" w:space="0" w:color="auto"/>
            </w:tcBorders>
          </w:tcPr>
          <w:p w14:paraId="7E4B3333" w14:textId="77777777" w:rsidR="00375EE1" w:rsidRDefault="00375EE1" w:rsidP="00401DFD">
            <w:pPr>
              <w:rPr>
                <w:rFonts w:ascii="Times New Roman" w:hAnsi="Times New Roman"/>
              </w:rPr>
            </w:pPr>
            <w:r>
              <w:rPr>
                <w:rFonts w:ascii="Times New Roman" w:hAnsi="Times New Roman"/>
              </w:rPr>
              <w:t> </w:t>
            </w:r>
          </w:p>
        </w:tc>
      </w:tr>
      <w:tr w:rsidR="00375EE1" w14:paraId="6F1461B7" w14:textId="77777777" w:rsidTr="00375EE1">
        <w:trPr>
          <w:jc w:val="center"/>
        </w:trPr>
        <w:tc>
          <w:tcPr>
            <w:tcW w:w="1111" w:type="dxa"/>
            <w:tcBorders>
              <w:top w:val="single" w:sz="6" w:space="0" w:color="auto"/>
              <w:left w:val="single" w:sz="6" w:space="0" w:color="auto"/>
              <w:bottom w:val="single" w:sz="6" w:space="0" w:color="auto"/>
              <w:right w:val="single" w:sz="6" w:space="0" w:color="auto"/>
            </w:tcBorders>
          </w:tcPr>
          <w:p w14:paraId="3B7924DA" w14:textId="77777777" w:rsidR="00375EE1" w:rsidRDefault="00375EE1" w:rsidP="00401DFD">
            <w:pPr>
              <w:rPr>
                <w:rFonts w:ascii="Times New Roman" w:hAnsi="Times New Roman"/>
              </w:rPr>
            </w:pPr>
            <w:r>
              <w:rPr>
                <w:rFonts w:ascii="Times New Roman" w:hAnsi="Times New Roman"/>
              </w:rPr>
              <w:t>1.1.3</w:t>
            </w:r>
          </w:p>
        </w:tc>
        <w:tc>
          <w:tcPr>
            <w:tcW w:w="1362" w:type="dxa"/>
            <w:vMerge/>
            <w:tcBorders>
              <w:top w:val="nil"/>
              <w:left w:val="single" w:sz="6" w:space="0" w:color="auto"/>
              <w:bottom w:val="single" w:sz="6" w:space="0" w:color="auto"/>
              <w:right w:val="single" w:sz="6" w:space="0" w:color="auto"/>
            </w:tcBorders>
          </w:tcPr>
          <w:p w14:paraId="31879B5C" w14:textId="77777777" w:rsidR="00375EE1" w:rsidRDefault="00375EE1" w:rsidP="00401DFD">
            <w:pPr>
              <w:rPr>
                <w:rFonts w:ascii="Times New Roman" w:hAnsi="Times New Roman"/>
              </w:rPr>
            </w:pPr>
          </w:p>
        </w:tc>
        <w:tc>
          <w:tcPr>
            <w:tcW w:w="1489" w:type="dxa"/>
            <w:tcBorders>
              <w:top w:val="single" w:sz="6" w:space="0" w:color="auto"/>
              <w:left w:val="single" w:sz="6" w:space="0" w:color="auto"/>
              <w:bottom w:val="single" w:sz="6" w:space="0" w:color="auto"/>
              <w:right w:val="single" w:sz="6" w:space="0" w:color="auto"/>
            </w:tcBorders>
          </w:tcPr>
          <w:p w14:paraId="3A5FDBEF" w14:textId="77777777" w:rsidR="00375EE1" w:rsidRDefault="00375EE1" w:rsidP="00401DFD">
            <w:pPr>
              <w:rPr>
                <w:rFonts w:ascii="Times New Roman" w:hAnsi="Times New Roman"/>
              </w:rPr>
            </w:pPr>
            <w:r>
              <w:rPr>
                <w:rFonts w:ascii="Times New Roman" w:hAnsi="Times New Roman"/>
              </w:rPr>
              <w:t>Акт проверки (осмотра) запорной арматуры, в том числе в высших (воздушники) и низших точках трубопровода (спускники) и арматуры постоянного регулирования на предмет наличия и работоспособности, плотности (герметичности) сальниковых уплотнений, наличия теплоизоляции в соответствии с проектными решениями, наличия соответствующих неповрежденных пломб, установленных теплоснабжающими и теплосетевыми организациями</w:t>
            </w:r>
          </w:p>
          <w:p w14:paraId="0A852C8E" w14:textId="77777777" w:rsidR="00375EE1" w:rsidRDefault="00375EE1" w:rsidP="00401DFD">
            <w:pPr>
              <w:rPr>
                <w:rFonts w:ascii="Times New Roman" w:hAnsi="Times New Roman"/>
              </w:rPr>
            </w:pPr>
            <w:r>
              <w:rPr>
                <w:rFonts w:ascii="Times New Roman" w:hAnsi="Times New Roman"/>
              </w:rPr>
              <w:t>(подпункт 11.5.3 пункта 11 Правил)</w:t>
            </w:r>
          </w:p>
        </w:tc>
        <w:tc>
          <w:tcPr>
            <w:tcW w:w="1489" w:type="dxa"/>
            <w:tcBorders>
              <w:top w:val="single" w:sz="6" w:space="0" w:color="auto"/>
              <w:left w:val="single" w:sz="6" w:space="0" w:color="auto"/>
              <w:bottom w:val="single" w:sz="6" w:space="0" w:color="auto"/>
              <w:right w:val="single" w:sz="6" w:space="0" w:color="auto"/>
            </w:tcBorders>
          </w:tcPr>
          <w:p w14:paraId="320AF710" w14:textId="77777777" w:rsidR="00375EE1" w:rsidRDefault="00375EE1" w:rsidP="00401DFD">
            <w:pPr>
              <w:rPr>
                <w:rFonts w:ascii="Times New Roman" w:hAnsi="Times New Roman"/>
              </w:rPr>
            </w:pPr>
            <w:r>
              <w:rPr>
                <w:rFonts w:ascii="Times New Roman" w:hAnsi="Times New Roman"/>
              </w:rPr>
              <w:t>Показатель наличия акта проверки (осмотра) запорной арматуры и арматуры постоянного регулирования</w:t>
            </w:r>
          </w:p>
        </w:tc>
        <w:tc>
          <w:tcPr>
            <w:tcW w:w="721" w:type="dxa"/>
            <w:tcBorders>
              <w:top w:val="single" w:sz="6" w:space="0" w:color="auto"/>
              <w:left w:val="single" w:sz="6" w:space="0" w:color="auto"/>
              <w:bottom w:val="single" w:sz="6" w:space="0" w:color="auto"/>
              <w:right w:val="single" w:sz="6" w:space="0" w:color="auto"/>
            </w:tcBorders>
          </w:tcPr>
          <w:p w14:paraId="69B4F27B" w14:textId="77777777" w:rsidR="00375EE1" w:rsidRDefault="00375EE1" w:rsidP="00401DFD">
            <w:pPr>
              <w:rPr>
                <w:rFonts w:ascii="Times New Roman" w:hAnsi="Times New Roman"/>
              </w:rPr>
            </w:pPr>
            <w:r>
              <w:rPr>
                <w:rFonts w:ascii="Times New Roman" w:hAnsi="Times New Roman"/>
              </w:rPr>
              <w:t>0,01</w:t>
            </w:r>
          </w:p>
        </w:tc>
        <w:tc>
          <w:tcPr>
            <w:tcW w:w="1381" w:type="dxa"/>
            <w:tcBorders>
              <w:top w:val="single" w:sz="6" w:space="0" w:color="auto"/>
              <w:left w:val="single" w:sz="6" w:space="0" w:color="auto"/>
              <w:bottom w:val="single" w:sz="6" w:space="0" w:color="auto"/>
              <w:right w:val="single" w:sz="6" w:space="0" w:color="auto"/>
            </w:tcBorders>
          </w:tcPr>
          <w:p w14:paraId="5DC7586F" w14:textId="77777777" w:rsidR="00375EE1" w:rsidRDefault="00375EE1" w:rsidP="00401DFD">
            <w:pPr>
              <w:rPr>
                <w:rFonts w:ascii="Times New Roman" w:hAnsi="Times New Roman"/>
              </w:rPr>
            </w:pPr>
            <w:r>
              <w:rPr>
                <w:rFonts w:ascii="Times New Roman" w:hAnsi="Times New Roman"/>
              </w:rPr>
              <w:t>Карм</w:t>
            </w:r>
          </w:p>
        </w:tc>
        <w:tc>
          <w:tcPr>
            <w:tcW w:w="1418" w:type="dxa"/>
            <w:tcBorders>
              <w:top w:val="single" w:sz="6" w:space="0" w:color="auto"/>
              <w:left w:val="single" w:sz="6" w:space="0" w:color="auto"/>
              <w:bottom w:val="single" w:sz="6" w:space="0" w:color="auto"/>
              <w:right w:val="single" w:sz="6" w:space="0" w:color="auto"/>
            </w:tcBorders>
          </w:tcPr>
          <w:p w14:paraId="43988EEA" w14:textId="77777777" w:rsidR="00375EE1" w:rsidRDefault="00375EE1" w:rsidP="00401DFD">
            <w:pPr>
              <w:rPr>
                <w:rFonts w:ascii="Times New Roman" w:hAnsi="Times New Roman"/>
              </w:rPr>
            </w:pPr>
            <w:r>
              <w:rPr>
                <w:rFonts w:ascii="Times New Roman" w:hAnsi="Times New Roman"/>
              </w:rPr>
              <w:t>Наличие - 1</w:t>
            </w:r>
          </w:p>
          <w:p w14:paraId="4EAF72C2" w14:textId="77777777" w:rsidR="00375EE1" w:rsidRDefault="00375EE1" w:rsidP="00401DFD">
            <w:pPr>
              <w:rPr>
                <w:rFonts w:ascii="Times New Roman" w:hAnsi="Times New Roman"/>
              </w:rPr>
            </w:pPr>
            <w:r>
              <w:rPr>
                <w:rFonts w:ascii="Times New Roman" w:hAnsi="Times New Roman"/>
              </w:rPr>
              <w:t>Отсутствие - 0</w:t>
            </w:r>
          </w:p>
        </w:tc>
        <w:tc>
          <w:tcPr>
            <w:tcW w:w="850" w:type="dxa"/>
            <w:tcBorders>
              <w:top w:val="single" w:sz="6" w:space="0" w:color="auto"/>
              <w:left w:val="single" w:sz="6" w:space="0" w:color="auto"/>
              <w:bottom w:val="single" w:sz="6" w:space="0" w:color="auto"/>
              <w:right w:val="single" w:sz="6" w:space="0" w:color="auto"/>
            </w:tcBorders>
          </w:tcPr>
          <w:p w14:paraId="3BD26ED1" w14:textId="77777777" w:rsidR="00375EE1" w:rsidRDefault="00375EE1" w:rsidP="00401DFD">
            <w:pPr>
              <w:rPr>
                <w:rFonts w:ascii="Times New Roman" w:hAnsi="Times New Roman"/>
              </w:rPr>
            </w:pPr>
            <w:r>
              <w:rPr>
                <w:rFonts w:ascii="Times New Roman" w:hAnsi="Times New Roman"/>
              </w:rPr>
              <w:t> </w:t>
            </w:r>
          </w:p>
        </w:tc>
        <w:tc>
          <w:tcPr>
            <w:tcW w:w="801" w:type="dxa"/>
            <w:tcBorders>
              <w:top w:val="single" w:sz="6" w:space="0" w:color="auto"/>
              <w:left w:val="single" w:sz="6" w:space="0" w:color="auto"/>
              <w:bottom w:val="single" w:sz="6" w:space="0" w:color="auto"/>
              <w:right w:val="single" w:sz="6" w:space="0" w:color="auto"/>
            </w:tcBorders>
          </w:tcPr>
          <w:p w14:paraId="12F228D0" w14:textId="77777777" w:rsidR="00375EE1" w:rsidRDefault="00375EE1" w:rsidP="00401DFD">
            <w:pPr>
              <w:rPr>
                <w:rFonts w:ascii="Times New Roman" w:hAnsi="Times New Roman"/>
              </w:rPr>
            </w:pPr>
            <w:r>
              <w:rPr>
                <w:rFonts w:ascii="Times New Roman" w:hAnsi="Times New Roman"/>
              </w:rPr>
              <w:t> </w:t>
            </w:r>
          </w:p>
        </w:tc>
      </w:tr>
      <w:tr w:rsidR="00375EE1" w14:paraId="76415EE0" w14:textId="77777777" w:rsidTr="00375EE1">
        <w:trPr>
          <w:jc w:val="center"/>
        </w:trPr>
        <w:tc>
          <w:tcPr>
            <w:tcW w:w="1111" w:type="dxa"/>
            <w:tcBorders>
              <w:top w:val="single" w:sz="6" w:space="0" w:color="auto"/>
              <w:left w:val="single" w:sz="6" w:space="0" w:color="auto"/>
              <w:bottom w:val="single" w:sz="6" w:space="0" w:color="auto"/>
              <w:right w:val="single" w:sz="6" w:space="0" w:color="auto"/>
            </w:tcBorders>
          </w:tcPr>
          <w:p w14:paraId="7BF5A57C" w14:textId="77777777" w:rsidR="00375EE1" w:rsidRDefault="00375EE1" w:rsidP="00401DFD">
            <w:pPr>
              <w:rPr>
                <w:rFonts w:ascii="Times New Roman" w:hAnsi="Times New Roman"/>
              </w:rPr>
            </w:pPr>
            <w:r>
              <w:rPr>
                <w:rFonts w:ascii="Times New Roman" w:hAnsi="Times New Roman"/>
              </w:rPr>
              <w:t>1.1.4</w:t>
            </w:r>
          </w:p>
        </w:tc>
        <w:tc>
          <w:tcPr>
            <w:tcW w:w="1362" w:type="dxa"/>
            <w:vMerge w:val="restart"/>
            <w:tcBorders>
              <w:top w:val="single" w:sz="6" w:space="0" w:color="auto"/>
              <w:left w:val="single" w:sz="6" w:space="0" w:color="auto"/>
              <w:bottom w:val="nil"/>
              <w:right w:val="single" w:sz="6" w:space="0" w:color="auto"/>
            </w:tcBorders>
          </w:tcPr>
          <w:p w14:paraId="19DA7791" w14:textId="77777777" w:rsidR="00375EE1" w:rsidRDefault="00375EE1" w:rsidP="00401DFD">
            <w:pPr>
              <w:rPr>
                <w:rFonts w:ascii="Times New Roman" w:hAnsi="Times New Roman"/>
              </w:rPr>
            </w:pPr>
            <w:r>
              <w:rPr>
                <w:rFonts w:ascii="Times New Roman" w:hAnsi="Times New Roman"/>
              </w:rPr>
              <w:t> </w:t>
            </w:r>
          </w:p>
        </w:tc>
        <w:tc>
          <w:tcPr>
            <w:tcW w:w="1489" w:type="dxa"/>
            <w:tcBorders>
              <w:top w:val="single" w:sz="6" w:space="0" w:color="auto"/>
              <w:left w:val="single" w:sz="6" w:space="0" w:color="auto"/>
              <w:bottom w:val="single" w:sz="6" w:space="0" w:color="auto"/>
              <w:right w:val="single" w:sz="6" w:space="0" w:color="auto"/>
            </w:tcBorders>
          </w:tcPr>
          <w:p w14:paraId="6D29B058" w14:textId="77777777" w:rsidR="00375EE1" w:rsidRDefault="00375EE1" w:rsidP="00401DFD">
            <w:pPr>
              <w:rPr>
                <w:rFonts w:ascii="Times New Roman" w:hAnsi="Times New Roman"/>
              </w:rPr>
            </w:pPr>
            <w:r>
              <w:rPr>
                <w:rFonts w:ascii="Times New Roman" w:hAnsi="Times New Roman"/>
              </w:rPr>
              <w:t xml:space="preserve">Установленные пунктами </w:t>
            </w:r>
            <w:hyperlink r:id="rId14" w:anchor="l70" w:history="1">
              <w:r>
                <w:rPr>
                  <w:rFonts w:ascii="Times New Roman" w:hAnsi="Times New Roman"/>
                  <w:u w:val="single"/>
                </w:rPr>
                <w:t>2.1.2</w:t>
              </w:r>
            </w:hyperlink>
            <w:r>
              <w:rPr>
                <w:rFonts w:ascii="Times New Roman" w:hAnsi="Times New Roman"/>
              </w:rPr>
              <w:t xml:space="preserve">, </w:t>
            </w:r>
            <w:hyperlink r:id="rId15" w:anchor="l72" w:history="1">
              <w:r>
                <w:rPr>
                  <w:rFonts w:ascii="Times New Roman" w:hAnsi="Times New Roman"/>
                  <w:u w:val="single"/>
                </w:rPr>
                <w:t>2.1.3</w:t>
              </w:r>
            </w:hyperlink>
            <w:r>
              <w:rPr>
                <w:rFonts w:ascii="Times New Roman" w:hAnsi="Times New Roman"/>
              </w:rPr>
              <w:t xml:space="preserve"> Правил технической эксплуатации тепловых энергоустановок организационно-распорядительные документы организации о назначении ответственных лиц за безопасную эксплуатацию тепловых энергоустановок для объектов и (или) установленные </w:t>
            </w:r>
            <w:hyperlink r:id="rId16" w:anchor="l320" w:history="1">
              <w:r>
                <w:rPr>
                  <w:rFonts w:ascii="Times New Roman" w:hAnsi="Times New Roman"/>
                  <w:u w:val="single"/>
                </w:rPr>
                <w:t>пунктом 228</w:t>
              </w:r>
            </w:hyperlink>
            <w:r>
              <w:rPr>
                <w:rFonts w:ascii="Times New Roman" w:hAnsi="Times New Roman"/>
              </w:rPr>
              <w:t xml:space="preserve"> Правил промышленной безопасности при использовании оборудования, работающего под избыточным давлением, утвержденных приказом Ростехнадзора от 15 декабря 2020 г. N 536 &lt;2&gt; (далее - Правила промышленной безопасности), ответственных лиц за безопасную эксплуатацию оборудования под давлением и ответственных за осуществление производственного контроля при эксплуатации оборудования на опасных производственных объектах (далее - ОПО)</w:t>
            </w:r>
          </w:p>
          <w:p w14:paraId="735F026C" w14:textId="77777777" w:rsidR="00375EE1" w:rsidRDefault="00375EE1" w:rsidP="00401DFD">
            <w:pPr>
              <w:rPr>
                <w:rFonts w:ascii="Times New Roman" w:hAnsi="Times New Roman"/>
              </w:rPr>
            </w:pPr>
            <w:r>
              <w:rPr>
                <w:rFonts w:ascii="Times New Roman" w:hAnsi="Times New Roman"/>
              </w:rPr>
              <w:t>(подпункт 11.5.4 пункта 11 Правил)</w:t>
            </w:r>
          </w:p>
        </w:tc>
        <w:tc>
          <w:tcPr>
            <w:tcW w:w="1489" w:type="dxa"/>
            <w:tcBorders>
              <w:top w:val="single" w:sz="6" w:space="0" w:color="auto"/>
              <w:left w:val="single" w:sz="6" w:space="0" w:color="auto"/>
              <w:bottom w:val="single" w:sz="6" w:space="0" w:color="auto"/>
              <w:right w:val="single" w:sz="6" w:space="0" w:color="auto"/>
            </w:tcBorders>
          </w:tcPr>
          <w:p w14:paraId="1EECDD27" w14:textId="77777777" w:rsidR="00375EE1" w:rsidRDefault="00375EE1" w:rsidP="00401DFD">
            <w:pPr>
              <w:rPr>
                <w:rFonts w:ascii="Times New Roman" w:hAnsi="Times New Roman"/>
              </w:rPr>
            </w:pPr>
            <w:r>
              <w:rPr>
                <w:rFonts w:ascii="Times New Roman" w:hAnsi="Times New Roman"/>
              </w:rPr>
              <w:t>Показатель назначения ответственных лиц за безопасную эксплуатацию тепловых энергоустановок</w:t>
            </w:r>
          </w:p>
        </w:tc>
        <w:tc>
          <w:tcPr>
            <w:tcW w:w="721" w:type="dxa"/>
            <w:tcBorders>
              <w:top w:val="single" w:sz="6" w:space="0" w:color="auto"/>
              <w:left w:val="single" w:sz="6" w:space="0" w:color="auto"/>
              <w:bottom w:val="single" w:sz="6" w:space="0" w:color="auto"/>
              <w:right w:val="single" w:sz="6" w:space="0" w:color="auto"/>
            </w:tcBorders>
          </w:tcPr>
          <w:p w14:paraId="7FECD4A4" w14:textId="77777777" w:rsidR="00375EE1" w:rsidRDefault="00375EE1" w:rsidP="00401DFD">
            <w:pPr>
              <w:rPr>
                <w:rFonts w:ascii="Times New Roman" w:hAnsi="Times New Roman"/>
              </w:rPr>
            </w:pPr>
            <w:r>
              <w:rPr>
                <w:rFonts w:ascii="Times New Roman" w:hAnsi="Times New Roman"/>
              </w:rPr>
              <w:t>0,01</w:t>
            </w:r>
          </w:p>
        </w:tc>
        <w:tc>
          <w:tcPr>
            <w:tcW w:w="1381" w:type="dxa"/>
            <w:tcBorders>
              <w:top w:val="single" w:sz="6" w:space="0" w:color="auto"/>
              <w:left w:val="single" w:sz="6" w:space="0" w:color="auto"/>
              <w:bottom w:val="single" w:sz="6" w:space="0" w:color="auto"/>
              <w:right w:val="single" w:sz="6" w:space="0" w:color="auto"/>
            </w:tcBorders>
          </w:tcPr>
          <w:p w14:paraId="3BA68F9D" w14:textId="77777777" w:rsidR="00375EE1" w:rsidRDefault="00375EE1" w:rsidP="00401DFD">
            <w:pPr>
              <w:rPr>
                <w:rFonts w:ascii="Times New Roman" w:hAnsi="Times New Roman"/>
              </w:rPr>
            </w:pPr>
            <w:r>
              <w:rPr>
                <w:rFonts w:ascii="Times New Roman" w:hAnsi="Times New Roman"/>
              </w:rPr>
              <w:t>Котв</w:t>
            </w:r>
          </w:p>
        </w:tc>
        <w:tc>
          <w:tcPr>
            <w:tcW w:w="1418" w:type="dxa"/>
            <w:tcBorders>
              <w:top w:val="single" w:sz="6" w:space="0" w:color="auto"/>
              <w:left w:val="single" w:sz="6" w:space="0" w:color="auto"/>
              <w:bottom w:val="single" w:sz="6" w:space="0" w:color="auto"/>
              <w:right w:val="single" w:sz="6" w:space="0" w:color="auto"/>
            </w:tcBorders>
          </w:tcPr>
          <w:p w14:paraId="7FE05392" w14:textId="77777777" w:rsidR="00375EE1" w:rsidRDefault="00375EE1" w:rsidP="00401DFD">
            <w:pPr>
              <w:rPr>
                <w:rFonts w:ascii="Times New Roman" w:hAnsi="Times New Roman"/>
              </w:rPr>
            </w:pPr>
            <w:r>
              <w:rPr>
                <w:rFonts w:ascii="Times New Roman" w:hAnsi="Times New Roman"/>
              </w:rPr>
              <w:t>Наличие - 1</w:t>
            </w:r>
          </w:p>
          <w:p w14:paraId="5BF30A90" w14:textId="77777777" w:rsidR="00375EE1" w:rsidRDefault="00375EE1" w:rsidP="00401DFD">
            <w:pPr>
              <w:rPr>
                <w:rFonts w:ascii="Times New Roman" w:hAnsi="Times New Roman"/>
              </w:rPr>
            </w:pPr>
            <w:r>
              <w:rPr>
                <w:rFonts w:ascii="Times New Roman" w:hAnsi="Times New Roman"/>
              </w:rPr>
              <w:t>Отсутствие - 0</w:t>
            </w:r>
          </w:p>
        </w:tc>
        <w:tc>
          <w:tcPr>
            <w:tcW w:w="850" w:type="dxa"/>
            <w:tcBorders>
              <w:top w:val="single" w:sz="6" w:space="0" w:color="auto"/>
              <w:left w:val="single" w:sz="6" w:space="0" w:color="auto"/>
              <w:bottom w:val="single" w:sz="6" w:space="0" w:color="auto"/>
              <w:right w:val="single" w:sz="6" w:space="0" w:color="auto"/>
            </w:tcBorders>
          </w:tcPr>
          <w:p w14:paraId="15E92057" w14:textId="77777777" w:rsidR="00375EE1" w:rsidRDefault="00375EE1" w:rsidP="00401DFD">
            <w:pPr>
              <w:rPr>
                <w:rFonts w:ascii="Times New Roman" w:hAnsi="Times New Roman"/>
              </w:rPr>
            </w:pPr>
            <w:r>
              <w:rPr>
                <w:rFonts w:ascii="Times New Roman" w:hAnsi="Times New Roman"/>
              </w:rPr>
              <w:t> </w:t>
            </w:r>
          </w:p>
        </w:tc>
        <w:tc>
          <w:tcPr>
            <w:tcW w:w="801" w:type="dxa"/>
            <w:tcBorders>
              <w:top w:val="single" w:sz="6" w:space="0" w:color="auto"/>
              <w:left w:val="single" w:sz="6" w:space="0" w:color="auto"/>
              <w:bottom w:val="single" w:sz="6" w:space="0" w:color="auto"/>
              <w:right w:val="single" w:sz="6" w:space="0" w:color="auto"/>
            </w:tcBorders>
          </w:tcPr>
          <w:p w14:paraId="2B8A5DE8" w14:textId="77777777" w:rsidR="00375EE1" w:rsidRDefault="00375EE1" w:rsidP="00401DFD">
            <w:pPr>
              <w:rPr>
                <w:rFonts w:ascii="Times New Roman" w:hAnsi="Times New Roman"/>
              </w:rPr>
            </w:pPr>
            <w:r>
              <w:rPr>
                <w:rFonts w:ascii="Times New Roman" w:hAnsi="Times New Roman"/>
              </w:rPr>
              <w:t> </w:t>
            </w:r>
          </w:p>
        </w:tc>
      </w:tr>
      <w:tr w:rsidR="00375EE1" w14:paraId="04F01F3C" w14:textId="77777777" w:rsidTr="00375EE1">
        <w:trPr>
          <w:jc w:val="center"/>
        </w:trPr>
        <w:tc>
          <w:tcPr>
            <w:tcW w:w="1111" w:type="dxa"/>
            <w:tcBorders>
              <w:top w:val="single" w:sz="6" w:space="0" w:color="auto"/>
              <w:left w:val="single" w:sz="6" w:space="0" w:color="auto"/>
              <w:bottom w:val="single" w:sz="6" w:space="0" w:color="auto"/>
              <w:right w:val="single" w:sz="6" w:space="0" w:color="auto"/>
            </w:tcBorders>
          </w:tcPr>
          <w:p w14:paraId="44E1B029" w14:textId="77777777" w:rsidR="00375EE1" w:rsidRDefault="00375EE1" w:rsidP="00401DFD">
            <w:pPr>
              <w:rPr>
                <w:rFonts w:ascii="Times New Roman" w:hAnsi="Times New Roman"/>
              </w:rPr>
            </w:pPr>
            <w:r>
              <w:rPr>
                <w:rFonts w:ascii="Times New Roman" w:hAnsi="Times New Roman"/>
              </w:rPr>
              <w:t>1.1.5</w:t>
            </w:r>
          </w:p>
        </w:tc>
        <w:tc>
          <w:tcPr>
            <w:tcW w:w="1362" w:type="dxa"/>
            <w:vMerge/>
            <w:tcBorders>
              <w:top w:val="nil"/>
              <w:left w:val="single" w:sz="6" w:space="0" w:color="auto"/>
              <w:bottom w:val="nil"/>
              <w:right w:val="single" w:sz="6" w:space="0" w:color="auto"/>
            </w:tcBorders>
          </w:tcPr>
          <w:p w14:paraId="212FE73E" w14:textId="77777777" w:rsidR="00375EE1" w:rsidRDefault="00375EE1" w:rsidP="00401DFD">
            <w:pPr>
              <w:rPr>
                <w:rFonts w:ascii="Times New Roman" w:hAnsi="Times New Roman"/>
              </w:rPr>
            </w:pPr>
          </w:p>
        </w:tc>
        <w:tc>
          <w:tcPr>
            <w:tcW w:w="1489" w:type="dxa"/>
            <w:tcBorders>
              <w:top w:val="single" w:sz="6" w:space="0" w:color="auto"/>
              <w:left w:val="single" w:sz="6" w:space="0" w:color="auto"/>
              <w:bottom w:val="single" w:sz="6" w:space="0" w:color="auto"/>
              <w:right w:val="single" w:sz="6" w:space="0" w:color="auto"/>
            </w:tcBorders>
          </w:tcPr>
          <w:p w14:paraId="45C700E7" w14:textId="77777777" w:rsidR="00375EE1" w:rsidRDefault="00375EE1" w:rsidP="00401DFD">
            <w:pPr>
              <w:rPr>
                <w:rFonts w:ascii="Times New Roman" w:hAnsi="Times New Roman"/>
              </w:rPr>
            </w:pPr>
            <w:r>
              <w:rPr>
                <w:rFonts w:ascii="Times New Roman" w:hAnsi="Times New Roman"/>
              </w:rPr>
              <w:t xml:space="preserve">Акты о проведении испытаний на плотность и прочность (гидравлических испытаний) тепловых энергоустановок, включая трубопроводы тепловых сетей (при наличии) и участков тепловых вводов (до вводной запорной арматуры) в границах балансовой принадлежности, оборудования индивидуальных тепловых пунктов и внутренних систем теплопотребления в соответствии с требованиями пунктов </w:t>
            </w:r>
            <w:hyperlink r:id="rId17" w:anchor="l1013" w:history="1">
              <w:r>
                <w:rPr>
                  <w:rFonts w:ascii="Times New Roman" w:hAnsi="Times New Roman"/>
                  <w:u w:val="single"/>
                </w:rPr>
                <w:t>9.8</w:t>
              </w:r>
            </w:hyperlink>
            <w:r>
              <w:rPr>
                <w:rFonts w:ascii="Times New Roman" w:hAnsi="Times New Roman"/>
              </w:rPr>
              <w:t xml:space="preserve">, </w:t>
            </w:r>
            <w:hyperlink r:id="rId18" w:anchor="l1139" w:history="1">
              <w:r>
                <w:rPr>
                  <w:rFonts w:ascii="Times New Roman" w:hAnsi="Times New Roman"/>
                  <w:u w:val="single"/>
                </w:rPr>
                <w:t>9.1.59</w:t>
              </w:r>
            </w:hyperlink>
            <w:r>
              <w:rPr>
                <w:rFonts w:ascii="Times New Roman" w:hAnsi="Times New Roman"/>
              </w:rPr>
              <w:t xml:space="preserve"> Правил технической эксплуатации тепловых энергоустановок и наличие записей о результатах проведенных испытаний в паспорте теплового пункта и (или) теплопотребляющих установок (подпункт 11.5.5 пункта 11 Правил)</w:t>
            </w:r>
          </w:p>
        </w:tc>
        <w:tc>
          <w:tcPr>
            <w:tcW w:w="1489" w:type="dxa"/>
            <w:tcBorders>
              <w:top w:val="single" w:sz="6" w:space="0" w:color="auto"/>
              <w:left w:val="single" w:sz="6" w:space="0" w:color="auto"/>
              <w:bottom w:val="single" w:sz="6" w:space="0" w:color="auto"/>
              <w:right w:val="single" w:sz="6" w:space="0" w:color="auto"/>
            </w:tcBorders>
          </w:tcPr>
          <w:p w14:paraId="7E7A6D6A" w14:textId="77777777" w:rsidR="00375EE1" w:rsidRDefault="00375EE1" w:rsidP="00401DFD">
            <w:pPr>
              <w:rPr>
                <w:rFonts w:ascii="Times New Roman" w:hAnsi="Times New Roman"/>
              </w:rPr>
            </w:pPr>
            <w:r>
              <w:rPr>
                <w:rFonts w:ascii="Times New Roman" w:hAnsi="Times New Roman"/>
              </w:rPr>
              <w:t>Показатель наличия актов о проведении испытаний на плотность и прочность (гидравлических испытаний) тепловых энергоустановок, включая трубопроводы тепловых сетей (при наличии) и участков тепловых вводов</w:t>
            </w:r>
          </w:p>
        </w:tc>
        <w:tc>
          <w:tcPr>
            <w:tcW w:w="721" w:type="dxa"/>
            <w:tcBorders>
              <w:top w:val="single" w:sz="6" w:space="0" w:color="auto"/>
              <w:left w:val="single" w:sz="6" w:space="0" w:color="auto"/>
              <w:bottom w:val="single" w:sz="6" w:space="0" w:color="auto"/>
              <w:right w:val="single" w:sz="6" w:space="0" w:color="auto"/>
            </w:tcBorders>
          </w:tcPr>
          <w:p w14:paraId="39C470FF" w14:textId="77777777" w:rsidR="00375EE1" w:rsidRDefault="00375EE1" w:rsidP="00401DFD">
            <w:pPr>
              <w:rPr>
                <w:rFonts w:ascii="Times New Roman" w:hAnsi="Times New Roman"/>
              </w:rPr>
            </w:pPr>
            <w:r>
              <w:rPr>
                <w:rFonts w:ascii="Times New Roman" w:hAnsi="Times New Roman"/>
              </w:rPr>
              <w:t>0,31</w:t>
            </w:r>
          </w:p>
        </w:tc>
        <w:tc>
          <w:tcPr>
            <w:tcW w:w="1381" w:type="dxa"/>
            <w:tcBorders>
              <w:top w:val="single" w:sz="6" w:space="0" w:color="auto"/>
              <w:left w:val="single" w:sz="6" w:space="0" w:color="auto"/>
              <w:bottom w:val="single" w:sz="6" w:space="0" w:color="auto"/>
              <w:right w:val="single" w:sz="6" w:space="0" w:color="auto"/>
            </w:tcBorders>
          </w:tcPr>
          <w:p w14:paraId="402FB948" w14:textId="77777777" w:rsidR="00375EE1" w:rsidRDefault="00375EE1" w:rsidP="00401DFD">
            <w:pPr>
              <w:rPr>
                <w:rFonts w:ascii="Times New Roman" w:hAnsi="Times New Roman"/>
              </w:rPr>
            </w:pPr>
            <w:r>
              <w:rPr>
                <w:rFonts w:ascii="Times New Roman" w:hAnsi="Times New Roman"/>
              </w:rPr>
              <w:t>Киспыт</w:t>
            </w:r>
          </w:p>
        </w:tc>
        <w:tc>
          <w:tcPr>
            <w:tcW w:w="1418" w:type="dxa"/>
            <w:tcBorders>
              <w:top w:val="single" w:sz="6" w:space="0" w:color="auto"/>
              <w:left w:val="single" w:sz="6" w:space="0" w:color="auto"/>
              <w:bottom w:val="single" w:sz="6" w:space="0" w:color="auto"/>
              <w:right w:val="single" w:sz="6" w:space="0" w:color="auto"/>
            </w:tcBorders>
          </w:tcPr>
          <w:p w14:paraId="01E3E669" w14:textId="77777777" w:rsidR="00375EE1" w:rsidRDefault="00375EE1" w:rsidP="00401DFD">
            <w:pPr>
              <w:rPr>
                <w:rFonts w:ascii="Times New Roman" w:hAnsi="Times New Roman"/>
              </w:rPr>
            </w:pPr>
            <w:r>
              <w:rPr>
                <w:rFonts w:ascii="Times New Roman" w:hAnsi="Times New Roman"/>
              </w:rPr>
              <w:t>Наличие - 1</w:t>
            </w:r>
          </w:p>
          <w:p w14:paraId="1F0B0929" w14:textId="77777777" w:rsidR="00375EE1" w:rsidRDefault="00375EE1" w:rsidP="00401DFD">
            <w:pPr>
              <w:rPr>
                <w:rFonts w:ascii="Times New Roman" w:hAnsi="Times New Roman"/>
              </w:rPr>
            </w:pPr>
            <w:r>
              <w:rPr>
                <w:rFonts w:ascii="Times New Roman" w:hAnsi="Times New Roman"/>
              </w:rPr>
              <w:t>Отсутствие - 0</w:t>
            </w:r>
          </w:p>
        </w:tc>
        <w:tc>
          <w:tcPr>
            <w:tcW w:w="850" w:type="dxa"/>
            <w:tcBorders>
              <w:top w:val="single" w:sz="6" w:space="0" w:color="auto"/>
              <w:left w:val="single" w:sz="6" w:space="0" w:color="auto"/>
              <w:bottom w:val="single" w:sz="6" w:space="0" w:color="auto"/>
              <w:right w:val="single" w:sz="6" w:space="0" w:color="auto"/>
            </w:tcBorders>
          </w:tcPr>
          <w:p w14:paraId="056B3A86" w14:textId="77777777" w:rsidR="00375EE1" w:rsidRDefault="00375EE1" w:rsidP="00401DFD">
            <w:pPr>
              <w:rPr>
                <w:rFonts w:ascii="Times New Roman" w:hAnsi="Times New Roman"/>
              </w:rPr>
            </w:pPr>
            <w:r>
              <w:rPr>
                <w:rFonts w:ascii="Times New Roman" w:hAnsi="Times New Roman"/>
              </w:rPr>
              <w:t> </w:t>
            </w:r>
          </w:p>
        </w:tc>
        <w:tc>
          <w:tcPr>
            <w:tcW w:w="801" w:type="dxa"/>
            <w:tcBorders>
              <w:top w:val="single" w:sz="6" w:space="0" w:color="auto"/>
              <w:left w:val="single" w:sz="6" w:space="0" w:color="auto"/>
              <w:bottom w:val="single" w:sz="6" w:space="0" w:color="auto"/>
              <w:right w:val="single" w:sz="6" w:space="0" w:color="auto"/>
            </w:tcBorders>
          </w:tcPr>
          <w:p w14:paraId="7DB0DBE0" w14:textId="77777777" w:rsidR="00375EE1" w:rsidRDefault="00375EE1" w:rsidP="00401DFD">
            <w:pPr>
              <w:rPr>
                <w:rFonts w:ascii="Times New Roman" w:hAnsi="Times New Roman"/>
              </w:rPr>
            </w:pPr>
            <w:r>
              <w:rPr>
                <w:rFonts w:ascii="Times New Roman" w:hAnsi="Times New Roman"/>
              </w:rPr>
              <w:t> </w:t>
            </w:r>
          </w:p>
        </w:tc>
      </w:tr>
      <w:tr w:rsidR="00375EE1" w14:paraId="2318E204" w14:textId="77777777" w:rsidTr="00375EE1">
        <w:trPr>
          <w:jc w:val="center"/>
        </w:trPr>
        <w:tc>
          <w:tcPr>
            <w:tcW w:w="1111" w:type="dxa"/>
            <w:tcBorders>
              <w:top w:val="single" w:sz="6" w:space="0" w:color="auto"/>
              <w:left w:val="single" w:sz="6" w:space="0" w:color="auto"/>
              <w:bottom w:val="single" w:sz="6" w:space="0" w:color="auto"/>
              <w:right w:val="single" w:sz="6" w:space="0" w:color="auto"/>
            </w:tcBorders>
          </w:tcPr>
          <w:p w14:paraId="0AEAE1D8" w14:textId="77777777" w:rsidR="00375EE1" w:rsidRDefault="00375EE1" w:rsidP="00401DFD">
            <w:pPr>
              <w:rPr>
                <w:rFonts w:ascii="Times New Roman" w:hAnsi="Times New Roman"/>
              </w:rPr>
            </w:pPr>
            <w:r>
              <w:rPr>
                <w:rFonts w:ascii="Times New Roman" w:hAnsi="Times New Roman"/>
              </w:rPr>
              <w:t>1.1.6</w:t>
            </w:r>
          </w:p>
        </w:tc>
        <w:tc>
          <w:tcPr>
            <w:tcW w:w="1362" w:type="dxa"/>
            <w:vMerge/>
            <w:tcBorders>
              <w:top w:val="nil"/>
              <w:left w:val="single" w:sz="6" w:space="0" w:color="auto"/>
              <w:bottom w:val="nil"/>
              <w:right w:val="single" w:sz="6" w:space="0" w:color="auto"/>
            </w:tcBorders>
          </w:tcPr>
          <w:p w14:paraId="6FE6D2EA" w14:textId="77777777" w:rsidR="00375EE1" w:rsidRDefault="00375EE1" w:rsidP="00401DFD">
            <w:pPr>
              <w:rPr>
                <w:rFonts w:ascii="Times New Roman" w:hAnsi="Times New Roman"/>
              </w:rPr>
            </w:pPr>
          </w:p>
        </w:tc>
        <w:tc>
          <w:tcPr>
            <w:tcW w:w="1489" w:type="dxa"/>
            <w:tcBorders>
              <w:top w:val="single" w:sz="6" w:space="0" w:color="auto"/>
              <w:left w:val="single" w:sz="6" w:space="0" w:color="auto"/>
              <w:bottom w:val="single" w:sz="6" w:space="0" w:color="auto"/>
              <w:right w:val="single" w:sz="6" w:space="0" w:color="auto"/>
            </w:tcBorders>
          </w:tcPr>
          <w:p w14:paraId="053644BC" w14:textId="77777777" w:rsidR="00375EE1" w:rsidRDefault="00375EE1" w:rsidP="00401DFD">
            <w:pPr>
              <w:rPr>
                <w:rFonts w:ascii="Times New Roman" w:hAnsi="Times New Roman"/>
              </w:rPr>
            </w:pPr>
            <w:r>
              <w:rPr>
                <w:rFonts w:ascii="Times New Roman" w:hAnsi="Times New Roman"/>
              </w:rPr>
              <w:t xml:space="preserve">Организационно-распорядительные документы об утверждении перечня производственных инструкций для безопасной эксплуатации котлов и вспомогательного оборудования в случае эксплуатации ОПО, разработанного в соответствии с </w:t>
            </w:r>
            <w:hyperlink r:id="rId19" w:anchor="l396" w:history="1">
              <w:r>
                <w:rPr>
                  <w:rFonts w:ascii="Times New Roman" w:hAnsi="Times New Roman"/>
                  <w:u w:val="single"/>
                </w:rPr>
                <w:t>пунктом 278</w:t>
              </w:r>
            </w:hyperlink>
            <w:r>
              <w:rPr>
                <w:rFonts w:ascii="Times New Roman" w:hAnsi="Times New Roman"/>
              </w:rPr>
              <w:t xml:space="preserve"> Правил промышленной безопасности, и (или) перечня документации эксплуатирующей организации для объектов, не являющихся ОПО, разработанного в соответствии с </w:t>
            </w:r>
            <w:hyperlink r:id="rId20" w:anchor="l290" w:history="1">
              <w:r>
                <w:rPr>
                  <w:rFonts w:ascii="Times New Roman" w:hAnsi="Times New Roman"/>
                  <w:u w:val="single"/>
                </w:rPr>
                <w:t>пунктом 2.8.2</w:t>
              </w:r>
            </w:hyperlink>
            <w:r>
              <w:rPr>
                <w:rFonts w:ascii="Times New Roman" w:hAnsi="Times New Roman"/>
              </w:rPr>
              <w:t xml:space="preserve"> Правил технической эксплуатации тепловых энергоустановок</w:t>
            </w:r>
          </w:p>
          <w:p w14:paraId="0DF79F2A" w14:textId="77777777" w:rsidR="00375EE1" w:rsidRDefault="00375EE1" w:rsidP="00401DFD">
            <w:pPr>
              <w:rPr>
                <w:rFonts w:ascii="Times New Roman" w:hAnsi="Times New Roman"/>
              </w:rPr>
            </w:pPr>
            <w:r>
              <w:rPr>
                <w:rFonts w:ascii="Times New Roman" w:hAnsi="Times New Roman"/>
              </w:rPr>
              <w:t>(подпункт 11.5.6 пункта 11 Правил)</w:t>
            </w:r>
          </w:p>
        </w:tc>
        <w:tc>
          <w:tcPr>
            <w:tcW w:w="1489" w:type="dxa"/>
            <w:tcBorders>
              <w:top w:val="single" w:sz="6" w:space="0" w:color="auto"/>
              <w:left w:val="single" w:sz="6" w:space="0" w:color="auto"/>
              <w:bottom w:val="single" w:sz="6" w:space="0" w:color="auto"/>
              <w:right w:val="single" w:sz="6" w:space="0" w:color="auto"/>
            </w:tcBorders>
          </w:tcPr>
          <w:p w14:paraId="6FA1D0F1" w14:textId="77777777" w:rsidR="00375EE1" w:rsidRDefault="00375EE1" w:rsidP="00401DFD">
            <w:pPr>
              <w:rPr>
                <w:rFonts w:ascii="Times New Roman" w:hAnsi="Times New Roman"/>
              </w:rPr>
            </w:pPr>
            <w:r>
              <w:rPr>
                <w:rFonts w:ascii="Times New Roman" w:hAnsi="Times New Roman"/>
              </w:rPr>
              <w:t>Показатель наличия перечня производственных инструкций для безопасной эксплуатации котлов и вспомогательного оборудования в случае эксплуатации ОПО</w:t>
            </w:r>
          </w:p>
        </w:tc>
        <w:tc>
          <w:tcPr>
            <w:tcW w:w="721" w:type="dxa"/>
            <w:tcBorders>
              <w:top w:val="single" w:sz="6" w:space="0" w:color="auto"/>
              <w:left w:val="single" w:sz="6" w:space="0" w:color="auto"/>
              <w:bottom w:val="single" w:sz="6" w:space="0" w:color="auto"/>
              <w:right w:val="single" w:sz="6" w:space="0" w:color="auto"/>
            </w:tcBorders>
          </w:tcPr>
          <w:p w14:paraId="2DD9A0B8" w14:textId="77777777" w:rsidR="00375EE1" w:rsidRDefault="00375EE1" w:rsidP="00401DFD">
            <w:pPr>
              <w:rPr>
                <w:rFonts w:ascii="Times New Roman" w:hAnsi="Times New Roman"/>
              </w:rPr>
            </w:pPr>
            <w:r>
              <w:rPr>
                <w:rFonts w:ascii="Times New Roman" w:hAnsi="Times New Roman"/>
              </w:rPr>
              <w:t>0,01</w:t>
            </w:r>
          </w:p>
        </w:tc>
        <w:tc>
          <w:tcPr>
            <w:tcW w:w="1381" w:type="dxa"/>
            <w:tcBorders>
              <w:top w:val="single" w:sz="6" w:space="0" w:color="auto"/>
              <w:left w:val="single" w:sz="6" w:space="0" w:color="auto"/>
              <w:bottom w:val="single" w:sz="6" w:space="0" w:color="auto"/>
              <w:right w:val="single" w:sz="6" w:space="0" w:color="auto"/>
            </w:tcBorders>
          </w:tcPr>
          <w:p w14:paraId="10F76D5E" w14:textId="77777777" w:rsidR="00375EE1" w:rsidRDefault="00375EE1" w:rsidP="00401DFD">
            <w:pPr>
              <w:rPr>
                <w:rFonts w:ascii="Times New Roman" w:hAnsi="Times New Roman"/>
              </w:rPr>
            </w:pPr>
            <w:r>
              <w:rPr>
                <w:rFonts w:ascii="Times New Roman" w:hAnsi="Times New Roman"/>
              </w:rPr>
              <w:t>Кперечень</w:t>
            </w:r>
          </w:p>
        </w:tc>
        <w:tc>
          <w:tcPr>
            <w:tcW w:w="1418" w:type="dxa"/>
            <w:tcBorders>
              <w:top w:val="single" w:sz="6" w:space="0" w:color="auto"/>
              <w:left w:val="single" w:sz="6" w:space="0" w:color="auto"/>
              <w:bottom w:val="single" w:sz="6" w:space="0" w:color="auto"/>
              <w:right w:val="single" w:sz="6" w:space="0" w:color="auto"/>
            </w:tcBorders>
          </w:tcPr>
          <w:p w14:paraId="7F2B5D4D" w14:textId="77777777" w:rsidR="00375EE1" w:rsidRDefault="00375EE1" w:rsidP="00401DFD">
            <w:pPr>
              <w:rPr>
                <w:rFonts w:ascii="Times New Roman" w:hAnsi="Times New Roman"/>
              </w:rPr>
            </w:pPr>
            <w:r>
              <w:rPr>
                <w:rFonts w:ascii="Times New Roman" w:hAnsi="Times New Roman"/>
              </w:rPr>
              <w:t>Наличие - 1</w:t>
            </w:r>
          </w:p>
          <w:p w14:paraId="3DA74EFB" w14:textId="77777777" w:rsidR="00375EE1" w:rsidRDefault="00375EE1" w:rsidP="00401DFD">
            <w:pPr>
              <w:rPr>
                <w:rFonts w:ascii="Times New Roman" w:hAnsi="Times New Roman"/>
              </w:rPr>
            </w:pPr>
            <w:r>
              <w:rPr>
                <w:rFonts w:ascii="Times New Roman" w:hAnsi="Times New Roman"/>
              </w:rPr>
              <w:t>Отсутствие - 0</w:t>
            </w:r>
          </w:p>
        </w:tc>
        <w:tc>
          <w:tcPr>
            <w:tcW w:w="850" w:type="dxa"/>
            <w:tcBorders>
              <w:top w:val="single" w:sz="6" w:space="0" w:color="auto"/>
              <w:left w:val="single" w:sz="6" w:space="0" w:color="auto"/>
              <w:bottom w:val="single" w:sz="6" w:space="0" w:color="auto"/>
              <w:right w:val="single" w:sz="6" w:space="0" w:color="auto"/>
            </w:tcBorders>
          </w:tcPr>
          <w:p w14:paraId="568DBE56" w14:textId="77777777" w:rsidR="00375EE1" w:rsidRDefault="00375EE1" w:rsidP="00401DFD">
            <w:pPr>
              <w:rPr>
                <w:rFonts w:ascii="Times New Roman" w:hAnsi="Times New Roman"/>
              </w:rPr>
            </w:pPr>
            <w:r>
              <w:rPr>
                <w:rFonts w:ascii="Times New Roman" w:hAnsi="Times New Roman"/>
              </w:rPr>
              <w:t> </w:t>
            </w:r>
          </w:p>
        </w:tc>
        <w:tc>
          <w:tcPr>
            <w:tcW w:w="801" w:type="dxa"/>
            <w:tcBorders>
              <w:top w:val="single" w:sz="6" w:space="0" w:color="auto"/>
              <w:left w:val="single" w:sz="6" w:space="0" w:color="auto"/>
              <w:bottom w:val="single" w:sz="6" w:space="0" w:color="auto"/>
              <w:right w:val="single" w:sz="6" w:space="0" w:color="auto"/>
            </w:tcBorders>
          </w:tcPr>
          <w:p w14:paraId="16CBCA34" w14:textId="77777777" w:rsidR="00375EE1" w:rsidRDefault="00375EE1" w:rsidP="00401DFD">
            <w:pPr>
              <w:rPr>
                <w:rFonts w:ascii="Times New Roman" w:hAnsi="Times New Roman"/>
              </w:rPr>
            </w:pPr>
            <w:r>
              <w:rPr>
                <w:rFonts w:ascii="Times New Roman" w:hAnsi="Times New Roman"/>
              </w:rPr>
              <w:t> </w:t>
            </w:r>
          </w:p>
        </w:tc>
      </w:tr>
      <w:tr w:rsidR="00375EE1" w14:paraId="633A31C3" w14:textId="77777777" w:rsidTr="00375EE1">
        <w:trPr>
          <w:jc w:val="center"/>
        </w:trPr>
        <w:tc>
          <w:tcPr>
            <w:tcW w:w="1111" w:type="dxa"/>
            <w:tcBorders>
              <w:top w:val="single" w:sz="6" w:space="0" w:color="auto"/>
              <w:left w:val="single" w:sz="6" w:space="0" w:color="auto"/>
              <w:bottom w:val="single" w:sz="6" w:space="0" w:color="auto"/>
              <w:right w:val="single" w:sz="6" w:space="0" w:color="auto"/>
            </w:tcBorders>
          </w:tcPr>
          <w:p w14:paraId="0CA384FB" w14:textId="77777777" w:rsidR="00375EE1" w:rsidRDefault="00375EE1" w:rsidP="00401DFD">
            <w:pPr>
              <w:rPr>
                <w:rFonts w:ascii="Times New Roman" w:hAnsi="Times New Roman"/>
              </w:rPr>
            </w:pPr>
            <w:r>
              <w:rPr>
                <w:rFonts w:ascii="Times New Roman" w:hAnsi="Times New Roman"/>
              </w:rPr>
              <w:t>1.1.7</w:t>
            </w:r>
          </w:p>
        </w:tc>
        <w:tc>
          <w:tcPr>
            <w:tcW w:w="1362" w:type="dxa"/>
            <w:vMerge/>
            <w:tcBorders>
              <w:top w:val="nil"/>
              <w:left w:val="single" w:sz="6" w:space="0" w:color="auto"/>
              <w:bottom w:val="nil"/>
              <w:right w:val="single" w:sz="6" w:space="0" w:color="auto"/>
            </w:tcBorders>
          </w:tcPr>
          <w:p w14:paraId="78313645" w14:textId="77777777" w:rsidR="00375EE1" w:rsidRDefault="00375EE1" w:rsidP="00401DFD">
            <w:pPr>
              <w:rPr>
                <w:rFonts w:ascii="Times New Roman" w:hAnsi="Times New Roman"/>
              </w:rPr>
            </w:pPr>
          </w:p>
        </w:tc>
        <w:tc>
          <w:tcPr>
            <w:tcW w:w="1489" w:type="dxa"/>
            <w:tcBorders>
              <w:top w:val="single" w:sz="6" w:space="0" w:color="auto"/>
              <w:left w:val="single" w:sz="6" w:space="0" w:color="auto"/>
              <w:bottom w:val="single" w:sz="6" w:space="0" w:color="auto"/>
              <w:right w:val="single" w:sz="6" w:space="0" w:color="auto"/>
            </w:tcBorders>
          </w:tcPr>
          <w:p w14:paraId="12FBF1E6" w14:textId="77777777" w:rsidR="00375EE1" w:rsidRDefault="00375EE1" w:rsidP="00401DFD">
            <w:pPr>
              <w:rPr>
                <w:rFonts w:ascii="Times New Roman" w:hAnsi="Times New Roman"/>
              </w:rPr>
            </w:pPr>
            <w:r>
              <w:rPr>
                <w:rFonts w:ascii="Times New Roman" w:hAnsi="Times New Roman"/>
              </w:rPr>
              <w:t xml:space="preserve">Утвержденные в соответствии с требованиями </w:t>
            </w:r>
            <w:hyperlink r:id="rId21" w:anchor="l82" w:history="1">
              <w:r>
                <w:rPr>
                  <w:rFonts w:ascii="Times New Roman" w:hAnsi="Times New Roman"/>
                  <w:u w:val="single"/>
                </w:rPr>
                <w:t>пункта 2.2</w:t>
              </w:r>
            </w:hyperlink>
            <w:r>
              <w:rPr>
                <w:rFonts w:ascii="Times New Roman" w:hAnsi="Times New Roman"/>
              </w:rPr>
              <w:t xml:space="preserve"> Правил технической эксплуатации тепловых энергоустановок эксплуатационные инструкции объектов теплоснабжения и (или) производственные инструкции, разработанные в соответствии с </w:t>
            </w:r>
            <w:hyperlink r:id="rId22" w:anchor="l396" w:history="1">
              <w:r>
                <w:rPr>
                  <w:rFonts w:ascii="Times New Roman" w:hAnsi="Times New Roman"/>
                  <w:u w:val="single"/>
                </w:rPr>
                <w:t>пунктом 278</w:t>
              </w:r>
            </w:hyperlink>
            <w:r>
              <w:rPr>
                <w:rFonts w:ascii="Times New Roman" w:hAnsi="Times New Roman"/>
              </w:rPr>
              <w:t xml:space="preserve"> Правил промышленной безопасности (подпункт 11.5.7 пункта 11 Правил)</w:t>
            </w:r>
          </w:p>
        </w:tc>
        <w:tc>
          <w:tcPr>
            <w:tcW w:w="1489" w:type="dxa"/>
            <w:tcBorders>
              <w:top w:val="single" w:sz="6" w:space="0" w:color="auto"/>
              <w:left w:val="single" w:sz="6" w:space="0" w:color="auto"/>
              <w:bottom w:val="single" w:sz="6" w:space="0" w:color="auto"/>
              <w:right w:val="single" w:sz="6" w:space="0" w:color="auto"/>
            </w:tcBorders>
          </w:tcPr>
          <w:p w14:paraId="667BCFB5" w14:textId="77777777" w:rsidR="00375EE1" w:rsidRDefault="00375EE1" w:rsidP="00401DFD">
            <w:pPr>
              <w:rPr>
                <w:rFonts w:ascii="Times New Roman" w:hAnsi="Times New Roman"/>
              </w:rPr>
            </w:pPr>
            <w:r>
              <w:rPr>
                <w:rFonts w:ascii="Times New Roman" w:hAnsi="Times New Roman"/>
              </w:rPr>
              <w:t>Показатель наличия эксплуатационных инструкций объектов теплоснабжения и (или) производственных инструкций</w:t>
            </w:r>
          </w:p>
        </w:tc>
        <w:tc>
          <w:tcPr>
            <w:tcW w:w="721" w:type="dxa"/>
            <w:tcBorders>
              <w:top w:val="single" w:sz="6" w:space="0" w:color="auto"/>
              <w:left w:val="single" w:sz="6" w:space="0" w:color="auto"/>
              <w:bottom w:val="single" w:sz="6" w:space="0" w:color="auto"/>
              <w:right w:val="single" w:sz="6" w:space="0" w:color="auto"/>
            </w:tcBorders>
          </w:tcPr>
          <w:p w14:paraId="36DC33B6" w14:textId="77777777" w:rsidR="00375EE1" w:rsidRDefault="00375EE1" w:rsidP="00401DFD">
            <w:pPr>
              <w:rPr>
                <w:rFonts w:ascii="Times New Roman" w:hAnsi="Times New Roman"/>
              </w:rPr>
            </w:pPr>
            <w:r>
              <w:rPr>
                <w:rFonts w:ascii="Times New Roman" w:hAnsi="Times New Roman"/>
              </w:rPr>
              <w:t>0,01</w:t>
            </w:r>
          </w:p>
        </w:tc>
        <w:tc>
          <w:tcPr>
            <w:tcW w:w="1381" w:type="dxa"/>
            <w:tcBorders>
              <w:top w:val="single" w:sz="6" w:space="0" w:color="auto"/>
              <w:left w:val="single" w:sz="6" w:space="0" w:color="auto"/>
              <w:bottom w:val="single" w:sz="6" w:space="0" w:color="auto"/>
              <w:right w:val="single" w:sz="6" w:space="0" w:color="auto"/>
            </w:tcBorders>
          </w:tcPr>
          <w:p w14:paraId="38B8A89B" w14:textId="77777777" w:rsidR="00375EE1" w:rsidRDefault="00375EE1" w:rsidP="00401DFD">
            <w:pPr>
              <w:rPr>
                <w:rFonts w:ascii="Times New Roman" w:hAnsi="Times New Roman"/>
              </w:rPr>
            </w:pPr>
            <w:r>
              <w:rPr>
                <w:rFonts w:ascii="Times New Roman" w:hAnsi="Times New Roman"/>
              </w:rPr>
              <w:t>Кэкспл/произв.инстр</w:t>
            </w:r>
          </w:p>
        </w:tc>
        <w:tc>
          <w:tcPr>
            <w:tcW w:w="1418" w:type="dxa"/>
            <w:tcBorders>
              <w:top w:val="single" w:sz="6" w:space="0" w:color="auto"/>
              <w:left w:val="single" w:sz="6" w:space="0" w:color="auto"/>
              <w:bottom w:val="single" w:sz="6" w:space="0" w:color="auto"/>
              <w:right w:val="single" w:sz="6" w:space="0" w:color="auto"/>
            </w:tcBorders>
          </w:tcPr>
          <w:p w14:paraId="1F2913D5" w14:textId="77777777" w:rsidR="00375EE1" w:rsidRDefault="00375EE1" w:rsidP="00401DFD">
            <w:pPr>
              <w:rPr>
                <w:rFonts w:ascii="Times New Roman" w:hAnsi="Times New Roman"/>
              </w:rPr>
            </w:pPr>
            <w:r>
              <w:rPr>
                <w:rFonts w:ascii="Times New Roman" w:hAnsi="Times New Roman"/>
              </w:rPr>
              <w:t>Наличие - 1</w:t>
            </w:r>
          </w:p>
          <w:p w14:paraId="05EA9DD6" w14:textId="77777777" w:rsidR="00375EE1" w:rsidRDefault="00375EE1" w:rsidP="00401DFD">
            <w:pPr>
              <w:rPr>
                <w:rFonts w:ascii="Times New Roman" w:hAnsi="Times New Roman"/>
              </w:rPr>
            </w:pPr>
            <w:r>
              <w:rPr>
                <w:rFonts w:ascii="Times New Roman" w:hAnsi="Times New Roman"/>
              </w:rPr>
              <w:t>Отсутствие - 0</w:t>
            </w:r>
          </w:p>
        </w:tc>
        <w:tc>
          <w:tcPr>
            <w:tcW w:w="850" w:type="dxa"/>
            <w:tcBorders>
              <w:top w:val="single" w:sz="6" w:space="0" w:color="auto"/>
              <w:left w:val="single" w:sz="6" w:space="0" w:color="auto"/>
              <w:bottom w:val="single" w:sz="6" w:space="0" w:color="auto"/>
              <w:right w:val="single" w:sz="6" w:space="0" w:color="auto"/>
            </w:tcBorders>
          </w:tcPr>
          <w:p w14:paraId="14B5CAD9" w14:textId="77777777" w:rsidR="00375EE1" w:rsidRDefault="00375EE1" w:rsidP="00401DFD">
            <w:pPr>
              <w:rPr>
                <w:rFonts w:ascii="Times New Roman" w:hAnsi="Times New Roman"/>
              </w:rPr>
            </w:pPr>
            <w:r>
              <w:rPr>
                <w:rFonts w:ascii="Times New Roman" w:hAnsi="Times New Roman"/>
              </w:rPr>
              <w:t> </w:t>
            </w:r>
          </w:p>
        </w:tc>
        <w:tc>
          <w:tcPr>
            <w:tcW w:w="801" w:type="dxa"/>
            <w:tcBorders>
              <w:top w:val="single" w:sz="6" w:space="0" w:color="auto"/>
              <w:left w:val="single" w:sz="6" w:space="0" w:color="auto"/>
              <w:bottom w:val="single" w:sz="6" w:space="0" w:color="auto"/>
              <w:right w:val="single" w:sz="6" w:space="0" w:color="auto"/>
            </w:tcBorders>
          </w:tcPr>
          <w:p w14:paraId="1D33B1D6" w14:textId="77777777" w:rsidR="00375EE1" w:rsidRDefault="00375EE1" w:rsidP="00401DFD">
            <w:pPr>
              <w:rPr>
                <w:rFonts w:ascii="Times New Roman" w:hAnsi="Times New Roman"/>
              </w:rPr>
            </w:pPr>
            <w:r>
              <w:rPr>
                <w:rFonts w:ascii="Times New Roman" w:hAnsi="Times New Roman"/>
              </w:rPr>
              <w:t> </w:t>
            </w:r>
          </w:p>
        </w:tc>
      </w:tr>
      <w:tr w:rsidR="00375EE1" w14:paraId="4329779F" w14:textId="77777777" w:rsidTr="00375EE1">
        <w:trPr>
          <w:jc w:val="center"/>
        </w:trPr>
        <w:tc>
          <w:tcPr>
            <w:tcW w:w="1111" w:type="dxa"/>
            <w:tcBorders>
              <w:top w:val="single" w:sz="6" w:space="0" w:color="auto"/>
              <w:left w:val="single" w:sz="6" w:space="0" w:color="auto"/>
              <w:bottom w:val="single" w:sz="6" w:space="0" w:color="auto"/>
              <w:right w:val="single" w:sz="6" w:space="0" w:color="auto"/>
            </w:tcBorders>
          </w:tcPr>
          <w:p w14:paraId="4A93E992" w14:textId="77777777" w:rsidR="00375EE1" w:rsidRDefault="00375EE1" w:rsidP="00401DFD">
            <w:pPr>
              <w:rPr>
                <w:rFonts w:ascii="Times New Roman" w:hAnsi="Times New Roman"/>
              </w:rPr>
            </w:pPr>
            <w:r>
              <w:rPr>
                <w:rFonts w:ascii="Times New Roman" w:hAnsi="Times New Roman"/>
              </w:rPr>
              <w:t>1.1.8</w:t>
            </w:r>
          </w:p>
        </w:tc>
        <w:tc>
          <w:tcPr>
            <w:tcW w:w="1362" w:type="dxa"/>
            <w:vMerge/>
            <w:tcBorders>
              <w:top w:val="nil"/>
              <w:left w:val="single" w:sz="6" w:space="0" w:color="auto"/>
              <w:bottom w:val="nil"/>
              <w:right w:val="single" w:sz="6" w:space="0" w:color="auto"/>
            </w:tcBorders>
          </w:tcPr>
          <w:p w14:paraId="277456D0" w14:textId="77777777" w:rsidR="00375EE1" w:rsidRDefault="00375EE1" w:rsidP="00401DFD">
            <w:pPr>
              <w:rPr>
                <w:rFonts w:ascii="Times New Roman" w:hAnsi="Times New Roman"/>
              </w:rPr>
            </w:pPr>
          </w:p>
        </w:tc>
        <w:tc>
          <w:tcPr>
            <w:tcW w:w="1489" w:type="dxa"/>
            <w:tcBorders>
              <w:top w:val="single" w:sz="6" w:space="0" w:color="auto"/>
              <w:left w:val="single" w:sz="6" w:space="0" w:color="auto"/>
              <w:bottom w:val="single" w:sz="6" w:space="0" w:color="auto"/>
              <w:right w:val="single" w:sz="6" w:space="0" w:color="auto"/>
            </w:tcBorders>
          </w:tcPr>
          <w:p w14:paraId="35333C0F" w14:textId="77777777" w:rsidR="00375EE1" w:rsidRDefault="00375EE1" w:rsidP="00401DFD">
            <w:pPr>
              <w:rPr>
                <w:rFonts w:ascii="Times New Roman" w:hAnsi="Times New Roman"/>
              </w:rPr>
            </w:pPr>
            <w:r>
              <w:rPr>
                <w:rFonts w:ascii="Times New Roman" w:hAnsi="Times New Roman"/>
              </w:rPr>
              <w:t xml:space="preserve">Паспорта тепловых пунктов или копии паспортов тепловых пунктов в соответствии с </w:t>
            </w:r>
            <w:hyperlink r:id="rId23" w:anchor="l1043" w:history="1">
              <w:r>
                <w:rPr>
                  <w:rFonts w:ascii="Times New Roman" w:hAnsi="Times New Roman"/>
                  <w:u w:val="single"/>
                </w:rPr>
                <w:t>пунктом 9.1.5</w:t>
              </w:r>
            </w:hyperlink>
            <w:r>
              <w:rPr>
                <w:rFonts w:ascii="Times New Roman" w:hAnsi="Times New Roman"/>
              </w:rPr>
              <w:t xml:space="preserve"> Правил технической эксплуатации тепловых энергоустановок, а также проектно-техническая документация на здание (сооружение) в части внутренних систем теплоснабжения по теплопотребляющим установкам, установленным в здании (сооружении)</w:t>
            </w:r>
          </w:p>
          <w:p w14:paraId="0993E4C4" w14:textId="77777777" w:rsidR="00375EE1" w:rsidRDefault="00375EE1" w:rsidP="00401DFD">
            <w:pPr>
              <w:rPr>
                <w:rFonts w:ascii="Times New Roman" w:hAnsi="Times New Roman"/>
              </w:rPr>
            </w:pPr>
            <w:r>
              <w:rPr>
                <w:rFonts w:ascii="Times New Roman" w:hAnsi="Times New Roman"/>
              </w:rPr>
              <w:t>(подпункт 11.5.8 пункта 11 Правил)</w:t>
            </w:r>
          </w:p>
        </w:tc>
        <w:tc>
          <w:tcPr>
            <w:tcW w:w="1489" w:type="dxa"/>
            <w:tcBorders>
              <w:top w:val="single" w:sz="6" w:space="0" w:color="auto"/>
              <w:left w:val="single" w:sz="6" w:space="0" w:color="auto"/>
              <w:bottom w:val="single" w:sz="6" w:space="0" w:color="auto"/>
              <w:right w:val="single" w:sz="6" w:space="0" w:color="auto"/>
            </w:tcBorders>
          </w:tcPr>
          <w:p w14:paraId="09BBFA77" w14:textId="77777777" w:rsidR="00375EE1" w:rsidRDefault="00375EE1" w:rsidP="00401DFD">
            <w:pPr>
              <w:rPr>
                <w:rFonts w:ascii="Times New Roman" w:hAnsi="Times New Roman"/>
              </w:rPr>
            </w:pPr>
            <w:r>
              <w:rPr>
                <w:rFonts w:ascii="Times New Roman" w:hAnsi="Times New Roman"/>
              </w:rPr>
              <w:t>Показатель наличия паспортов тепловых пунктов и проектно-технической документации на здание в части внутренних систем теплоснабжения по теплопотребляющим установкам</w:t>
            </w:r>
          </w:p>
        </w:tc>
        <w:tc>
          <w:tcPr>
            <w:tcW w:w="721" w:type="dxa"/>
            <w:tcBorders>
              <w:top w:val="single" w:sz="6" w:space="0" w:color="auto"/>
              <w:left w:val="single" w:sz="6" w:space="0" w:color="auto"/>
              <w:bottom w:val="single" w:sz="6" w:space="0" w:color="auto"/>
              <w:right w:val="single" w:sz="6" w:space="0" w:color="auto"/>
            </w:tcBorders>
          </w:tcPr>
          <w:p w14:paraId="0B8450BF" w14:textId="77777777" w:rsidR="00375EE1" w:rsidRDefault="00375EE1" w:rsidP="00401DFD">
            <w:pPr>
              <w:rPr>
                <w:rFonts w:ascii="Times New Roman" w:hAnsi="Times New Roman"/>
              </w:rPr>
            </w:pPr>
            <w:r>
              <w:rPr>
                <w:rFonts w:ascii="Times New Roman" w:hAnsi="Times New Roman"/>
              </w:rPr>
              <w:t>0,01</w:t>
            </w:r>
          </w:p>
        </w:tc>
        <w:tc>
          <w:tcPr>
            <w:tcW w:w="1381" w:type="dxa"/>
            <w:tcBorders>
              <w:top w:val="single" w:sz="6" w:space="0" w:color="auto"/>
              <w:left w:val="single" w:sz="6" w:space="0" w:color="auto"/>
              <w:bottom w:val="single" w:sz="6" w:space="0" w:color="auto"/>
              <w:right w:val="single" w:sz="6" w:space="0" w:color="auto"/>
            </w:tcBorders>
          </w:tcPr>
          <w:p w14:paraId="6E1A54A0" w14:textId="77777777" w:rsidR="00375EE1" w:rsidRDefault="00375EE1" w:rsidP="00401DFD">
            <w:pPr>
              <w:rPr>
                <w:rFonts w:ascii="Times New Roman" w:hAnsi="Times New Roman"/>
              </w:rPr>
            </w:pPr>
            <w:r>
              <w:rPr>
                <w:rFonts w:ascii="Times New Roman" w:hAnsi="Times New Roman"/>
              </w:rPr>
              <w:t>Кпаспорт.тепл.пункт</w:t>
            </w:r>
          </w:p>
        </w:tc>
        <w:tc>
          <w:tcPr>
            <w:tcW w:w="1418" w:type="dxa"/>
            <w:tcBorders>
              <w:top w:val="single" w:sz="6" w:space="0" w:color="auto"/>
              <w:left w:val="single" w:sz="6" w:space="0" w:color="auto"/>
              <w:bottom w:val="single" w:sz="6" w:space="0" w:color="auto"/>
              <w:right w:val="single" w:sz="6" w:space="0" w:color="auto"/>
            </w:tcBorders>
          </w:tcPr>
          <w:p w14:paraId="032D6288" w14:textId="77777777" w:rsidR="00375EE1" w:rsidRDefault="00375EE1" w:rsidP="00401DFD">
            <w:pPr>
              <w:rPr>
                <w:rFonts w:ascii="Times New Roman" w:hAnsi="Times New Roman"/>
              </w:rPr>
            </w:pPr>
            <w:r>
              <w:rPr>
                <w:rFonts w:ascii="Times New Roman" w:hAnsi="Times New Roman"/>
              </w:rPr>
              <w:t>Наличие - 1</w:t>
            </w:r>
          </w:p>
          <w:p w14:paraId="7F29BE2A" w14:textId="77777777" w:rsidR="00375EE1" w:rsidRDefault="00375EE1" w:rsidP="00401DFD">
            <w:pPr>
              <w:rPr>
                <w:rFonts w:ascii="Times New Roman" w:hAnsi="Times New Roman"/>
              </w:rPr>
            </w:pPr>
            <w:r>
              <w:rPr>
                <w:rFonts w:ascii="Times New Roman" w:hAnsi="Times New Roman"/>
              </w:rPr>
              <w:t>Отсутствие - 0</w:t>
            </w:r>
          </w:p>
        </w:tc>
        <w:tc>
          <w:tcPr>
            <w:tcW w:w="850" w:type="dxa"/>
            <w:tcBorders>
              <w:top w:val="single" w:sz="6" w:space="0" w:color="auto"/>
              <w:left w:val="single" w:sz="6" w:space="0" w:color="auto"/>
              <w:bottom w:val="single" w:sz="6" w:space="0" w:color="auto"/>
              <w:right w:val="single" w:sz="6" w:space="0" w:color="auto"/>
            </w:tcBorders>
          </w:tcPr>
          <w:p w14:paraId="7F714B64" w14:textId="77777777" w:rsidR="00375EE1" w:rsidRDefault="00375EE1" w:rsidP="00401DFD">
            <w:pPr>
              <w:rPr>
                <w:rFonts w:ascii="Times New Roman" w:hAnsi="Times New Roman"/>
              </w:rPr>
            </w:pPr>
            <w:r>
              <w:rPr>
                <w:rFonts w:ascii="Times New Roman" w:hAnsi="Times New Roman"/>
              </w:rPr>
              <w:t> </w:t>
            </w:r>
          </w:p>
        </w:tc>
        <w:tc>
          <w:tcPr>
            <w:tcW w:w="801" w:type="dxa"/>
            <w:tcBorders>
              <w:top w:val="single" w:sz="6" w:space="0" w:color="auto"/>
              <w:left w:val="single" w:sz="6" w:space="0" w:color="auto"/>
              <w:bottom w:val="single" w:sz="6" w:space="0" w:color="auto"/>
              <w:right w:val="single" w:sz="6" w:space="0" w:color="auto"/>
            </w:tcBorders>
          </w:tcPr>
          <w:p w14:paraId="38662F18" w14:textId="77777777" w:rsidR="00375EE1" w:rsidRDefault="00375EE1" w:rsidP="00401DFD">
            <w:pPr>
              <w:rPr>
                <w:rFonts w:ascii="Times New Roman" w:hAnsi="Times New Roman"/>
              </w:rPr>
            </w:pPr>
            <w:r>
              <w:rPr>
                <w:rFonts w:ascii="Times New Roman" w:hAnsi="Times New Roman"/>
              </w:rPr>
              <w:t> </w:t>
            </w:r>
          </w:p>
        </w:tc>
      </w:tr>
      <w:tr w:rsidR="00375EE1" w14:paraId="436D7DD9" w14:textId="77777777" w:rsidTr="00375EE1">
        <w:trPr>
          <w:jc w:val="center"/>
        </w:trPr>
        <w:tc>
          <w:tcPr>
            <w:tcW w:w="1111" w:type="dxa"/>
            <w:tcBorders>
              <w:top w:val="single" w:sz="6" w:space="0" w:color="auto"/>
              <w:left w:val="single" w:sz="6" w:space="0" w:color="auto"/>
              <w:bottom w:val="single" w:sz="6" w:space="0" w:color="auto"/>
              <w:right w:val="single" w:sz="6" w:space="0" w:color="auto"/>
            </w:tcBorders>
          </w:tcPr>
          <w:p w14:paraId="28DEE8AD" w14:textId="77777777" w:rsidR="00375EE1" w:rsidRDefault="00375EE1" w:rsidP="00401DFD">
            <w:pPr>
              <w:rPr>
                <w:rFonts w:ascii="Times New Roman" w:hAnsi="Times New Roman"/>
              </w:rPr>
            </w:pPr>
            <w:r>
              <w:rPr>
                <w:rFonts w:ascii="Times New Roman" w:hAnsi="Times New Roman"/>
              </w:rPr>
              <w:t>1.1.9</w:t>
            </w:r>
          </w:p>
        </w:tc>
        <w:tc>
          <w:tcPr>
            <w:tcW w:w="1362" w:type="dxa"/>
            <w:vMerge/>
            <w:tcBorders>
              <w:top w:val="nil"/>
              <w:left w:val="single" w:sz="6" w:space="0" w:color="auto"/>
              <w:bottom w:val="nil"/>
              <w:right w:val="single" w:sz="6" w:space="0" w:color="auto"/>
            </w:tcBorders>
          </w:tcPr>
          <w:p w14:paraId="0A910D7E" w14:textId="77777777" w:rsidR="00375EE1" w:rsidRDefault="00375EE1" w:rsidP="00401DFD">
            <w:pPr>
              <w:rPr>
                <w:rFonts w:ascii="Times New Roman" w:hAnsi="Times New Roman"/>
              </w:rPr>
            </w:pPr>
          </w:p>
        </w:tc>
        <w:tc>
          <w:tcPr>
            <w:tcW w:w="1489" w:type="dxa"/>
            <w:tcBorders>
              <w:top w:val="single" w:sz="6" w:space="0" w:color="auto"/>
              <w:left w:val="single" w:sz="6" w:space="0" w:color="auto"/>
              <w:bottom w:val="single" w:sz="6" w:space="0" w:color="auto"/>
              <w:right w:val="single" w:sz="6" w:space="0" w:color="auto"/>
            </w:tcBorders>
          </w:tcPr>
          <w:p w14:paraId="79BF49AD" w14:textId="77777777" w:rsidR="00375EE1" w:rsidRDefault="00375EE1" w:rsidP="00401DFD">
            <w:pPr>
              <w:rPr>
                <w:rFonts w:ascii="Times New Roman" w:hAnsi="Times New Roman"/>
              </w:rPr>
            </w:pPr>
            <w:r>
              <w:rPr>
                <w:rFonts w:ascii="Times New Roman" w:hAnsi="Times New Roman"/>
              </w:rPr>
              <w:t>Выписка из утвержденного штатного расписания, подтверждающая наличие персонала, осуществляющего функции эксплуатационной, диспетчерской и аварийной служб или договоры на техническое обслуживание, энергосервисные контракты в случае привлечения специализированных организаций для эксплуатации оборудования</w:t>
            </w:r>
          </w:p>
          <w:p w14:paraId="3A7A66D0" w14:textId="77777777" w:rsidR="00375EE1" w:rsidRDefault="00375EE1" w:rsidP="00401DFD">
            <w:pPr>
              <w:rPr>
                <w:rFonts w:ascii="Times New Roman" w:hAnsi="Times New Roman"/>
              </w:rPr>
            </w:pPr>
            <w:r>
              <w:rPr>
                <w:rFonts w:ascii="Times New Roman" w:hAnsi="Times New Roman"/>
              </w:rPr>
              <w:t>(подпункт 11.5.9 пункта 11 Правил)</w:t>
            </w:r>
          </w:p>
        </w:tc>
        <w:tc>
          <w:tcPr>
            <w:tcW w:w="1489" w:type="dxa"/>
            <w:tcBorders>
              <w:top w:val="single" w:sz="6" w:space="0" w:color="auto"/>
              <w:left w:val="single" w:sz="6" w:space="0" w:color="auto"/>
              <w:bottom w:val="single" w:sz="6" w:space="0" w:color="auto"/>
              <w:right w:val="single" w:sz="6" w:space="0" w:color="auto"/>
            </w:tcBorders>
          </w:tcPr>
          <w:p w14:paraId="04C701DF" w14:textId="77777777" w:rsidR="00375EE1" w:rsidRDefault="00375EE1" w:rsidP="00401DFD">
            <w:pPr>
              <w:rPr>
                <w:rFonts w:ascii="Times New Roman" w:hAnsi="Times New Roman"/>
              </w:rPr>
            </w:pPr>
            <w:r>
              <w:rPr>
                <w:rFonts w:ascii="Times New Roman" w:hAnsi="Times New Roman"/>
              </w:rPr>
              <w:t>Показатель наличия персонала, осуществляющего функции эксплуатационной, диспетчерской и аварийной служб или договоров на техническое обслуживание, энергосервисных контрактов</w:t>
            </w:r>
          </w:p>
        </w:tc>
        <w:tc>
          <w:tcPr>
            <w:tcW w:w="721" w:type="dxa"/>
            <w:tcBorders>
              <w:top w:val="single" w:sz="6" w:space="0" w:color="auto"/>
              <w:left w:val="single" w:sz="6" w:space="0" w:color="auto"/>
              <w:bottom w:val="single" w:sz="6" w:space="0" w:color="auto"/>
              <w:right w:val="single" w:sz="6" w:space="0" w:color="auto"/>
            </w:tcBorders>
          </w:tcPr>
          <w:p w14:paraId="619F865A" w14:textId="77777777" w:rsidR="00375EE1" w:rsidRDefault="00375EE1" w:rsidP="00401DFD">
            <w:pPr>
              <w:rPr>
                <w:rFonts w:ascii="Times New Roman" w:hAnsi="Times New Roman"/>
              </w:rPr>
            </w:pPr>
            <w:r>
              <w:rPr>
                <w:rFonts w:ascii="Times New Roman" w:hAnsi="Times New Roman"/>
              </w:rPr>
              <w:t>0,01</w:t>
            </w:r>
          </w:p>
        </w:tc>
        <w:tc>
          <w:tcPr>
            <w:tcW w:w="1381" w:type="dxa"/>
            <w:tcBorders>
              <w:top w:val="single" w:sz="6" w:space="0" w:color="auto"/>
              <w:left w:val="single" w:sz="6" w:space="0" w:color="auto"/>
              <w:bottom w:val="single" w:sz="6" w:space="0" w:color="auto"/>
              <w:right w:val="single" w:sz="6" w:space="0" w:color="auto"/>
            </w:tcBorders>
          </w:tcPr>
          <w:p w14:paraId="3FF20954" w14:textId="77777777" w:rsidR="00375EE1" w:rsidRDefault="00375EE1" w:rsidP="00401DFD">
            <w:pPr>
              <w:rPr>
                <w:rFonts w:ascii="Times New Roman" w:hAnsi="Times New Roman"/>
              </w:rPr>
            </w:pPr>
            <w:r>
              <w:rPr>
                <w:rFonts w:ascii="Times New Roman" w:hAnsi="Times New Roman"/>
              </w:rPr>
              <w:t>Кшт</w:t>
            </w:r>
          </w:p>
        </w:tc>
        <w:tc>
          <w:tcPr>
            <w:tcW w:w="1418" w:type="dxa"/>
            <w:tcBorders>
              <w:top w:val="single" w:sz="6" w:space="0" w:color="auto"/>
              <w:left w:val="single" w:sz="6" w:space="0" w:color="auto"/>
              <w:bottom w:val="single" w:sz="6" w:space="0" w:color="auto"/>
              <w:right w:val="single" w:sz="6" w:space="0" w:color="auto"/>
            </w:tcBorders>
          </w:tcPr>
          <w:p w14:paraId="435CC52A" w14:textId="77777777" w:rsidR="00375EE1" w:rsidRDefault="00375EE1" w:rsidP="00401DFD">
            <w:pPr>
              <w:rPr>
                <w:rFonts w:ascii="Times New Roman" w:hAnsi="Times New Roman"/>
              </w:rPr>
            </w:pPr>
            <w:r>
              <w:rPr>
                <w:rFonts w:ascii="Times New Roman" w:hAnsi="Times New Roman"/>
              </w:rPr>
              <w:t>Наличие - 1</w:t>
            </w:r>
          </w:p>
          <w:p w14:paraId="5904BA71" w14:textId="77777777" w:rsidR="00375EE1" w:rsidRDefault="00375EE1" w:rsidP="00401DFD">
            <w:pPr>
              <w:rPr>
                <w:rFonts w:ascii="Times New Roman" w:hAnsi="Times New Roman"/>
              </w:rPr>
            </w:pPr>
            <w:r>
              <w:rPr>
                <w:rFonts w:ascii="Times New Roman" w:hAnsi="Times New Roman"/>
              </w:rPr>
              <w:t>Отсутствие - 0</w:t>
            </w:r>
          </w:p>
        </w:tc>
        <w:tc>
          <w:tcPr>
            <w:tcW w:w="850" w:type="dxa"/>
            <w:tcBorders>
              <w:top w:val="single" w:sz="6" w:space="0" w:color="auto"/>
              <w:left w:val="single" w:sz="6" w:space="0" w:color="auto"/>
              <w:bottom w:val="single" w:sz="6" w:space="0" w:color="auto"/>
              <w:right w:val="single" w:sz="6" w:space="0" w:color="auto"/>
            </w:tcBorders>
          </w:tcPr>
          <w:p w14:paraId="25716741" w14:textId="77777777" w:rsidR="00375EE1" w:rsidRDefault="00375EE1" w:rsidP="00401DFD">
            <w:pPr>
              <w:rPr>
                <w:rFonts w:ascii="Times New Roman" w:hAnsi="Times New Roman"/>
              </w:rPr>
            </w:pPr>
            <w:r>
              <w:rPr>
                <w:rFonts w:ascii="Times New Roman" w:hAnsi="Times New Roman"/>
              </w:rPr>
              <w:t> </w:t>
            </w:r>
          </w:p>
        </w:tc>
        <w:tc>
          <w:tcPr>
            <w:tcW w:w="801" w:type="dxa"/>
            <w:tcBorders>
              <w:top w:val="single" w:sz="6" w:space="0" w:color="auto"/>
              <w:left w:val="single" w:sz="6" w:space="0" w:color="auto"/>
              <w:bottom w:val="single" w:sz="6" w:space="0" w:color="auto"/>
              <w:right w:val="single" w:sz="6" w:space="0" w:color="auto"/>
            </w:tcBorders>
          </w:tcPr>
          <w:p w14:paraId="0A92F92A" w14:textId="77777777" w:rsidR="00375EE1" w:rsidRDefault="00375EE1" w:rsidP="00401DFD">
            <w:pPr>
              <w:rPr>
                <w:rFonts w:ascii="Times New Roman" w:hAnsi="Times New Roman"/>
              </w:rPr>
            </w:pPr>
            <w:r>
              <w:rPr>
                <w:rFonts w:ascii="Times New Roman" w:hAnsi="Times New Roman"/>
              </w:rPr>
              <w:t> </w:t>
            </w:r>
          </w:p>
        </w:tc>
      </w:tr>
      <w:tr w:rsidR="00375EE1" w14:paraId="6037635A" w14:textId="77777777" w:rsidTr="00375EE1">
        <w:trPr>
          <w:jc w:val="center"/>
        </w:trPr>
        <w:tc>
          <w:tcPr>
            <w:tcW w:w="1111" w:type="dxa"/>
            <w:tcBorders>
              <w:top w:val="single" w:sz="6" w:space="0" w:color="auto"/>
              <w:left w:val="single" w:sz="6" w:space="0" w:color="auto"/>
              <w:bottom w:val="single" w:sz="6" w:space="0" w:color="auto"/>
              <w:right w:val="single" w:sz="6" w:space="0" w:color="auto"/>
            </w:tcBorders>
          </w:tcPr>
          <w:p w14:paraId="5A81D382" w14:textId="77777777" w:rsidR="00375EE1" w:rsidRDefault="00375EE1" w:rsidP="00401DFD">
            <w:pPr>
              <w:rPr>
                <w:rFonts w:ascii="Times New Roman" w:hAnsi="Times New Roman"/>
              </w:rPr>
            </w:pPr>
            <w:r>
              <w:rPr>
                <w:rFonts w:ascii="Times New Roman" w:hAnsi="Times New Roman"/>
              </w:rPr>
              <w:t>1.1.10</w:t>
            </w:r>
          </w:p>
        </w:tc>
        <w:tc>
          <w:tcPr>
            <w:tcW w:w="1362" w:type="dxa"/>
            <w:vMerge/>
            <w:tcBorders>
              <w:top w:val="nil"/>
              <w:left w:val="single" w:sz="6" w:space="0" w:color="auto"/>
              <w:bottom w:val="single" w:sz="6" w:space="0" w:color="auto"/>
              <w:right w:val="single" w:sz="6" w:space="0" w:color="auto"/>
            </w:tcBorders>
          </w:tcPr>
          <w:p w14:paraId="419C0EB9" w14:textId="77777777" w:rsidR="00375EE1" w:rsidRDefault="00375EE1" w:rsidP="00401DFD">
            <w:pPr>
              <w:rPr>
                <w:rFonts w:ascii="Times New Roman" w:hAnsi="Times New Roman"/>
              </w:rPr>
            </w:pPr>
          </w:p>
        </w:tc>
        <w:tc>
          <w:tcPr>
            <w:tcW w:w="1489" w:type="dxa"/>
            <w:tcBorders>
              <w:top w:val="single" w:sz="6" w:space="0" w:color="auto"/>
              <w:left w:val="single" w:sz="6" w:space="0" w:color="auto"/>
              <w:bottom w:val="single" w:sz="6" w:space="0" w:color="auto"/>
              <w:right w:val="single" w:sz="6" w:space="0" w:color="auto"/>
            </w:tcBorders>
          </w:tcPr>
          <w:p w14:paraId="1AEDA9A6" w14:textId="77777777" w:rsidR="00375EE1" w:rsidRDefault="00375EE1" w:rsidP="00401DFD">
            <w:pPr>
              <w:rPr>
                <w:rFonts w:ascii="Times New Roman" w:hAnsi="Times New Roman"/>
              </w:rPr>
            </w:pPr>
            <w:r>
              <w:rPr>
                <w:rFonts w:ascii="Times New Roman" w:hAnsi="Times New Roman"/>
              </w:rPr>
              <w:t xml:space="preserve">Акты или документы, подтверждающие проверку работоспособности автоматических регуляторов температуры воды, подаваемой в системы горячего водоснабжения, а также проверку настроечных характеристик и установок систем регулирования и (или) регуляторов температуры и давления теплоносителя на системы отопления и воды на системы горячего водоснабжения, ограничения расхода сетевой воды через тепловой пункт в соответствии с пунктами </w:t>
            </w:r>
            <w:hyperlink r:id="rId24" w:anchor="l1207" w:history="1">
              <w:r>
                <w:rPr>
                  <w:rFonts w:ascii="Times New Roman" w:hAnsi="Times New Roman"/>
                  <w:u w:val="single"/>
                </w:rPr>
                <w:t>9.3.22</w:t>
              </w:r>
            </w:hyperlink>
            <w:r>
              <w:rPr>
                <w:rFonts w:ascii="Times New Roman" w:hAnsi="Times New Roman"/>
              </w:rPr>
              <w:t xml:space="preserve">, </w:t>
            </w:r>
            <w:hyperlink r:id="rId25" w:anchor="l1248" w:history="1">
              <w:r>
                <w:rPr>
                  <w:rFonts w:ascii="Times New Roman" w:hAnsi="Times New Roman"/>
                  <w:u w:val="single"/>
                </w:rPr>
                <w:t>9.4.18</w:t>
              </w:r>
            </w:hyperlink>
            <w:r>
              <w:rPr>
                <w:rFonts w:ascii="Times New Roman" w:hAnsi="Times New Roman"/>
              </w:rPr>
              <w:t xml:space="preserve"> Правил технической эксплуатации тепловых энергоустановок (подпункт 11.5.10 пункта 11 Правил)</w:t>
            </w:r>
          </w:p>
        </w:tc>
        <w:tc>
          <w:tcPr>
            <w:tcW w:w="1489" w:type="dxa"/>
            <w:tcBorders>
              <w:top w:val="single" w:sz="6" w:space="0" w:color="auto"/>
              <w:left w:val="single" w:sz="6" w:space="0" w:color="auto"/>
              <w:bottom w:val="single" w:sz="6" w:space="0" w:color="auto"/>
              <w:right w:val="single" w:sz="6" w:space="0" w:color="auto"/>
            </w:tcBorders>
          </w:tcPr>
          <w:p w14:paraId="2A920200" w14:textId="77777777" w:rsidR="00375EE1" w:rsidRDefault="00375EE1" w:rsidP="00401DFD">
            <w:pPr>
              <w:rPr>
                <w:rFonts w:ascii="Times New Roman" w:hAnsi="Times New Roman"/>
              </w:rPr>
            </w:pPr>
            <w:r>
              <w:rPr>
                <w:rFonts w:ascii="Times New Roman" w:hAnsi="Times New Roman"/>
              </w:rPr>
              <w:t>Показатель наличия актов или документов, подтверждающих работоспособность автоматических регуляторов температуры воды</w:t>
            </w:r>
          </w:p>
        </w:tc>
        <w:tc>
          <w:tcPr>
            <w:tcW w:w="721" w:type="dxa"/>
            <w:tcBorders>
              <w:top w:val="single" w:sz="6" w:space="0" w:color="auto"/>
              <w:left w:val="single" w:sz="6" w:space="0" w:color="auto"/>
              <w:bottom w:val="single" w:sz="6" w:space="0" w:color="auto"/>
              <w:right w:val="single" w:sz="6" w:space="0" w:color="auto"/>
            </w:tcBorders>
          </w:tcPr>
          <w:p w14:paraId="3E63726C" w14:textId="77777777" w:rsidR="00375EE1" w:rsidRDefault="00375EE1" w:rsidP="00401DFD">
            <w:pPr>
              <w:rPr>
                <w:rFonts w:ascii="Times New Roman" w:hAnsi="Times New Roman"/>
              </w:rPr>
            </w:pPr>
            <w:r>
              <w:rPr>
                <w:rFonts w:ascii="Times New Roman" w:hAnsi="Times New Roman"/>
              </w:rPr>
              <w:t>0,01</w:t>
            </w:r>
          </w:p>
        </w:tc>
        <w:tc>
          <w:tcPr>
            <w:tcW w:w="1381" w:type="dxa"/>
            <w:tcBorders>
              <w:top w:val="single" w:sz="6" w:space="0" w:color="auto"/>
              <w:left w:val="single" w:sz="6" w:space="0" w:color="auto"/>
              <w:bottom w:val="single" w:sz="6" w:space="0" w:color="auto"/>
              <w:right w:val="single" w:sz="6" w:space="0" w:color="auto"/>
            </w:tcBorders>
          </w:tcPr>
          <w:p w14:paraId="08296A76" w14:textId="77777777" w:rsidR="00375EE1" w:rsidRDefault="00375EE1" w:rsidP="00401DFD">
            <w:pPr>
              <w:rPr>
                <w:rFonts w:ascii="Times New Roman" w:hAnsi="Times New Roman"/>
              </w:rPr>
            </w:pPr>
            <w:r>
              <w:rPr>
                <w:rFonts w:ascii="Times New Roman" w:hAnsi="Times New Roman"/>
              </w:rPr>
              <w:t>Крегул.темпер</w:t>
            </w:r>
          </w:p>
        </w:tc>
        <w:tc>
          <w:tcPr>
            <w:tcW w:w="1418" w:type="dxa"/>
            <w:tcBorders>
              <w:top w:val="single" w:sz="6" w:space="0" w:color="auto"/>
              <w:left w:val="single" w:sz="6" w:space="0" w:color="auto"/>
              <w:bottom w:val="single" w:sz="6" w:space="0" w:color="auto"/>
              <w:right w:val="single" w:sz="6" w:space="0" w:color="auto"/>
            </w:tcBorders>
          </w:tcPr>
          <w:p w14:paraId="37E5E073" w14:textId="77777777" w:rsidR="00375EE1" w:rsidRDefault="00375EE1" w:rsidP="00401DFD">
            <w:pPr>
              <w:rPr>
                <w:rFonts w:ascii="Times New Roman" w:hAnsi="Times New Roman"/>
              </w:rPr>
            </w:pPr>
            <w:r>
              <w:rPr>
                <w:rFonts w:ascii="Times New Roman" w:hAnsi="Times New Roman"/>
              </w:rPr>
              <w:t>Наличие - 1</w:t>
            </w:r>
          </w:p>
          <w:p w14:paraId="08E05C5F" w14:textId="77777777" w:rsidR="00375EE1" w:rsidRDefault="00375EE1" w:rsidP="00401DFD">
            <w:pPr>
              <w:rPr>
                <w:rFonts w:ascii="Times New Roman" w:hAnsi="Times New Roman"/>
              </w:rPr>
            </w:pPr>
            <w:r>
              <w:rPr>
                <w:rFonts w:ascii="Times New Roman" w:hAnsi="Times New Roman"/>
              </w:rPr>
              <w:t>Отсутствие - 0</w:t>
            </w:r>
          </w:p>
        </w:tc>
        <w:tc>
          <w:tcPr>
            <w:tcW w:w="850" w:type="dxa"/>
            <w:tcBorders>
              <w:top w:val="single" w:sz="6" w:space="0" w:color="auto"/>
              <w:left w:val="single" w:sz="6" w:space="0" w:color="auto"/>
              <w:bottom w:val="single" w:sz="6" w:space="0" w:color="auto"/>
              <w:right w:val="single" w:sz="6" w:space="0" w:color="auto"/>
            </w:tcBorders>
          </w:tcPr>
          <w:p w14:paraId="22444BA8" w14:textId="77777777" w:rsidR="00375EE1" w:rsidRDefault="00375EE1" w:rsidP="00401DFD">
            <w:pPr>
              <w:rPr>
                <w:rFonts w:ascii="Times New Roman" w:hAnsi="Times New Roman"/>
              </w:rPr>
            </w:pPr>
            <w:r>
              <w:rPr>
                <w:rFonts w:ascii="Times New Roman" w:hAnsi="Times New Roman"/>
              </w:rPr>
              <w:t> </w:t>
            </w:r>
          </w:p>
        </w:tc>
        <w:tc>
          <w:tcPr>
            <w:tcW w:w="801" w:type="dxa"/>
            <w:tcBorders>
              <w:top w:val="single" w:sz="6" w:space="0" w:color="auto"/>
              <w:left w:val="single" w:sz="6" w:space="0" w:color="auto"/>
              <w:bottom w:val="single" w:sz="6" w:space="0" w:color="auto"/>
              <w:right w:val="single" w:sz="6" w:space="0" w:color="auto"/>
            </w:tcBorders>
          </w:tcPr>
          <w:p w14:paraId="311726C7" w14:textId="77777777" w:rsidR="00375EE1" w:rsidRDefault="00375EE1" w:rsidP="00401DFD">
            <w:pPr>
              <w:rPr>
                <w:rFonts w:ascii="Times New Roman" w:hAnsi="Times New Roman"/>
              </w:rPr>
            </w:pPr>
            <w:r>
              <w:rPr>
                <w:rFonts w:ascii="Times New Roman" w:hAnsi="Times New Roman"/>
              </w:rPr>
              <w:t> </w:t>
            </w:r>
          </w:p>
        </w:tc>
      </w:tr>
      <w:tr w:rsidR="00375EE1" w14:paraId="4188F6EA" w14:textId="77777777" w:rsidTr="00375EE1">
        <w:trPr>
          <w:jc w:val="center"/>
        </w:trPr>
        <w:tc>
          <w:tcPr>
            <w:tcW w:w="1111" w:type="dxa"/>
            <w:tcBorders>
              <w:top w:val="single" w:sz="6" w:space="0" w:color="auto"/>
              <w:left w:val="single" w:sz="6" w:space="0" w:color="auto"/>
              <w:bottom w:val="single" w:sz="6" w:space="0" w:color="auto"/>
              <w:right w:val="single" w:sz="6" w:space="0" w:color="auto"/>
            </w:tcBorders>
          </w:tcPr>
          <w:p w14:paraId="47EB6357" w14:textId="77777777" w:rsidR="00375EE1" w:rsidRDefault="00375EE1" w:rsidP="00401DFD">
            <w:pPr>
              <w:rPr>
                <w:rFonts w:ascii="Times New Roman" w:hAnsi="Times New Roman"/>
              </w:rPr>
            </w:pPr>
            <w:r>
              <w:rPr>
                <w:rFonts w:ascii="Times New Roman" w:hAnsi="Times New Roman"/>
              </w:rPr>
              <w:t>1.2</w:t>
            </w:r>
          </w:p>
        </w:tc>
        <w:tc>
          <w:tcPr>
            <w:tcW w:w="1362" w:type="dxa"/>
            <w:vMerge w:val="restart"/>
            <w:tcBorders>
              <w:top w:val="single" w:sz="6" w:space="0" w:color="auto"/>
              <w:left w:val="single" w:sz="6" w:space="0" w:color="auto"/>
              <w:bottom w:val="nil"/>
              <w:right w:val="single" w:sz="6" w:space="0" w:color="auto"/>
            </w:tcBorders>
          </w:tcPr>
          <w:p w14:paraId="2C4ECCCF" w14:textId="77777777" w:rsidR="00375EE1" w:rsidRDefault="00375EE1" w:rsidP="00401DFD">
            <w:pPr>
              <w:rPr>
                <w:rFonts w:ascii="Times New Roman" w:hAnsi="Times New Roman"/>
              </w:rPr>
            </w:pPr>
            <w:r>
              <w:rPr>
                <w:rFonts w:ascii="Times New Roman" w:hAnsi="Times New Roman"/>
              </w:rPr>
              <w:t xml:space="preserve">Обеспечивать готовность к соблюдению указанного в договоре теплоснабжения режима потребления тепловой энергии (пункт 2 </w:t>
            </w:r>
            <w:hyperlink r:id="rId26" w:anchor="l380" w:history="1">
              <w:r>
                <w:rPr>
                  <w:rFonts w:ascii="Times New Roman" w:hAnsi="Times New Roman"/>
                  <w:u w:val="single"/>
                </w:rPr>
                <w:t>части 6</w:t>
              </w:r>
            </w:hyperlink>
            <w:r>
              <w:rPr>
                <w:rFonts w:ascii="Times New Roman" w:hAnsi="Times New Roman"/>
              </w:rPr>
              <w:t xml:space="preserve"> статьи 20 Федерального закона о теплоснабжении)</w:t>
            </w:r>
          </w:p>
        </w:tc>
        <w:tc>
          <w:tcPr>
            <w:tcW w:w="1489" w:type="dxa"/>
            <w:tcBorders>
              <w:top w:val="single" w:sz="6" w:space="0" w:color="auto"/>
              <w:left w:val="single" w:sz="6" w:space="0" w:color="auto"/>
              <w:bottom w:val="single" w:sz="6" w:space="0" w:color="auto"/>
              <w:right w:val="single" w:sz="6" w:space="0" w:color="auto"/>
            </w:tcBorders>
          </w:tcPr>
          <w:p w14:paraId="6613F09F" w14:textId="77777777" w:rsidR="00375EE1" w:rsidRDefault="00375EE1" w:rsidP="00401DFD">
            <w:pPr>
              <w:rPr>
                <w:rFonts w:ascii="Times New Roman" w:hAnsi="Times New Roman"/>
              </w:rPr>
            </w:pPr>
            <w:r>
              <w:rPr>
                <w:rFonts w:ascii="Times New Roman" w:hAnsi="Times New Roman"/>
              </w:rPr>
              <w:t>Документы, предусмотренные подпунктами 11.5.11, 11.5.19 пункта 11 Правил</w:t>
            </w:r>
          </w:p>
        </w:tc>
        <w:tc>
          <w:tcPr>
            <w:tcW w:w="1489" w:type="dxa"/>
            <w:tcBorders>
              <w:top w:val="single" w:sz="6" w:space="0" w:color="auto"/>
              <w:left w:val="single" w:sz="6" w:space="0" w:color="auto"/>
              <w:bottom w:val="single" w:sz="6" w:space="0" w:color="auto"/>
              <w:right w:val="single" w:sz="6" w:space="0" w:color="auto"/>
            </w:tcBorders>
          </w:tcPr>
          <w:p w14:paraId="2602F248" w14:textId="77777777" w:rsidR="00375EE1" w:rsidRDefault="00375EE1" w:rsidP="00401DFD">
            <w:pPr>
              <w:rPr>
                <w:rFonts w:ascii="Times New Roman" w:hAnsi="Times New Roman"/>
              </w:rPr>
            </w:pPr>
            <w:r>
              <w:rPr>
                <w:rFonts w:ascii="Times New Roman" w:hAnsi="Times New Roman"/>
              </w:rPr>
              <w:t>Показатель обеспечения соблюдения указанного в договоре теплоснабжения режима потребления тепловой энергии</w:t>
            </w:r>
          </w:p>
        </w:tc>
        <w:tc>
          <w:tcPr>
            <w:tcW w:w="721" w:type="dxa"/>
            <w:tcBorders>
              <w:top w:val="single" w:sz="6" w:space="0" w:color="auto"/>
              <w:left w:val="single" w:sz="6" w:space="0" w:color="auto"/>
              <w:bottom w:val="single" w:sz="6" w:space="0" w:color="auto"/>
              <w:right w:val="single" w:sz="6" w:space="0" w:color="auto"/>
            </w:tcBorders>
          </w:tcPr>
          <w:p w14:paraId="5A158AEC" w14:textId="77777777" w:rsidR="00375EE1" w:rsidRDefault="00375EE1" w:rsidP="00401DFD">
            <w:pPr>
              <w:rPr>
                <w:rFonts w:ascii="Times New Roman" w:hAnsi="Times New Roman"/>
              </w:rPr>
            </w:pPr>
            <w:r>
              <w:rPr>
                <w:rFonts w:ascii="Times New Roman" w:hAnsi="Times New Roman"/>
              </w:rPr>
              <w:t>0,03</w:t>
            </w:r>
          </w:p>
        </w:tc>
        <w:tc>
          <w:tcPr>
            <w:tcW w:w="1381" w:type="dxa"/>
            <w:tcBorders>
              <w:top w:val="single" w:sz="6" w:space="0" w:color="auto"/>
              <w:left w:val="single" w:sz="6" w:space="0" w:color="auto"/>
              <w:bottom w:val="single" w:sz="6" w:space="0" w:color="auto"/>
              <w:right w:val="single" w:sz="6" w:space="0" w:color="auto"/>
            </w:tcBorders>
          </w:tcPr>
          <w:p w14:paraId="077F669D" w14:textId="77777777" w:rsidR="00375EE1" w:rsidRDefault="00375EE1" w:rsidP="00401DFD">
            <w:pPr>
              <w:rPr>
                <w:rFonts w:ascii="Times New Roman" w:hAnsi="Times New Roman"/>
              </w:rPr>
            </w:pPr>
            <w:r>
              <w:rPr>
                <w:rFonts w:ascii="Times New Roman" w:hAnsi="Times New Roman"/>
              </w:rPr>
              <w:t>Крежим</w:t>
            </w:r>
          </w:p>
        </w:tc>
        <w:tc>
          <w:tcPr>
            <w:tcW w:w="1418" w:type="dxa"/>
            <w:tcBorders>
              <w:top w:val="single" w:sz="6" w:space="0" w:color="auto"/>
              <w:left w:val="single" w:sz="6" w:space="0" w:color="auto"/>
              <w:bottom w:val="single" w:sz="6" w:space="0" w:color="auto"/>
              <w:right w:val="single" w:sz="6" w:space="0" w:color="auto"/>
            </w:tcBorders>
          </w:tcPr>
          <w:p w14:paraId="3D905792" w14:textId="77777777" w:rsidR="00375EE1" w:rsidRDefault="00375EE1" w:rsidP="00401DFD">
            <w:pPr>
              <w:rPr>
                <w:rFonts w:ascii="Times New Roman" w:hAnsi="Times New Roman"/>
              </w:rPr>
            </w:pPr>
            <w:r>
              <w:rPr>
                <w:rFonts w:ascii="Times New Roman" w:hAnsi="Times New Roman"/>
              </w:rPr>
              <w:t>Крежим = Кврез * 0,5 + Ктех.готов * 0,5</w:t>
            </w:r>
          </w:p>
        </w:tc>
        <w:tc>
          <w:tcPr>
            <w:tcW w:w="850" w:type="dxa"/>
            <w:tcBorders>
              <w:top w:val="single" w:sz="6" w:space="0" w:color="auto"/>
              <w:left w:val="single" w:sz="6" w:space="0" w:color="auto"/>
              <w:bottom w:val="single" w:sz="6" w:space="0" w:color="auto"/>
              <w:right w:val="single" w:sz="6" w:space="0" w:color="auto"/>
            </w:tcBorders>
          </w:tcPr>
          <w:p w14:paraId="657C6144" w14:textId="77777777" w:rsidR="00375EE1" w:rsidRDefault="00375EE1" w:rsidP="00401DFD">
            <w:pPr>
              <w:rPr>
                <w:rFonts w:ascii="Times New Roman" w:hAnsi="Times New Roman"/>
              </w:rPr>
            </w:pPr>
            <w:r>
              <w:rPr>
                <w:rFonts w:ascii="Times New Roman" w:hAnsi="Times New Roman"/>
              </w:rPr>
              <w:t> </w:t>
            </w:r>
          </w:p>
        </w:tc>
        <w:tc>
          <w:tcPr>
            <w:tcW w:w="801" w:type="dxa"/>
            <w:tcBorders>
              <w:top w:val="single" w:sz="6" w:space="0" w:color="auto"/>
              <w:left w:val="single" w:sz="6" w:space="0" w:color="auto"/>
              <w:bottom w:val="single" w:sz="6" w:space="0" w:color="auto"/>
              <w:right w:val="single" w:sz="6" w:space="0" w:color="auto"/>
            </w:tcBorders>
          </w:tcPr>
          <w:p w14:paraId="6FAC56C0" w14:textId="77777777" w:rsidR="00375EE1" w:rsidRDefault="00375EE1" w:rsidP="00401DFD">
            <w:pPr>
              <w:rPr>
                <w:rFonts w:ascii="Times New Roman" w:hAnsi="Times New Roman"/>
              </w:rPr>
            </w:pPr>
            <w:r>
              <w:rPr>
                <w:rFonts w:ascii="Times New Roman" w:hAnsi="Times New Roman"/>
              </w:rPr>
              <w:t> </w:t>
            </w:r>
          </w:p>
        </w:tc>
      </w:tr>
      <w:tr w:rsidR="00375EE1" w14:paraId="1C86418A" w14:textId="77777777" w:rsidTr="00375EE1">
        <w:trPr>
          <w:jc w:val="center"/>
        </w:trPr>
        <w:tc>
          <w:tcPr>
            <w:tcW w:w="1111" w:type="dxa"/>
            <w:tcBorders>
              <w:top w:val="single" w:sz="6" w:space="0" w:color="auto"/>
              <w:left w:val="single" w:sz="6" w:space="0" w:color="auto"/>
              <w:bottom w:val="single" w:sz="6" w:space="0" w:color="auto"/>
              <w:right w:val="single" w:sz="6" w:space="0" w:color="auto"/>
            </w:tcBorders>
          </w:tcPr>
          <w:p w14:paraId="3E754FE4" w14:textId="77777777" w:rsidR="00375EE1" w:rsidRDefault="00375EE1" w:rsidP="00401DFD">
            <w:pPr>
              <w:rPr>
                <w:rFonts w:ascii="Times New Roman" w:hAnsi="Times New Roman"/>
              </w:rPr>
            </w:pPr>
            <w:r>
              <w:rPr>
                <w:rFonts w:ascii="Times New Roman" w:hAnsi="Times New Roman"/>
              </w:rPr>
              <w:t>1.2.1</w:t>
            </w:r>
          </w:p>
        </w:tc>
        <w:tc>
          <w:tcPr>
            <w:tcW w:w="1362" w:type="dxa"/>
            <w:vMerge/>
            <w:tcBorders>
              <w:top w:val="nil"/>
              <w:left w:val="single" w:sz="6" w:space="0" w:color="auto"/>
              <w:bottom w:val="nil"/>
              <w:right w:val="single" w:sz="6" w:space="0" w:color="auto"/>
            </w:tcBorders>
          </w:tcPr>
          <w:p w14:paraId="3586B259" w14:textId="77777777" w:rsidR="00375EE1" w:rsidRDefault="00375EE1" w:rsidP="00401DFD">
            <w:pPr>
              <w:rPr>
                <w:rFonts w:ascii="Times New Roman" w:hAnsi="Times New Roman"/>
              </w:rPr>
            </w:pPr>
          </w:p>
        </w:tc>
        <w:tc>
          <w:tcPr>
            <w:tcW w:w="1489" w:type="dxa"/>
            <w:tcBorders>
              <w:top w:val="single" w:sz="6" w:space="0" w:color="auto"/>
              <w:left w:val="single" w:sz="6" w:space="0" w:color="auto"/>
              <w:bottom w:val="single" w:sz="6" w:space="0" w:color="auto"/>
              <w:right w:val="single" w:sz="6" w:space="0" w:color="auto"/>
            </w:tcBorders>
          </w:tcPr>
          <w:p w14:paraId="0B74D5FB" w14:textId="77777777" w:rsidR="00375EE1" w:rsidRDefault="00375EE1" w:rsidP="00401DFD">
            <w:pPr>
              <w:rPr>
                <w:rFonts w:ascii="Times New Roman" w:hAnsi="Times New Roman"/>
              </w:rPr>
            </w:pPr>
            <w:r>
              <w:rPr>
                <w:rFonts w:ascii="Times New Roman" w:hAnsi="Times New Roman"/>
              </w:rPr>
              <w:t>Акты осмотра объектов теплоснабжения и теплопотребляющих установок на предмет наличия несанкционированных врезок для разбора сетевой воды или потребления тепловой энергии на теплопотребляющих энергоустановках, или для переключения закрытой системы теплоснабжения на открытую систему теплоснабжения с разбором сетевой воды или отступлений от проектного решения</w:t>
            </w:r>
          </w:p>
          <w:p w14:paraId="1C41A2E7" w14:textId="77777777" w:rsidR="00375EE1" w:rsidRDefault="00375EE1" w:rsidP="00401DFD">
            <w:pPr>
              <w:rPr>
                <w:rFonts w:ascii="Times New Roman" w:hAnsi="Times New Roman"/>
              </w:rPr>
            </w:pPr>
            <w:r>
              <w:rPr>
                <w:rFonts w:ascii="Times New Roman" w:hAnsi="Times New Roman"/>
              </w:rPr>
              <w:t>(подпункт 11.5.11 пункта 11 Правил)</w:t>
            </w:r>
          </w:p>
        </w:tc>
        <w:tc>
          <w:tcPr>
            <w:tcW w:w="1489" w:type="dxa"/>
            <w:tcBorders>
              <w:top w:val="single" w:sz="6" w:space="0" w:color="auto"/>
              <w:left w:val="single" w:sz="6" w:space="0" w:color="auto"/>
              <w:bottom w:val="single" w:sz="6" w:space="0" w:color="auto"/>
              <w:right w:val="single" w:sz="6" w:space="0" w:color="auto"/>
            </w:tcBorders>
          </w:tcPr>
          <w:p w14:paraId="1D132B8C" w14:textId="77777777" w:rsidR="00375EE1" w:rsidRDefault="00375EE1" w:rsidP="00401DFD">
            <w:pPr>
              <w:rPr>
                <w:rFonts w:ascii="Times New Roman" w:hAnsi="Times New Roman"/>
              </w:rPr>
            </w:pPr>
            <w:r>
              <w:rPr>
                <w:rFonts w:ascii="Times New Roman" w:hAnsi="Times New Roman"/>
              </w:rPr>
              <w:t>Показатель наличия актов осмотра объектов теплоснабжения и теплопотребляющих установок на предмет наличия несанкционированных врезок</w:t>
            </w:r>
          </w:p>
        </w:tc>
        <w:tc>
          <w:tcPr>
            <w:tcW w:w="721" w:type="dxa"/>
            <w:tcBorders>
              <w:top w:val="single" w:sz="6" w:space="0" w:color="auto"/>
              <w:left w:val="single" w:sz="6" w:space="0" w:color="auto"/>
              <w:bottom w:val="single" w:sz="6" w:space="0" w:color="auto"/>
              <w:right w:val="single" w:sz="6" w:space="0" w:color="auto"/>
            </w:tcBorders>
          </w:tcPr>
          <w:p w14:paraId="037A531C" w14:textId="77777777" w:rsidR="00375EE1" w:rsidRDefault="00375EE1" w:rsidP="00401DFD">
            <w:pPr>
              <w:rPr>
                <w:rFonts w:ascii="Times New Roman" w:hAnsi="Times New Roman"/>
              </w:rPr>
            </w:pPr>
            <w:r>
              <w:rPr>
                <w:rFonts w:ascii="Times New Roman" w:hAnsi="Times New Roman"/>
              </w:rPr>
              <w:t>0,5</w:t>
            </w:r>
          </w:p>
        </w:tc>
        <w:tc>
          <w:tcPr>
            <w:tcW w:w="1381" w:type="dxa"/>
            <w:tcBorders>
              <w:top w:val="single" w:sz="6" w:space="0" w:color="auto"/>
              <w:left w:val="single" w:sz="6" w:space="0" w:color="auto"/>
              <w:bottom w:val="single" w:sz="6" w:space="0" w:color="auto"/>
              <w:right w:val="single" w:sz="6" w:space="0" w:color="auto"/>
            </w:tcBorders>
          </w:tcPr>
          <w:p w14:paraId="06D303F6" w14:textId="77777777" w:rsidR="00375EE1" w:rsidRDefault="00375EE1" w:rsidP="00401DFD">
            <w:pPr>
              <w:rPr>
                <w:rFonts w:ascii="Times New Roman" w:hAnsi="Times New Roman"/>
              </w:rPr>
            </w:pPr>
            <w:r>
              <w:rPr>
                <w:rFonts w:ascii="Times New Roman" w:hAnsi="Times New Roman"/>
              </w:rPr>
              <w:t>Кврез</w:t>
            </w:r>
          </w:p>
        </w:tc>
        <w:tc>
          <w:tcPr>
            <w:tcW w:w="1418" w:type="dxa"/>
            <w:tcBorders>
              <w:top w:val="single" w:sz="6" w:space="0" w:color="auto"/>
              <w:left w:val="single" w:sz="6" w:space="0" w:color="auto"/>
              <w:bottom w:val="single" w:sz="6" w:space="0" w:color="auto"/>
              <w:right w:val="single" w:sz="6" w:space="0" w:color="auto"/>
            </w:tcBorders>
          </w:tcPr>
          <w:p w14:paraId="684B9CFA" w14:textId="77777777" w:rsidR="00375EE1" w:rsidRDefault="00375EE1" w:rsidP="00401DFD">
            <w:pPr>
              <w:rPr>
                <w:rFonts w:ascii="Times New Roman" w:hAnsi="Times New Roman"/>
              </w:rPr>
            </w:pPr>
            <w:r>
              <w:rPr>
                <w:rFonts w:ascii="Times New Roman" w:hAnsi="Times New Roman"/>
              </w:rPr>
              <w:t>Наличие - 1</w:t>
            </w:r>
          </w:p>
          <w:p w14:paraId="37D20DE5" w14:textId="77777777" w:rsidR="00375EE1" w:rsidRDefault="00375EE1" w:rsidP="00401DFD">
            <w:pPr>
              <w:rPr>
                <w:rFonts w:ascii="Times New Roman" w:hAnsi="Times New Roman"/>
              </w:rPr>
            </w:pPr>
            <w:r>
              <w:rPr>
                <w:rFonts w:ascii="Times New Roman" w:hAnsi="Times New Roman"/>
              </w:rPr>
              <w:t>Отсутствие - 0</w:t>
            </w:r>
          </w:p>
        </w:tc>
        <w:tc>
          <w:tcPr>
            <w:tcW w:w="850" w:type="dxa"/>
            <w:tcBorders>
              <w:top w:val="single" w:sz="6" w:space="0" w:color="auto"/>
              <w:left w:val="single" w:sz="6" w:space="0" w:color="auto"/>
              <w:bottom w:val="single" w:sz="6" w:space="0" w:color="auto"/>
              <w:right w:val="single" w:sz="6" w:space="0" w:color="auto"/>
            </w:tcBorders>
          </w:tcPr>
          <w:p w14:paraId="106BD353" w14:textId="77777777" w:rsidR="00375EE1" w:rsidRDefault="00375EE1" w:rsidP="00401DFD">
            <w:pPr>
              <w:rPr>
                <w:rFonts w:ascii="Times New Roman" w:hAnsi="Times New Roman"/>
              </w:rPr>
            </w:pPr>
            <w:r>
              <w:rPr>
                <w:rFonts w:ascii="Times New Roman" w:hAnsi="Times New Roman"/>
              </w:rPr>
              <w:t> </w:t>
            </w:r>
          </w:p>
        </w:tc>
        <w:tc>
          <w:tcPr>
            <w:tcW w:w="801" w:type="dxa"/>
            <w:tcBorders>
              <w:top w:val="single" w:sz="6" w:space="0" w:color="auto"/>
              <w:left w:val="single" w:sz="6" w:space="0" w:color="auto"/>
              <w:bottom w:val="single" w:sz="6" w:space="0" w:color="auto"/>
              <w:right w:val="single" w:sz="6" w:space="0" w:color="auto"/>
            </w:tcBorders>
          </w:tcPr>
          <w:p w14:paraId="1396D56C" w14:textId="77777777" w:rsidR="00375EE1" w:rsidRDefault="00375EE1" w:rsidP="00401DFD">
            <w:pPr>
              <w:rPr>
                <w:rFonts w:ascii="Times New Roman" w:hAnsi="Times New Roman"/>
              </w:rPr>
            </w:pPr>
            <w:r>
              <w:rPr>
                <w:rFonts w:ascii="Times New Roman" w:hAnsi="Times New Roman"/>
              </w:rPr>
              <w:t> </w:t>
            </w:r>
          </w:p>
        </w:tc>
      </w:tr>
      <w:tr w:rsidR="00375EE1" w14:paraId="1035B51F" w14:textId="77777777" w:rsidTr="00375EE1">
        <w:trPr>
          <w:jc w:val="center"/>
        </w:trPr>
        <w:tc>
          <w:tcPr>
            <w:tcW w:w="1111" w:type="dxa"/>
            <w:tcBorders>
              <w:top w:val="single" w:sz="6" w:space="0" w:color="auto"/>
              <w:left w:val="single" w:sz="6" w:space="0" w:color="auto"/>
              <w:bottom w:val="single" w:sz="6" w:space="0" w:color="auto"/>
              <w:right w:val="single" w:sz="6" w:space="0" w:color="auto"/>
            </w:tcBorders>
          </w:tcPr>
          <w:p w14:paraId="658D128A" w14:textId="77777777" w:rsidR="00375EE1" w:rsidRDefault="00375EE1" w:rsidP="00401DFD">
            <w:pPr>
              <w:rPr>
                <w:rFonts w:ascii="Times New Roman" w:hAnsi="Times New Roman"/>
              </w:rPr>
            </w:pPr>
            <w:r>
              <w:rPr>
                <w:rFonts w:ascii="Times New Roman" w:hAnsi="Times New Roman"/>
              </w:rPr>
              <w:t>1.2.2</w:t>
            </w:r>
          </w:p>
        </w:tc>
        <w:tc>
          <w:tcPr>
            <w:tcW w:w="1362" w:type="dxa"/>
            <w:vMerge/>
            <w:tcBorders>
              <w:top w:val="nil"/>
              <w:left w:val="single" w:sz="6" w:space="0" w:color="auto"/>
              <w:bottom w:val="single" w:sz="6" w:space="0" w:color="auto"/>
              <w:right w:val="single" w:sz="6" w:space="0" w:color="auto"/>
            </w:tcBorders>
          </w:tcPr>
          <w:p w14:paraId="700D15F1" w14:textId="77777777" w:rsidR="00375EE1" w:rsidRDefault="00375EE1" w:rsidP="00401DFD">
            <w:pPr>
              <w:rPr>
                <w:rFonts w:ascii="Times New Roman" w:hAnsi="Times New Roman"/>
              </w:rPr>
            </w:pPr>
          </w:p>
        </w:tc>
        <w:tc>
          <w:tcPr>
            <w:tcW w:w="1489" w:type="dxa"/>
            <w:tcBorders>
              <w:top w:val="single" w:sz="6" w:space="0" w:color="auto"/>
              <w:left w:val="single" w:sz="6" w:space="0" w:color="auto"/>
              <w:bottom w:val="single" w:sz="6" w:space="0" w:color="auto"/>
              <w:right w:val="single" w:sz="6" w:space="0" w:color="auto"/>
            </w:tcBorders>
          </w:tcPr>
          <w:p w14:paraId="410FA846" w14:textId="77777777" w:rsidR="00375EE1" w:rsidRDefault="00375EE1" w:rsidP="00401DFD">
            <w:pPr>
              <w:rPr>
                <w:rFonts w:ascii="Times New Roman" w:hAnsi="Times New Roman"/>
              </w:rPr>
            </w:pPr>
            <w:r>
              <w:rPr>
                <w:rFonts w:ascii="Times New Roman" w:hAnsi="Times New Roman"/>
              </w:rPr>
              <w:t>Подписанный представителем теплоснабжающей организации и уполномоченным представителем потребителя тепловой энергии акт проверки технической готовности теплопотребляющей установки объекта к отопительному периоду, составленный по результатам анализа документов и визуального осмотра, с указанием выявленных замечаний, свидетельствующих о несоблюдении потребителем требований безопасной эксплуатации теплопотребляющих установок и (или) невыполнении мероприятий, обеспечивающих соблюдение указанного в договоре теплоснабжения или предусмотренного нормативными актами режима потребления тепловой энергии (подпункт 11.5.19 пункта 11 Правил)</w:t>
            </w:r>
          </w:p>
        </w:tc>
        <w:tc>
          <w:tcPr>
            <w:tcW w:w="1489" w:type="dxa"/>
            <w:tcBorders>
              <w:top w:val="single" w:sz="6" w:space="0" w:color="auto"/>
              <w:left w:val="single" w:sz="6" w:space="0" w:color="auto"/>
              <w:bottom w:val="single" w:sz="6" w:space="0" w:color="auto"/>
              <w:right w:val="single" w:sz="6" w:space="0" w:color="auto"/>
            </w:tcBorders>
          </w:tcPr>
          <w:p w14:paraId="10B76AA9" w14:textId="77777777" w:rsidR="00375EE1" w:rsidRDefault="00375EE1" w:rsidP="00401DFD">
            <w:pPr>
              <w:rPr>
                <w:rFonts w:ascii="Times New Roman" w:hAnsi="Times New Roman"/>
              </w:rPr>
            </w:pPr>
            <w:r>
              <w:rPr>
                <w:rFonts w:ascii="Times New Roman" w:hAnsi="Times New Roman"/>
              </w:rPr>
              <w:t>Показатель наличия актов проверки технической готовности теплопотребляющей установки объекта к отопительному периоду</w:t>
            </w:r>
          </w:p>
        </w:tc>
        <w:tc>
          <w:tcPr>
            <w:tcW w:w="721" w:type="dxa"/>
            <w:tcBorders>
              <w:top w:val="single" w:sz="6" w:space="0" w:color="auto"/>
              <w:left w:val="single" w:sz="6" w:space="0" w:color="auto"/>
              <w:bottom w:val="single" w:sz="6" w:space="0" w:color="auto"/>
              <w:right w:val="single" w:sz="6" w:space="0" w:color="auto"/>
            </w:tcBorders>
          </w:tcPr>
          <w:p w14:paraId="67839814" w14:textId="77777777" w:rsidR="00375EE1" w:rsidRDefault="00375EE1" w:rsidP="00401DFD">
            <w:pPr>
              <w:rPr>
                <w:rFonts w:ascii="Times New Roman" w:hAnsi="Times New Roman"/>
              </w:rPr>
            </w:pPr>
            <w:r>
              <w:rPr>
                <w:rFonts w:ascii="Times New Roman" w:hAnsi="Times New Roman"/>
              </w:rPr>
              <w:t>0,5</w:t>
            </w:r>
          </w:p>
        </w:tc>
        <w:tc>
          <w:tcPr>
            <w:tcW w:w="1381" w:type="dxa"/>
            <w:tcBorders>
              <w:top w:val="single" w:sz="6" w:space="0" w:color="auto"/>
              <w:left w:val="single" w:sz="6" w:space="0" w:color="auto"/>
              <w:bottom w:val="single" w:sz="6" w:space="0" w:color="auto"/>
              <w:right w:val="single" w:sz="6" w:space="0" w:color="auto"/>
            </w:tcBorders>
          </w:tcPr>
          <w:p w14:paraId="3E6E2A6E" w14:textId="77777777" w:rsidR="00375EE1" w:rsidRDefault="00375EE1" w:rsidP="00401DFD">
            <w:pPr>
              <w:rPr>
                <w:rFonts w:ascii="Times New Roman" w:hAnsi="Times New Roman"/>
              </w:rPr>
            </w:pPr>
            <w:r>
              <w:rPr>
                <w:rFonts w:ascii="Times New Roman" w:hAnsi="Times New Roman"/>
              </w:rPr>
              <w:t>Ктех.готов</w:t>
            </w:r>
          </w:p>
        </w:tc>
        <w:tc>
          <w:tcPr>
            <w:tcW w:w="1418" w:type="dxa"/>
            <w:tcBorders>
              <w:top w:val="single" w:sz="6" w:space="0" w:color="auto"/>
              <w:left w:val="single" w:sz="6" w:space="0" w:color="auto"/>
              <w:bottom w:val="single" w:sz="6" w:space="0" w:color="auto"/>
              <w:right w:val="single" w:sz="6" w:space="0" w:color="auto"/>
            </w:tcBorders>
          </w:tcPr>
          <w:p w14:paraId="235E9EC5" w14:textId="77777777" w:rsidR="00375EE1" w:rsidRDefault="00375EE1" w:rsidP="00401DFD">
            <w:pPr>
              <w:rPr>
                <w:rFonts w:ascii="Times New Roman" w:hAnsi="Times New Roman"/>
              </w:rPr>
            </w:pPr>
            <w:r>
              <w:rPr>
                <w:rFonts w:ascii="Times New Roman" w:hAnsi="Times New Roman"/>
              </w:rPr>
              <w:t>Наличие - 1</w:t>
            </w:r>
          </w:p>
          <w:p w14:paraId="7FFDB91D" w14:textId="77777777" w:rsidR="00375EE1" w:rsidRDefault="00375EE1" w:rsidP="00401DFD">
            <w:pPr>
              <w:rPr>
                <w:rFonts w:ascii="Times New Roman" w:hAnsi="Times New Roman"/>
              </w:rPr>
            </w:pPr>
            <w:r>
              <w:rPr>
                <w:rFonts w:ascii="Times New Roman" w:hAnsi="Times New Roman"/>
              </w:rPr>
              <w:t>Отсутствие - 0</w:t>
            </w:r>
          </w:p>
        </w:tc>
        <w:tc>
          <w:tcPr>
            <w:tcW w:w="850" w:type="dxa"/>
            <w:tcBorders>
              <w:top w:val="single" w:sz="6" w:space="0" w:color="auto"/>
              <w:left w:val="single" w:sz="6" w:space="0" w:color="auto"/>
              <w:bottom w:val="single" w:sz="6" w:space="0" w:color="auto"/>
              <w:right w:val="single" w:sz="6" w:space="0" w:color="auto"/>
            </w:tcBorders>
          </w:tcPr>
          <w:p w14:paraId="43B38DAA" w14:textId="77777777" w:rsidR="00375EE1" w:rsidRDefault="00375EE1" w:rsidP="00401DFD">
            <w:pPr>
              <w:rPr>
                <w:rFonts w:ascii="Times New Roman" w:hAnsi="Times New Roman"/>
              </w:rPr>
            </w:pPr>
            <w:r>
              <w:rPr>
                <w:rFonts w:ascii="Times New Roman" w:hAnsi="Times New Roman"/>
              </w:rPr>
              <w:t> </w:t>
            </w:r>
          </w:p>
        </w:tc>
        <w:tc>
          <w:tcPr>
            <w:tcW w:w="801" w:type="dxa"/>
            <w:tcBorders>
              <w:top w:val="single" w:sz="6" w:space="0" w:color="auto"/>
              <w:left w:val="single" w:sz="6" w:space="0" w:color="auto"/>
              <w:bottom w:val="single" w:sz="6" w:space="0" w:color="auto"/>
              <w:right w:val="single" w:sz="6" w:space="0" w:color="auto"/>
            </w:tcBorders>
          </w:tcPr>
          <w:p w14:paraId="5A4E7D9C" w14:textId="77777777" w:rsidR="00375EE1" w:rsidRDefault="00375EE1" w:rsidP="00401DFD">
            <w:pPr>
              <w:rPr>
                <w:rFonts w:ascii="Times New Roman" w:hAnsi="Times New Roman"/>
              </w:rPr>
            </w:pPr>
            <w:r>
              <w:rPr>
                <w:rFonts w:ascii="Times New Roman" w:hAnsi="Times New Roman"/>
              </w:rPr>
              <w:t> </w:t>
            </w:r>
          </w:p>
        </w:tc>
      </w:tr>
      <w:tr w:rsidR="00375EE1" w14:paraId="217F1344" w14:textId="77777777" w:rsidTr="00375EE1">
        <w:trPr>
          <w:jc w:val="center"/>
        </w:trPr>
        <w:tc>
          <w:tcPr>
            <w:tcW w:w="1111" w:type="dxa"/>
            <w:tcBorders>
              <w:top w:val="single" w:sz="6" w:space="0" w:color="auto"/>
              <w:left w:val="single" w:sz="6" w:space="0" w:color="auto"/>
              <w:bottom w:val="single" w:sz="6" w:space="0" w:color="auto"/>
              <w:right w:val="single" w:sz="6" w:space="0" w:color="auto"/>
            </w:tcBorders>
          </w:tcPr>
          <w:p w14:paraId="77722BDE" w14:textId="77777777" w:rsidR="00375EE1" w:rsidRDefault="00375EE1" w:rsidP="00401DFD">
            <w:pPr>
              <w:rPr>
                <w:rFonts w:ascii="Times New Roman" w:hAnsi="Times New Roman"/>
              </w:rPr>
            </w:pPr>
            <w:r>
              <w:rPr>
                <w:rFonts w:ascii="Times New Roman" w:hAnsi="Times New Roman"/>
              </w:rPr>
              <w:t>1.3</w:t>
            </w:r>
          </w:p>
        </w:tc>
        <w:tc>
          <w:tcPr>
            <w:tcW w:w="1362" w:type="dxa"/>
            <w:vMerge w:val="restart"/>
            <w:tcBorders>
              <w:top w:val="single" w:sz="6" w:space="0" w:color="auto"/>
              <w:left w:val="single" w:sz="6" w:space="0" w:color="auto"/>
              <w:bottom w:val="nil"/>
              <w:right w:val="single" w:sz="6" w:space="0" w:color="auto"/>
            </w:tcBorders>
          </w:tcPr>
          <w:p w14:paraId="7209DA08" w14:textId="77777777" w:rsidR="00375EE1" w:rsidRDefault="00375EE1" w:rsidP="00401DFD">
            <w:pPr>
              <w:rPr>
                <w:rFonts w:ascii="Times New Roman" w:hAnsi="Times New Roman"/>
              </w:rPr>
            </w:pPr>
            <w:r>
              <w:rPr>
                <w:rFonts w:ascii="Times New Roman" w:hAnsi="Times New Roman"/>
              </w:rPr>
              <w:t xml:space="preserve">Обеспечивать отсутствие задолженности за поставленные тепловую энергию (мощность), теплоноситель (пункт 3 </w:t>
            </w:r>
            <w:hyperlink r:id="rId27" w:anchor="l380" w:history="1">
              <w:r>
                <w:rPr>
                  <w:rFonts w:ascii="Times New Roman" w:hAnsi="Times New Roman"/>
                  <w:u w:val="single"/>
                </w:rPr>
                <w:t>части 6</w:t>
              </w:r>
            </w:hyperlink>
            <w:r>
              <w:rPr>
                <w:rFonts w:ascii="Times New Roman" w:hAnsi="Times New Roman"/>
              </w:rPr>
              <w:t xml:space="preserve"> статьи 20 Федерального закона о теплоснабжении)</w:t>
            </w:r>
          </w:p>
        </w:tc>
        <w:tc>
          <w:tcPr>
            <w:tcW w:w="1489" w:type="dxa"/>
            <w:tcBorders>
              <w:top w:val="single" w:sz="6" w:space="0" w:color="auto"/>
              <w:left w:val="single" w:sz="6" w:space="0" w:color="auto"/>
              <w:bottom w:val="single" w:sz="6" w:space="0" w:color="auto"/>
              <w:right w:val="single" w:sz="6" w:space="0" w:color="auto"/>
            </w:tcBorders>
          </w:tcPr>
          <w:p w14:paraId="7EFE64CE" w14:textId="77777777" w:rsidR="00375EE1" w:rsidRDefault="00375EE1" w:rsidP="00401DFD">
            <w:pPr>
              <w:rPr>
                <w:rFonts w:ascii="Times New Roman" w:hAnsi="Times New Roman"/>
              </w:rPr>
            </w:pPr>
            <w:r>
              <w:rPr>
                <w:rFonts w:ascii="Times New Roman" w:hAnsi="Times New Roman"/>
              </w:rPr>
              <w:t>Документы, предусмотренные подпунктами 11.5.12, 11.5.13 пункта 11 Правил</w:t>
            </w:r>
          </w:p>
        </w:tc>
        <w:tc>
          <w:tcPr>
            <w:tcW w:w="1489" w:type="dxa"/>
            <w:tcBorders>
              <w:top w:val="single" w:sz="6" w:space="0" w:color="auto"/>
              <w:left w:val="single" w:sz="6" w:space="0" w:color="auto"/>
              <w:bottom w:val="single" w:sz="6" w:space="0" w:color="auto"/>
              <w:right w:val="single" w:sz="6" w:space="0" w:color="auto"/>
            </w:tcBorders>
          </w:tcPr>
          <w:p w14:paraId="006E3571" w14:textId="77777777" w:rsidR="00375EE1" w:rsidRDefault="00375EE1" w:rsidP="00401DFD">
            <w:pPr>
              <w:rPr>
                <w:rFonts w:ascii="Times New Roman" w:hAnsi="Times New Roman"/>
              </w:rPr>
            </w:pPr>
            <w:r>
              <w:rPr>
                <w:rFonts w:ascii="Times New Roman" w:hAnsi="Times New Roman"/>
              </w:rPr>
              <w:t>Показатель отсутствия задолженности за поставленные тепловую энергию</w:t>
            </w:r>
          </w:p>
        </w:tc>
        <w:tc>
          <w:tcPr>
            <w:tcW w:w="721" w:type="dxa"/>
            <w:tcBorders>
              <w:top w:val="single" w:sz="6" w:space="0" w:color="auto"/>
              <w:left w:val="single" w:sz="6" w:space="0" w:color="auto"/>
              <w:bottom w:val="single" w:sz="6" w:space="0" w:color="auto"/>
              <w:right w:val="single" w:sz="6" w:space="0" w:color="auto"/>
            </w:tcBorders>
          </w:tcPr>
          <w:p w14:paraId="1F04D43E" w14:textId="77777777" w:rsidR="00375EE1" w:rsidRDefault="00375EE1" w:rsidP="00401DFD">
            <w:pPr>
              <w:rPr>
                <w:rFonts w:ascii="Times New Roman" w:hAnsi="Times New Roman"/>
              </w:rPr>
            </w:pPr>
            <w:r>
              <w:rPr>
                <w:rFonts w:ascii="Times New Roman" w:hAnsi="Times New Roman"/>
              </w:rPr>
              <w:t>0,15</w:t>
            </w:r>
          </w:p>
        </w:tc>
        <w:tc>
          <w:tcPr>
            <w:tcW w:w="1381" w:type="dxa"/>
            <w:tcBorders>
              <w:top w:val="single" w:sz="6" w:space="0" w:color="auto"/>
              <w:left w:val="single" w:sz="6" w:space="0" w:color="auto"/>
              <w:bottom w:val="single" w:sz="6" w:space="0" w:color="auto"/>
              <w:right w:val="single" w:sz="6" w:space="0" w:color="auto"/>
            </w:tcBorders>
          </w:tcPr>
          <w:p w14:paraId="174F1E1A" w14:textId="77777777" w:rsidR="00375EE1" w:rsidRDefault="00375EE1" w:rsidP="00401DFD">
            <w:pPr>
              <w:rPr>
                <w:rFonts w:ascii="Times New Roman" w:hAnsi="Times New Roman"/>
              </w:rPr>
            </w:pPr>
            <w:r>
              <w:rPr>
                <w:rFonts w:ascii="Times New Roman" w:hAnsi="Times New Roman"/>
              </w:rPr>
              <w:t>Кзадолж</w:t>
            </w:r>
          </w:p>
        </w:tc>
        <w:tc>
          <w:tcPr>
            <w:tcW w:w="1418" w:type="dxa"/>
            <w:tcBorders>
              <w:top w:val="single" w:sz="6" w:space="0" w:color="auto"/>
              <w:left w:val="single" w:sz="6" w:space="0" w:color="auto"/>
              <w:bottom w:val="single" w:sz="6" w:space="0" w:color="auto"/>
              <w:right w:val="single" w:sz="6" w:space="0" w:color="auto"/>
            </w:tcBorders>
          </w:tcPr>
          <w:p w14:paraId="514286AD" w14:textId="77777777" w:rsidR="00375EE1" w:rsidRDefault="00375EE1" w:rsidP="00401DFD">
            <w:pPr>
              <w:rPr>
                <w:rFonts w:ascii="Times New Roman" w:hAnsi="Times New Roman"/>
              </w:rPr>
            </w:pPr>
            <w:r>
              <w:rPr>
                <w:rFonts w:ascii="Times New Roman" w:hAnsi="Times New Roman"/>
              </w:rPr>
              <w:t>Кзадолж = Кдоговор * 0,05 + Ксвер 0,95</w:t>
            </w:r>
          </w:p>
        </w:tc>
        <w:tc>
          <w:tcPr>
            <w:tcW w:w="850" w:type="dxa"/>
            <w:tcBorders>
              <w:top w:val="single" w:sz="6" w:space="0" w:color="auto"/>
              <w:left w:val="single" w:sz="6" w:space="0" w:color="auto"/>
              <w:bottom w:val="single" w:sz="6" w:space="0" w:color="auto"/>
              <w:right w:val="single" w:sz="6" w:space="0" w:color="auto"/>
            </w:tcBorders>
          </w:tcPr>
          <w:p w14:paraId="00357806" w14:textId="77777777" w:rsidR="00375EE1" w:rsidRDefault="00375EE1" w:rsidP="00401DFD">
            <w:pPr>
              <w:rPr>
                <w:rFonts w:ascii="Times New Roman" w:hAnsi="Times New Roman"/>
              </w:rPr>
            </w:pPr>
            <w:r>
              <w:rPr>
                <w:rFonts w:ascii="Times New Roman" w:hAnsi="Times New Roman"/>
              </w:rPr>
              <w:t> </w:t>
            </w:r>
          </w:p>
        </w:tc>
        <w:tc>
          <w:tcPr>
            <w:tcW w:w="801" w:type="dxa"/>
            <w:tcBorders>
              <w:top w:val="single" w:sz="6" w:space="0" w:color="auto"/>
              <w:left w:val="single" w:sz="6" w:space="0" w:color="auto"/>
              <w:bottom w:val="single" w:sz="6" w:space="0" w:color="auto"/>
              <w:right w:val="single" w:sz="6" w:space="0" w:color="auto"/>
            </w:tcBorders>
          </w:tcPr>
          <w:p w14:paraId="1E4A3FD2" w14:textId="77777777" w:rsidR="00375EE1" w:rsidRDefault="00375EE1" w:rsidP="00401DFD">
            <w:pPr>
              <w:rPr>
                <w:rFonts w:ascii="Times New Roman" w:hAnsi="Times New Roman"/>
              </w:rPr>
            </w:pPr>
            <w:r>
              <w:rPr>
                <w:rFonts w:ascii="Times New Roman" w:hAnsi="Times New Roman"/>
              </w:rPr>
              <w:t> </w:t>
            </w:r>
          </w:p>
        </w:tc>
      </w:tr>
      <w:tr w:rsidR="00375EE1" w14:paraId="615DE969" w14:textId="77777777" w:rsidTr="00375EE1">
        <w:trPr>
          <w:jc w:val="center"/>
        </w:trPr>
        <w:tc>
          <w:tcPr>
            <w:tcW w:w="1111" w:type="dxa"/>
            <w:tcBorders>
              <w:top w:val="single" w:sz="6" w:space="0" w:color="auto"/>
              <w:left w:val="single" w:sz="6" w:space="0" w:color="auto"/>
              <w:bottom w:val="single" w:sz="6" w:space="0" w:color="auto"/>
              <w:right w:val="single" w:sz="6" w:space="0" w:color="auto"/>
            </w:tcBorders>
          </w:tcPr>
          <w:p w14:paraId="2312CD81" w14:textId="77777777" w:rsidR="00375EE1" w:rsidRDefault="00375EE1" w:rsidP="00401DFD">
            <w:pPr>
              <w:rPr>
                <w:rFonts w:ascii="Times New Roman" w:hAnsi="Times New Roman"/>
              </w:rPr>
            </w:pPr>
            <w:r>
              <w:rPr>
                <w:rFonts w:ascii="Times New Roman" w:hAnsi="Times New Roman"/>
              </w:rPr>
              <w:t>1.3.1</w:t>
            </w:r>
          </w:p>
        </w:tc>
        <w:tc>
          <w:tcPr>
            <w:tcW w:w="1362" w:type="dxa"/>
            <w:vMerge/>
            <w:tcBorders>
              <w:top w:val="nil"/>
              <w:left w:val="single" w:sz="6" w:space="0" w:color="auto"/>
              <w:bottom w:val="nil"/>
              <w:right w:val="single" w:sz="6" w:space="0" w:color="auto"/>
            </w:tcBorders>
          </w:tcPr>
          <w:p w14:paraId="23629160" w14:textId="77777777" w:rsidR="00375EE1" w:rsidRDefault="00375EE1" w:rsidP="00401DFD">
            <w:pPr>
              <w:rPr>
                <w:rFonts w:ascii="Times New Roman" w:hAnsi="Times New Roman"/>
              </w:rPr>
            </w:pPr>
          </w:p>
        </w:tc>
        <w:tc>
          <w:tcPr>
            <w:tcW w:w="1489" w:type="dxa"/>
            <w:tcBorders>
              <w:top w:val="single" w:sz="6" w:space="0" w:color="auto"/>
              <w:left w:val="single" w:sz="6" w:space="0" w:color="auto"/>
              <w:bottom w:val="single" w:sz="6" w:space="0" w:color="auto"/>
              <w:right w:val="single" w:sz="6" w:space="0" w:color="auto"/>
            </w:tcBorders>
          </w:tcPr>
          <w:p w14:paraId="176FDC9B" w14:textId="77777777" w:rsidR="00375EE1" w:rsidRDefault="00375EE1" w:rsidP="00401DFD">
            <w:pPr>
              <w:rPr>
                <w:rFonts w:ascii="Times New Roman" w:hAnsi="Times New Roman"/>
              </w:rPr>
            </w:pPr>
            <w:r>
              <w:rPr>
                <w:rFonts w:ascii="Times New Roman" w:hAnsi="Times New Roman"/>
              </w:rPr>
              <w:t>Копии заключенных договоров теплоснабжения и (или) договоров оказания услуг по поддержанию резервной тепловой мощности (подпункт 11.5.12 пункта 11 Правил)</w:t>
            </w:r>
          </w:p>
        </w:tc>
        <w:tc>
          <w:tcPr>
            <w:tcW w:w="1489" w:type="dxa"/>
            <w:tcBorders>
              <w:top w:val="single" w:sz="6" w:space="0" w:color="auto"/>
              <w:left w:val="single" w:sz="6" w:space="0" w:color="auto"/>
              <w:bottom w:val="single" w:sz="6" w:space="0" w:color="auto"/>
              <w:right w:val="single" w:sz="6" w:space="0" w:color="auto"/>
            </w:tcBorders>
          </w:tcPr>
          <w:p w14:paraId="396ED9C9" w14:textId="77777777" w:rsidR="00375EE1" w:rsidRDefault="00375EE1" w:rsidP="00401DFD">
            <w:pPr>
              <w:rPr>
                <w:rFonts w:ascii="Times New Roman" w:hAnsi="Times New Roman"/>
              </w:rPr>
            </w:pPr>
            <w:r>
              <w:rPr>
                <w:rFonts w:ascii="Times New Roman" w:hAnsi="Times New Roman"/>
              </w:rPr>
              <w:t>Показатель наличия заключенных договоров теплоснабжения и (или) договоров оказания услуг по поддержанию резервной тепловой мощности</w:t>
            </w:r>
          </w:p>
        </w:tc>
        <w:tc>
          <w:tcPr>
            <w:tcW w:w="721" w:type="dxa"/>
            <w:tcBorders>
              <w:top w:val="single" w:sz="6" w:space="0" w:color="auto"/>
              <w:left w:val="single" w:sz="6" w:space="0" w:color="auto"/>
              <w:bottom w:val="single" w:sz="6" w:space="0" w:color="auto"/>
              <w:right w:val="single" w:sz="6" w:space="0" w:color="auto"/>
            </w:tcBorders>
          </w:tcPr>
          <w:p w14:paraId="6CA5C5B0" w14:textId="77777777" w:rsidR="00375EE1" w:rsidRDefault="00375EE1" w:rsidP="00401DFD">
            <w:pPr>
              <w:rPr>
                <w:rFonts w:ascii="Times New Roman" w:hAnsi="Times New Roman"/>
              </w:rPr>
            </w:pPr>
            <w:r>
              <w:rPr>
                <w:rFonts w:ascii="Times New Roman" w:hAnsi="Times New Roman"/>
              </w:rPr>
              <w:t>0,05</w:t>
            </w:r>
          </w:p>
        </w:tc>
        <w:tc>
          <w:tcPr>
            <w:tcW w:w="1381" w:type="dxa"/>
            <w:tcBorders>
              <w:top w:val="single" w:sz="6" w:space="0" w:color="auto"/>
              <w:left w:val="single" w:sz="6" w:space="0" w:color="auto"/>
              <w:bottom w:val="single" w:sz="6" w:space="0" w:color="auto"/>
              <w:right w:val="single" w:sz="6" w:space="0" w:color="auto"/>
            </w:tcBorders>
          </w:tcPr>
          <w:p w14:paraId="2E9DF0B1" w14:textId="77777777" w:rsidR="00375EE1" w:rsidRDefault="00375EE1" w:rsidP="00401DFD">
            <w:pPr>
              <w:rPr>
                <w:rFonts w:ascii="Times New Roman" w:hAnsi="Times New Roman"/>
              </w:rPr>
            </w:pPr>
            <w:r>
              <w:rPr>
                <w:rFonts w:ascii="Times New Roman" w:hAnsi="Times New Roman"/>
              </w:rPr>
              <w:t>Кдоговор</w:t>
            </w:r>
          </w:p>
        </w:tc>
        <w:tc>
          <w:tcPr>
            <w:tcW w:w="1418" w:type="dxa"/>
            <w:tcBorders>
              <w:top w:val="single" w:sz="6" w:space="0" w:color="auto"/>
              <w:left w:val="single" w:sz="6" w:space="0" w:color="auto"/>
              <w:bottom w:val="single" w:sz="6" w:space="0" w:color="auto"/>
              <w:right w:val="single" w:sz="6" w:space="0" w:color="auto"/>
            </w:tcBorders>
          </w:tcPr>
          <w:p w14:paraId="7C278499" w14:textId="77777777" w:rsidR="00375EE1" w:rsidRDefault="00375EE1" w:rsidP="00401DFD">
            <w:pPr>
              <w:rPr>
                <w:rFonts w:ascii="Times New Roman" w:hAnsi="Times New Roman"/>
              </w:rPr>
            </w:pPr>
            <w:r>
              <w:rPr>
                <w:rFonts w:ascii="Times New Roman" w:hAnsi="Times New Roman"/>
              </w:rPr>
              <w:t>Наличие - 1</w:t>
            </w:r>
          </w:p>
          <w:p w14:paraId="1316DAAB" w14:textId="77777777" w:rsidR="00375EE1" w:rsidRDefault="00375EE1" w:rsidP="00401DFD">
            <w:pPr>
              <w:rPr>
                <w:rFonts w:ascii="Times New Roman" w:hAnsi="Times New Roman"/>
              </w:rPr>
            </w:pPr>
            <w:r>
              <w:rPr>
                <w:rFonts w:ascii="Times New Roman" w:hAnsi="Times New Roman"/>
              </w:rPr>
              <w:t>Отсутствие - 0</w:t>
            </w:r>
          </w:p>
        </w:tc>
        <w:tc>
          <w:tcPr>
            <w:tcW w:w="850" w:type="dxa"/>
            <w:tcBorders>
              <w:top w:val="single" w:sz="6" w:space="0" w:color="auto"/>
              <w:left w:val="single" w:sz="6" w:space="0" w:color="auto"/>
              <w:bottom w:val="single" w:sz="6" w:space="0" w:color="auto"/>
              <w:right w:val="single" w:sz="6" w:space="0" w:color="auto"/>
            </w:tcBorders>
          </w:tcPr>
          <w:p w14:paraId="6ECF99FA" w14:textId="77777777" w:rsidR="00375EE1" w:rsidRDefault="00375EE1" w:rsidP="00401DFD">
            <w:pPr>
              <w:rPr>
                <w:rFonts w:ascii="Times New Roman" w:hAnsi="Times New Roman"/>
              </w:rPr>
            </w:pPr>
            <w:r>
              <w:rPr>
                <w:rFonts w:ascii="Times New Roman" w:hAnsi="Times New Roman"/>
              </w:rPr>
              <w:t> </w:t>
            </w:r>
          </w:p>
        </w:tc>
        <w:tc>
          <w:tcPr>
            <w:tcW w:w="801" w:type="dxa"/>
            <w:tcBorders>
              <w:top w:val="single" w:sz="6" w:space="0" w:color="auto"/>
              <w:left w:val="single" w:sz="6" w:space="0" w:color="auto"/>
              <w:bottom w:val="single" w:sz="6" w:space="0" w:color="auto"/>
              <w:right w:val="single" w:sz="6" w:space="0" w:color="auto"/>
            </w:tcBorders>
          </w:tcPr>
          <w:p w14:paraId="2D52ED14" w14:textId="77777777" w:rsidR="00375EE1" w:rsidRDefault="00375EE1" w:rsidP="00401DFD">
            <w:pPr>
              <w:rPr>
                <w:rFonts w:ascii="Times New Roman" w:hAnsi="Times New Roman"/>
              </w:rPr>
            </w:pPr>
            <w:r>
              <w:rPr>
                <w:rFonts w:ascii="Times New Roman" w:hAnsi="Times New Roman"/>
              </w:rPr>
              <w:t> </w:t>
            </w:r>
          </w:p>
        </w:tc>
      </w:tr>
      <w:tr w:rsidR="00375EE1" w14:paraId="10FB6DB0" w14:textId="77777777" w:rsidTr="00375EE1">
        <w:trPr>
          <w:jc w:val="center"/>
        </w:trPr>
        <w:tc>
          <w:tcPr>
            <w:tcW w:w="1111" w:type="dxa"/>
            <w:tcBorders>
              <w:top w:val="single" w:sz="6" w:space="0" w:color="auto"/>
              <w:left w:val="single" w:sz="6" w:space="0" w:color="auto"/>
              <w:bottom w:val="single" w:sz="6" w:space="0" w:color="auto"/>
              <w:right w:val="single" w:sz="6" w:space="0" w:color="auto"/>
            </w:tcBorders>
          </w:tcPr>
          <w:p w14:paraId="6AD0567B" w14:textId="77777777" w:rsidR="00375EE1" w:rsidRDefault="00375EE1" w:rsidP="00401DFD">
            <w:pPr>
              <w:rPr>
                <w:rFonts w:ascii="Times New Roman" w:hAnsi="Times New Roman"/>
              </w:rPr>
            </w:pPr>
            <w:r>
              <w:rPr>
                <w:rFonts w:ascii="Times New Roman" w:hAnsi="Times New Roman"/>
              </w:rPr>
              <w:t>1.3.2</w:t>
            </w:r>
          </w:p>
        </w:tc>
        <w:tc>
          <w:tcPr>
            <w:tcW w:w="1362" w:type="dxa"/>
            <w:vMerge/>
            <w:tcBorders>
              <w:top w:val="nil"/>
              <w:left w:val="single" w:sz="6" w:space="0" w:color="auto"/>
              <w:bottom w:val="single" w:sz="6" w:space="0" w:color="auto"/>
              <w:right w:val="single" w:sz="6" w:space="0" w:color="auto"/>
            </w:tcBorders>
          </w:tcPr>
          <w:p w14:paraId="559297C1" w14:textId="77777777" w:rsidR="00375EE1" w:rsidRDefault="00375EE1" w:rsidP="00401DFD">
            <w:pPr>
              <w:rPr>
                <w:rFonts w:ascii="Times New Roman" w:hAnsi="Times New Roman"/>
              </w:rPr>
            </w:pPr>
          </w:p>
        </w:tc>
        <w:tc>
          <w:tcPr>
            <w:tcW w:w="1489" w:type="dxa"/>
            <w:tcBorders>
              <w:top w:val="single" w:sz="6" w:space="0" w:color="auto"/>
              <w:left w:val="single" w:sz="6" w:space="0" w:color="auto"/>
              <w:bottom w:val="single" w:sz="6" w:space="0" w:color="auto"/>
              <w:right w:val="single" w:sz="6" w:space="0" w:color="auto"/>
            </w:tcBorders>
          </w:tcPr>
          <w:p w14:paraId="73D4B6AE" w14:textId="77777777" w:rsidR="00375EE1" w:rsidRDefault="00375EE1" w:rsidP="00401DFD">
            <w:pPr>
              <w:rPr>
                <w:rFonts w:ascii="Times New Roman" w:hAnsi="Times New Roman"/>
              </w:rPr>
            </w:pPr>
            <w:r>
              <w:rPr>
                <w:rFonts w:ascii="Times New Roman" w:hAnsi="Times New Roman"/>
              </w:rPr>
              <w:t>Акт сверки расчетов за поставленные тепловую энергию (мощность), теплоноситель, горячую воду, оказание услуг по поддержанию резервной тепловой мощности по состоянию на дату проверки, подтверждающий отсутствие задолженности, либо подписанное сторонами соглашение, подтверждающее урегулирование с теплоснабжающей организацией порядка погашения всей существующей задолженности</w:t>
            </w:r>
          </w:p>
          <w:p w14:paraId="42711CCF" w14:textId="77777777" w:rsidR="00375EE1" w:rsidRDefault="00375EE1" w:rsidP="00401DFD">
            <w:pPr>
              <w:rPr>
                <w:rFonts w:ascii="Times New Roman" w:hAnsi="Times New Roman"/>
              </w:rPr>
            </w:pPr>
            <w:r>
              <w:rPr>
                <w:rFonts w:ascii="Times New Roman" w:hAnsi="Times New Roman"/>
              </w:rPr>
              <w:t>(подпункт 11.5.13 пункта 11 Правил)</w:t>
            </w:r>
          </w:p>
        </w:tc>
        <w:tc>
          <w:tcPr>
            <w:tcW w:w="1489" w:type="dxa"/>
            <w:tcBorders>
              <w:top w:val="single" w:sz="6" w:space="0" w:color="auto"/>
              <w:left w:val="single" w:sz="6" w:space="0" w:color="auto"/>
              <w:bottom w:val="single" w:sz="6" w:space="0" w:color="auto"/>
              <w:right w:val="single" w:sz="6" w:space="0" w:color="auto"/>
            </w:tcBorders>
          </w:tcPr>
          <w:p w14:paraId="086B04BF" w14:textId="77777777" w:rsidR="00375EE1" w:rsidRDefault="00375EE1" w:rsidP="00401DFD">
            <w:pPr>
              <w:rPr>
                <w:rFonts w:ascii="Times New Roman" w:hAnsi="Times New Roman"/>
              </w:rPr>
            </w:pPr>
            <w:r>
              <w:rPr>
                <w:rFonts w:ascii="Times New Roman" w:hAnsi="Times New Roman"/>
              </w:rPr>
              <w:t>Показатель отсутствия задолженности либо подписанное сторонами соглашение, подтверждающее урегулирование с теплоснабжающей организацией порядка погашения всей существующей задолженности</w:t>
            </w:r>
          </w:p>
        </w:tc>
        <w:tc>
          <w:tcPr>
            <w:tcW w:w="721" w:type="dxa"/>
            <w:tcBorders>
              <w:top w:val="single" w:sz="6" w:space="0" w:color="auto"/>
              <w:left w:val="single" w:sz="6" w:space="0" w:color="auto"/>
              <w:bottom w:val="single" w:sz="6" w:space="0" w:color="auto"/>
              <w:right w:val="single" w:sz="6" w:space="0" w:color="auto"/>
            </w:tcBorders>
          </w:tcPr>
          <w:p w14:paraId="0CA1DB2C" w14:textId="77777777" w:rsidR="00375EE1" w:rsidRDefault="00375EE1" w:rsidP="00401DFD">
            <w:pPr>
              <w:rPr>
                <w:rFonts w:ascii="Times New Roman" w:hAnsi="Times New Roman"/>
              </w:rPr>
            </w:pPr>
            <w:r>
              <w:rPr>
                <w:rFonts w:ascii="Times New Roman" w:hAnsi="Times New Roman"/>
              </w:rPr>
              <w:t>0,95</w:t>
            </w:r>
          </w:p>
        </w:tc>
        <w:tc>
          <w:tcPr>
            <w:tcW w:w="1381" w:type="dxa"/>
            <w:tcBorders>
              <w:top w:val="single" w:sz="6" w:space="0" w:color="auto"/>
              <w:left w:val="single" w:sz="6" w:space="0" w:color="auto"/>
              <w:bottom w:val="single" w:sz="6" w:space="0" w:color="auto"/>
              <w:right w:val="single" w:sz="6" w:space="0" w:color="auto"/>
            </w:tcBorders>
          </w:tcPr>
          <w:p w14:paraId="3861DAE9" w14:textId="77777777" w:rsidR="00375EE1" w:rsidRDefault="00375EE1" w:rsidP="00401DFD">
            <w:pPr>
              <w:rPr>
                <w:rFonts w:ascii="Times New Roman" w:hAnsi="Times New Roman"/>
              </w:rPr>
            </w:pPr>
            <w:r>
              <w:rPr>
                <w:rFonts w:ascii="Times New Roman" w:hAnsi="Times New Roman"/>
              </w:rPr>
              <w:t>Ксвер</w:t>
            </w:r>
          </w:p>
        </w:tc>
        <w:tc>
          <w:tcPr>
            <w:tcW w:w="1418" w:type="dxa"/>
            <w:tcBorders>
              <w:top w:val="single" w:sz="6" w:space="0" w:color="auto"/>
              <w:left w:val="single" w:sz="6" w:space="0" w:color="auto"/>
              <w:bottom w:val="single" w:sz="6" w:space="0" w:color="auto"/>
              <w:right w:val="single" w:sz="6" w:space="0" w:color="auto"/>
            </w:tcBorders>
          </w:tcPr>
          <w:p w14:paraId="1D17F1C4" w14:textId="77777777" w:rsidR="00375EE1" w:rsidRDefault="00375EE1" w:rsidP="00401DFD">
            <w:pPr>
              <w:rPr>
                <w:rFonts w:ascii="Times New Roman" w:hAnsi="Times New Roman"/>
              </w:rPr>
            </w:pPr>
            <w:r>
              <w:rPr>
                <w:rFonts w:ascii="Times New Roman" w:hAnsi="Times New Roman"/>
              </w:rPr>
              <w:t>Наличие - 1</w:t>
            </w:r>
          </w:p>
          <w:p w14:paraId="3AA2ACDE" w14:textId="77777777" w:rsidR="00375EE1" w:rsidRDefault="00375EE1" w:rsidP="00401DFD">
            <w:pPr>
              <w:rPr>
                <w:rFonts w:ascii="Times New Roman" w:hAnsi="Times New Roman"/>
              </w:rPr>
            </w:pPr>
            <w:r>
              <w:rPr>
                <w:rFonts w:ascii="Times New Roman" w:hAnsi="Times New Roman"/>
              </w:rPr>
              <w:t>Отсутствие - 0</w:t>
            </w:r>
          </w:p>
        </w:tc>
        <w:tc>
          <w:tcPr>
            <w:tcW w:w="850" w:type="dxa"/>
            <w:tcBorders>
              <w:top w:val="single" w:sz="6" w:space="0" w:color="auto"/>
              <w:left w:val="single" w:sz="6" w:space="0" w:color="auto"/>
              <w:bottom w:val="single" w:sz="6" w:space="0" w:color="auto"/>
              <w:right w:val="single" w:sz="6" w:space="0" w:color="auto"/>
            </w:tcBorders>
          </w:tcPr>
          <w:p w14:paraId="0DCE9120" w14:textId="77777777" w:rsidR="00375EE1" w:rsidRDefault="00375EE1" w:rsidP="00401DFD">
            <w:pPr>
              <w:rPr>
                <w:rFonts w:ascii="Times New Roman" w:hAnsi="Times New Roman"/>
              </w:rPr>
            </w:pPr>
            <w:r>
              <w:rPr>
                <w:rFonts w:ascii="Times New Roman" w:hAnsi="Times New Roman"/>
              </w:rPr>
              <w:t> </w:t>
            </w:r>
          </w:p>
        </w:tc>
        <w:tc>
          <w:tcPr>
            <w:tcW w:w="801" w:type="dxa"/>
            <w:tcBorders>
              <w:top w:val="single" w:sz="6" w:space="0" w:color="auto"/>
              <w:left w:val="single" w:sz="6" w:space="0" w:color="auto"/>
              <w:bottom w:val="single" w:sz="6" w:space="0" w:color="auto"/>
              <w:right w:val="single" w:sz="6" w:space="0" w:color="auto"/>
            </w:tcBorders>
          </w:tcPr>
          <w:p w14:paraId="48A22F3F" w14:textId="77777777" w:rsidR="00375EE1" w:rsidRDefault="00375EE1" w:rsidP="00401DFD">
            <w:pPr>
              <w:rPr>
                <w:rFonts w:ascii="Times New Roman" w:hAnsi="Times New Roman"/>
              </w:rPr>
            </w:pPr>
            <w:r>
              <w:rPr>
                <w:rFonts w:ascii="Times New Roman" w:hAnsi="Times New Roman"/>
              </w:rPr>
              <w:t> </w:t>
            </w:r>
          </w:p>
        </w:tc>
      </w:tr>
      <w:tr w:rsidR="00375EE1" w14:paraId="27DD5870" w14:textId="77777777" w:rsidTr="00375EE1">
        <w:trPr>
          <w:jc w:val="center"/>
        </w:trPr>
        <w:tc>
          <w:tcPr>
            <w:tcW w:w="1111" w:type="dxa"/>
            <w:tcBorders>
              <w:top w:val="single" w:sz="6" w:space="0" w:color="auto"/>
              <w:left w:val="single" w:sz="6" w:space="0" w:color="auto"/>
              <w:bottom w:val="single" w:sz="6" w:space="0" w:color="auto"/>
              <w:right w:val="single" w:sz="6" w:space="0" w:color="auto"/>
            </w:tcBorders>
          </w:tcPr>
          <w:p w14:paraId="18ABBEB3" w14:textId="77777777" w:rsidR="00375EE1" w:rsidRDefault="00375EE1" w:rsidP="00401DFD">
            <w:pPr>
              <w:rPr>
                <w:rFonts w:ascii="Times New Roman" w:hAnsi="Times New Roman"/>
              </w:rPr>
            </w:pPr>
            <w:r>
              <w:rPr>
                <w:rFonts w:ascii="Times New Roman" w:hAnsi="Times New Roman"/>
              </w:rPr>
              <w:t>1.4</w:t>
            </w:r>
          </w:p>
        </w:tc>
        <w:tc>
          <w:tcPr>
            <w:tcW w:w="1362" w:type="dxa"/>
            <w:vMerge w:val="restart"/>
            <w:tcBorders>
              <w:top w:val="single" w:sz="6" w:space="0" w:color="auto"/>
              <w:left w:val="single" w:sz="6" w:space="0" w:color="auto"/>
              <w:bottom w:val="nil"/>
              <w:right w:val="single" w:sz="6" w:space="0" w:color="auto"/>
            </w:tcBorders>
          </w:tcPr>
          <w:p w14:paraId="0FBF90A1" w14:textId="77777777" w:rsidR="00375EE1" w:rsidRDefault="00375EE1" w:rsidP="00401DFD">
            <w:pPr>
              <w:rPr>
                <w:rFonts w:ascii="Times New Roman" w:hAnsi="Times New Roman"/>
              </w:rPr>
            </w:pPr>
            <w:r>
              <w:rPr>
                <w:rFonts w:ascii="Times New Roman" w:hAnsi="Times New Roman"/>
              </w:rPr>
              <w:t xml:space="preserve">Организовывать коммерческий учет тепловой энергии, теплоносителя в соответствии с требованиями, установленными </w:t>
            </w:r>
            <w:hyperlink r:id="rId28" w:anchor="l1476" w:history="1">
              <w:r>
                <w:rPr>
                  <w:rFonts w:ascii="Times New Roman" w:hAnsi="Times New Roman"/>
                  <w:u w:val="single"/>
                </w:rPr>
                <w:t>статьей 19</w:t>
              </w:r>
            </w:hyperlink>
            <w:r>
              <w:rPr>
                <w:rFonts w:ascii="Times New Roman" w:hAnsi="Times New Roman"/>
              </w:rPr>
              <w:t xml:space="preserve"> Закона о теплоснабжении (пункт 4 </w:t>
            </w:r>
            <w:hyperlink r:id="rId29" w:anchor="l380" w:history="1">
              <w:r>
                <w:rPr>
                  <w:rFonts w:ascii="Times New Roman" w:hAnsi="Times New Roman"/>
                  <w:u w:val="single"/>
                </w:rPr>
                <w:t>части 6</w:t>
              </w:r>
            </w:hyperlink>
            <w:r>
              <w:rPr>
                <w:rFonts w:ascii="Times New Roman" w:hAnsi="Times New Roman"/>
              </w:rPr>
              <w:t xml:space="preserve"> статьи 20 Федерального закона о теплоснабжении)</w:t>
            </w:r>
          </w:p>
        </w:tc>
        <w:tc>
          <w:tcPr>
            <w:tcW w:w="1489" w:type="dxa"/>
            <w:tcBorders>
              <w:top w:val="single" w:sz="6" w:space="0" w:color="auto"/>
              <w:left w:val="single" w:sz="6" w:space="0" w:color="auto"/>
              <w:bottom w:val="single" w:sz="6" w:space="0" w:color="auto"/>
              <w:right w:val="single" w:sz="6" w:space="0" w:color="auto"/>
            </w:tcBorders>
          </w:tcPr>
          <w:p w14:paraId="431C1B6C" w14:textId="77777777" w:rsidR="00375EE1" w:rsidRDefault="00375EE1" w:rsidP="00401DFD">
            <w:pPr>
              <w:rPr>
                <w:rFonts w:ascii="Times New Roman" w:hAnsi="Times New Roman"/>
              </w:rPr>
            </w:pPr>
            <w:r>
              <w:rPr>
                <w:rFonts w:ascii="Times New Roman" w:hAnsi="Times New Roman"/>
              </w:rPr>
              <w:t>Документы, предусмотренные подпунктами 11.5.14, 11.5.15 пункта 11 Правил</w:t>
            </w:r>
          </w:p>
        </w:tc>
        <w:tc>
          <w:tcPr>
            <w:tcW w:w="1489" w:type="dxa"/>
            <w:tcBorders>
              <w:top w:val="single" w:sz="6" w:space="0" w:color="auto"/>
              <w:left w:val="single" w:sz="6" w:space="0" w:color="auto"/>
              <w:bottom w:val="single" w:sz="6" w:space="0" w:color="auto"/>
              <w:right w:val="single" w:sz="6" w:space="0" w:color="auto"/>
            </w:tcBorders>
          </w:tcPr>
          <w:p w14:paraId="2854DB26" w14:textId="77777777" w:rsidR="00375EE1" w:rsidRDefault="00375EE1" w:rsidP="00401DFD">
            <w:pPr>
              <w:rPr>
                <w:rFonts w:ascii="Times New Roman" w:hAnsi="Times New Roman"/>
              </w:rPr>
            </w:pPr>
            <w:r>
              <w:rPr>
                <w:rFonts w:ascii="Times New Roman" w:hAnsi="Times New Roman"/>
              </w:rPr>
              <w:t>Показатель организации коммерческого учета тепловой энергии, теплоносителя</w:t>
            </w:r>
          </w:p>
        </w:tc>
        <w:tc>
          <w:tcPr>
            <w:tcW w:w="721" w:type="dxa"/>
            <w:tcBorders>
              <w:top w:val="single" w:sz="6" w:space="0" w:color="auto"/>
              <w:left w:val="single" w:sz="6" w:space="0" w:color="auto"/>
              <w:bottom w:val="single" w:sz="6" w:space="0" w:color="auto"/>
              <w:right w:val="single" w:sz="6" w:space="0" w:color="auto"/>
            </w:tcBorders>
          </w:tcPr>
          <w:p w14:paraId="5A67FD45" w14:textId="77777777" w:rsidR="00375EE1" w:rsidRDefault="00375EE1" w:rsidP="00401DFD">
            <w:pPr>
              <w:rPr>
                <w:rFonts w:ascii="Times New Roman" w:hAnsi="Times New Roman"/>
              </w:rPr>
            </w:pPr>
            <w:r>
              <w:rPr>
                <w:rFonts w:ascii="Times New Roman" w:hAnsi="Times New Roman"/>
              </w:rPr>
              <w:t>0,02</w:t>
            </w:r>
          </w:p>
        </w:tc>
        <w:tc>
          <w:tcPr>
            <w:tcW w:w="1381" w:type="dxa"/>
            <w:tcBorders>
              <w:top w:val="single" w:sz="6" w:space="0" w:color="auto"/>
              <w:left w:val="single" w:sz="6" w:space="0" w:color="auto"/>
              <w:bottom w:val="single" w:sz="6" w:space="0" w:color="auto"/>
              <w:right w:val="single" w:sz="6" w:space="0" w:color="auto"/>
            </w:tcBorders>
          </w:tcPr>
          <w:p w14:paraId="626C304F" w14:textId="77777777" w:rsidR="00375EE1" w:rsidRDefault="00375EE1" w:rsidP="00401DFD">
            <w:pPr>
              <w:rPr>
                <w:rFonts w:ascii="Times New Roman" w:hAnsi="Times New Roman"/>
              </w:rPr>
            </w:pPr>
            <w:r>
              <w:rPr>
                <w:rFonts w:ascii="Times New Roman" w:hAnsi="Times New Roman"/>
              </w:rPr>
              <w:t>Кучет</w:t>
            </w:r>
          </w:p>
        </w:tc>
        <w:tc>
          <w:tcPr>
            <w:tcW w:w="1418" w:type="dxa"/>
            <w:tcBorders>
              <w:top w:val="single" w:sz="6" w:space="0" w:color="auto"/>
              <w:left w:val="single" w:sz="6" w:space="0" w:color="auto"/>
              <w:bottom w:val="single" w:sz="6" w:space="0" w:color="auto"/>
              <w:right w:val="single" w:sz="6" w:space="0" w:color="auto"/>
            </w:tcBorders>
          </w:tcPr>
          <w:p w14:paraId="6B862448" w14:textId="77777777" w:rsidR="00375EE1" w:rsidRDefault="00375EE1" w:rsidP="00401DFD">
            <w:pPr>
              <w:rPr>
                <w:rFonts w:ascii="Times New Roman" w:hAnsi="Times New Roman"/>
              </w:rPr>
            </w:pPr>
            <w:r>
              <w:rPr>
                <w:rFonts w:ascii="Times New Roman" w:hAnsi="Times New Roman"/>
              </w:rPr>
              <w:t>Кучет = Кпровер.уз.уч * 0,5 + Кпровер.кип * 0,5</w:t>
            </w:r>
          </w:p>
        </w:tc>
        <w:tc>
          <w:tcPr>
            <w:tcW w:w="850" w:type="dxa"/>
            <w:tcBorders>
              <w:top w:val="single" w:sz="6" w:space="0" w:color="auto"/>
              <w:left w:val="single" w:sz="6" w:space="0" w:color="auto"/>
              <w:bottom w:val="single" w:sz="6" w:space="0" w:color="auto"/>
              <w:right w:val="single" w:sz="6" w:space="0" w:color="auto"/>
            </w:tcBorders>
          </w:tcPr>
          <w:p w14:paraId="142AD957" w14:textId="77777777" w:rsidR="00375EE1" w:rsidRDefault="00375EE1" w:rsidP="00401DFD">
            <w:pPr>
              <w:rPr>
                <w:rFonts w:ascii="Times New Roman" w:hAnsi="Times New Roman"/>
              </w:rPr>
            </w:pPr>
            <w:r>
              <w:rPr>
                <w:rFonts w:ascii="Times New Roman" w:hAnsi="Times New Roman"/>
              </w:rPr>
              <w:t> </w:t>
            </w:r>
          </w:p>
        </w:tc>
        <w:tc>
          <w:tcPr>
            <w:tcW w:w="801" w:type="dxa"/>
            <w:tcBorders>
              <w:top w:val="single" w:sz="6" w:space="0" w:color="auto"/>
              <w:left w:val="single" w:sz="6" w:space="0" w:color="auto"/>
              <w:bottom w:val="single" w:sz="6" w:space="0" w:color="auto"/>
              <w:right w:val="single" w:sz="6" w:space="0" w:color="auto"/>
            </w:tcBorders>
          </w:tcPr>
          <w:p w14:paraId="4AE0A9C2" w14:textId="77777777" w:rsidR="00375EE1" w:rsidRDefault="00375EE1" w:rsidP="00401DFD">
            <w:pPr>
              <w:rPr>
                <w:rFonts w:ascii="Times New Roman" w:hAnsi="Times New Roman"/>
              </w:rPr>
            </w:pPr>
            <w:r>
              <w:rPr>
                <w:rFonts w:ascii="Times New Roman" w:hAnsi="Times New Roman"/>
              </w:rPr>
              <w:t> </w:t>
            </w:r>
          </w:p>
        </w:tc>
      </w:tr>
      <w:tr w:rsidR="00375EE1" w14:paraId="19926339" w14:textId="77777777" w:rsidTr="00375EE1">
        <w:trPr>
          <w:jc w:val="center"/>
        </w:trPr>
        <w:tc>
          <w:tcPr>
            <w:tcW w:w="1111" w:type="dxa"/>
            <w:tcBorders>
              <w:top w:val="single" w:sz="6" w:space="0" w:color="auto"/>
              <w:left w:val="single" w:sz="6" w:space="0" w:color="auto"/>
              <w:bottom w:val="single" w:sz="6" w:space="0" w:color="auto"/>
              <w:right w:val="single" w:sz="6" w:space="0" w:color="auto"/>
            </w:tcBorders>
          </w:tcPr>
          <w:p w14:paraId="719675CF" w14:textId="77777777" w:rsidR="00375EE1" w:rsidRDefault="00375EE1" w:rsidP="00401DFD">
            <w:pPr>
              <w:rPr>
                <w:rFonts w:ascii="Times New Roman" w:hAnsi="Times New Roman"/>
              </w:rPr>
            </w:pPr>
            <w:r>
              <w:rPr>
                <w:rFonts w:ascii="Times New Roman" w:hAnsi="Times New Roman"/>
              </w:rPr>
              <w:t>1.4.1</w:t>
            </w:r>
          </w:p>
        </w:tc>
        <w:tc>
          <w:tcPr>
            <w:tcW w:w="1362" w:type="dxa"/>
            <w:vMerge/>
            <w:tcBorders>
              <w:top w:val="nil"/>
              <w:left w:val="single" w:sz="6" w:space="0" w:color="auto"/>
              <w:bottom w:val="nil"/>
              <w:right w:val="single" w:sz="6" w:space="0" w:color="auto"/>
            </w:tcBorders>
          </w:tcPr>
          <w:p w14:paraId="34327E16" w14:textId="77777777" w:rsidR="00375EE1" w:rsidRDefault="00375EE1" w:rsidP="00401DFD">
            <w:pPr>
              <w:rPr>
                <w:rFonts w:ascii="Times New Roman" w:hAnsi="Times New Roman"/>
              </w:rPr>
            </w:pPr>
          </w:p>
        </w:tc>
        <w:tc>
          <w:tcPr>
            <w:tcW w:w="1489" w:type="dxa"/>
            <w:tcBorders>
              <w:top w:val="single" w:sz="6" w:space="0" w:color="auto"/>
              <w:left w:val="single" w:sz="6" w:space="0" w:color="auto"/>
              <w:bottom w:val="single" w:sz="6" w:space="0" w:color="auto"/>
              <w:right w:val="single" w:sz="6" w:space="0" w:color="auto"/>
            </w:tcBorders>
          </w:tcPr>
          <w:p w14:paraId="101BDD73" w14:textId="77777777" w:rsidR="00375EE1" w:rsidRDefault="00375EE1" w:rsidP="00401DFD">
            <w:pPr>
              <w:rPr>
                <w:rFonts w:ascii="Times New Roman" w:hAnsi="Times New Roman"/>
              </w:rPr>
            </w:pPr>
            <w:r>
              <w:rPr>
                <w:rFonts w:ascii="Times New Roman" w:hAnsi="Times New Roman"/>
              </w:rPr>
              <w:t xml:space="preserve">Акты периодической проверки узла учета, составленные в соответствии с </w:t>
            </w:r>
            <w:hyperlink r:id="rId30" w:anchor="l59" w:history="1">
              <w:r>
                <w:rPr>
                  <w:rFonts w:ascii="Times New Roman" w:hAnsi="Times New Roman"/>
                  <w:u w:val="single"/>
                </w:rPr>
                <w:t>пунктом 73</w:t>
              </w:r>
            </w:hyperlink>
            <w:r>
              <w:rPr>
                <w:rFonts w:ascii="Times New Roman" w:hAnsi="Times New Roman"/>
              </w:rPr>
              <w:t xml:space="preserve"> Правил коммерческого учета, утвержденных постановлением Правительства Российской Федерации от 18 ноября 2013 N 1034, акты разграничения балансовой принадлежности (подпункт 11.5.14 пункта 11 Правил)</w:t>
            </w:r>
          </w:p>
        </w:tc>
        <w:tc>
          <w:tcPr>
            <w:tcW w:w="1489" w:type="dxa"/>
            <w:tcBorders>
              <w:top w:val="single" w:sz="6" w:space="0" w:color="auto"/>
              <w:left w:val="single" w:sz="6" w:space="0" w:color="auto"/>
              <w:bottom w:val="single" w:sz="6" w:space="0" w:color="auto"/>
              <w:right w:val="single" w:sz="6" w:space="0" w:color="auto"/>
            </w:tcBorders>
          </w:tcPr>
          <w:p w14:paraId="180B34E2" w14:textId="77777777" w:rsidR="00375EE1" w:rsidRDefault="00375EE1" w:rsidP="00401DFD">
            <w:pPr>
              <w:rPr>
                <w:rFonts w:ascii="Times New Roman" w:hAnsi="Times New Roman"/>
              </w:rPr>
            </w:pPr>
            <w:r>
              <w:rPr>
                <w:rFonts w:ascii="Times New Roman" w:hAnsi="Times New Roman"/>
              </w:rPr>
              <w:t>Показатель наличия акта проверки узла учета</w:t>
            </w:r>
          </w:p>
        </w:tc>
        <w:tc>
          <w:tcPr>
            <w:tcW w:w="721" w:type="dxa"/>
            <w:tcBorders>
              <w:top w:val="single" w:sz="6" w:space="0" w:color="auto"/>
              <w:left w:val="single" w:sz="6" w:space="0" w:color="auto"/>
              <w:bottom w:val="single" w:sz="6" w:space="0" w:color="auto"/>
              <w:right w:val="single" w:sz="6" w:space="0" w:color="auto"/>
            </w:tcBorders>
          </w:tcPr>
          <w:p w14:paraId="00F88D1C" w14:textId="77777777" w:rsidR="00375EE1" w:rsidRDefault="00375EE1" w:rsidP="00401DFD">
            <w:pPr>
              <w:rPr>
                <w:rFonts w:ascii="Times New Roman" w:hAnsi="Times New Roman"/>
              </w:rPr>
            </w:pPr>
            <w:r>
              <w:rPr>
                <w:rFonts w:ascii="Times New Roman" w:hAnsi="Times New Roman"/>
              </w:rPr>
              <w:t>0,5</w:t>
            </w:r>
          </w:p>
        </w:tc>
        <w:tc>
          <w:tcPr>
            <w:tcW w:w="1381" w:type="dxa"/>
            <w:tcBorders>
              <w:top w:val="single" w:sz="6" w:space="0" w:color="auto"/>
              <w:left w:val="single" w:sz="6" w:space="0" w:color="auto"/>
              <w:bottom w:val="single" w:sz="6" w:space="0" w:color="auto"/>
              <w:right w:val="single" w:sz="6" w:space="0" w:color="auto"/>
            </w:tcBorders>
          </w:tcPr>
          <w:p w14:paraId="5A4A17D4" w14:textId="77777777" w:rsidR="00375EE1" w:rsidRDefault="00375EE1" w:rsidP="00401DFD">
            <w:pPr>
              <w:rPr>
                <w:rFonts w:ascii="Times New Roman" w:hAnsi="Times New Roman"/>
              </w:rPr>
            </w:pPr>
            <w:r>
              <w:rPr>
                <w:rFonts w:ascii="Times New Roman" w:hAnsi="Times New Roman"/>
              </w:rPr>
              <w:t>Кпровер.уз.уч</w:t>
            </w:r>
          </w:p>
        </w:tc>
        <w:tc>
          <w:tcPr>
            <w:tcW w:w="1418" w:type="dxa"/>
            <w:tcBorders>
              <w:top w:val="single" w:sz="6" w:space="0" w:color="auto"/>
              <w:left w:val="single" w:sz="6" w:space="0" w:color="auto"/>
              <w:bottom w:val="single" w:sz="6" w:space="0" w:color="auto"/>
              <w:right w:val="single" w:sz="6" w:space="0" w:color="auto"/>
            </w:tcBorders>
          </w:tcPr>
          <w:p w14:paraId="678103BF" w14:textId="77777777" w:rsidR="00375EE1" w:rsidRDefault="00375EE1" w:rsidP="00401DFD">
            <w:pPr>
              <w:rPr>
                <w:rFonts w:ascii="Times New Roman" w:hAnsi="Times New Roman"/>
              </w:rPr>
            </w:pPr>
            <w:r>
              <w:rPr>
                <w:rFonts w:ascii="Times New Roman" w:hAnsi="Times New Roman"/>
              </w:rPr>
              <w:t>Наличие - 1</w:t>
            </w:r>
          </w:p>
          <w:p w14:paraId="5B79929F" w14:textId="77777777" w:rsidR="00375EE1" w:rsidRDefault="00375EE1" w:rsidP="00401DFD">
            <w:pPr>
              <w:rPr>
                <w:rFonts w:ascii="Times New Roman" w:hAnsi="Times New Roman"/>
              </w:rPr>
            </w:pPr>
            <w:r>
              <w:rPr>
                <w:rFonts w:ascii="Times New Roman" w:hAnsi="Times New Roman"/>
              </w:rPr>
              <w:t>Отсутствие - 0</w:t>
            </w:r>
          </w:p>
        </w:tc>
        <w:tc>
          <w:tcPr>
            <w:tcW w:w="850" w:type="dxa"/>
            <w:tcBorders>
              <w:top w:val="single" w:sz="6" w:space="0" w:color="auto"/>
              <w:left w:val="single" w:sz="6" w:space="0" w:color="auto"/>
              <w:bottom w:val="single" w:sz="6" w:space="0" w:color="auto"/>
              <w:right w:val="single" w:sz="6" w:space="0" w:color="auto"/>
            </w:tcBorders>
          </w:tcPr>
          <w:p w14:paraId="61FACE9A" w14:textId="77777777" w:rsidR="00375EE1" w:rsidRDefault="00375EE1" w:rsidP="00401DFD">
            <w:pPr>
              <w:rPr>
                <w:rFonts w:ascii="Times New Roman" w:hAnsi="Times New Roman"/>
              </w:rPr>
            </w:pPr>
            <w:r>
              <w:rPr>
                <w:rFonts w:ascii="Times New Roman" w:hAnsi="Times New Roman"/>
              </w:rPr>
              <w:t> </w:t>
            </w:r>
          </w:p>
        </w:tc>
        <w:tc>
          <w:tcPr>
            <w:tcW w:w="801" w:type="dxa"/>
            <w:tcBorders>
              <w:top w:val="single" w:sz="6" w:space="0" w:color="auto"/>
              <w:left w:val="single" w:sz="6" w:space="0" w:color="auto"/>
              <w:bottom w:val="single" w:sz="6" w:space="0" w:color="auto"/>
              <w:right w:val="single" w:sz="6" w:space="0" w:color="auto"/>
            </w:tcBorders>
          </w:tcPr>
          <w:p w14:paraId="6DD4D8E9" w14:textId="77777777" w:rsidR="00375EE1" w:rsidRDefault="00375EE1" w:rsidP="00401DFD">
            <w:pPr>
              <w:rPr>
                <w:rFonts w:ascii="Times New Roman" w:hAnsi="Times New Roman"/>
              </w:rPr>
            </w:pPr>
            <w:r>
              <w:rPr>
                <w:rFonts w:ascii="Times New Roman" w:hAnsi="Times New Roman"/>
              </w:rPr>
              <w:t> </w:t>
            </w:r>
          </w:p>
        </w:tc>
      </w:tr>
      <w:tr w:rsidR="00375EE1" w14:paraId="6A017E73" w14:textId="77777777" w:rsidTr="00375EE1">
        <w:trPr>
          <w:jc w:val="center"/>
        </w:trPr>
        <w:tc>
          <w:tcPr>
            <w:tcW w:w="1111" w:type="dxa"/>
            <w:tcBorders>
              <w:top w:val="single" w:sz="6" w:space="0" w:color="auto"/>
              <w:left w:val="single" w:sz="6" w:space="0" w:color="auto"/>
              <w:bottom w:val="single" w:sz="6" w:space="0" w:color="auto"/>
              <w:right w:val="single" w:sz="6" w:space="0" w:color="auto"/>
            </w:tcBorders>
          </w:tcPr>
          <w:p w14:paraId="1FF54FDC" w14:textId="77777777" w:rsidR="00375EE1" w:rsidRDefault="00375EE1" w:rsidP="00401DFD">
            <w:pPr>
              <w:rPr>
                <w:rFonts w:ascii="Times New Roman" w:hAnsi="Times New Roman"/>
              </w:rPr>
            </w:pPr>
            <w:r>
              <w:rPr>
                <w:rFonts w:ascii="Times New Roman" w:hAnsi="Times New Roman"/>
              </w:rPr>
              <w:t>1.4.2</w:t>
            </w:r>
          </w:p>
        </w:tc>
        <w:tc>
          <w:tcPr>
            <w:tcW w:w="1362" w:type="dxa"/>
            <w:vMerge/>
            <w:tcBorders>
              <w:top w:val="nil"/>
              <w:left w:val="single" w:sz="6" w:space="0" w:color="auto"/>
              <w:bottom w:val="single" w:sz="6" w:space="0" w:color="auto"/>
              <w:right w:val="single" w:sz="6" w:space="0" w:color="auto"/>
            </w:tcBorders>
          </w:tcPr>
          <w:p w14:paraId="21056FB5" w14:textId="77777777" w:rsidR="00375EE1" w:rsidRDefault="00375EE1" w:rsidP="00401DFD">
            <w:pPr>
              <w:rPr>
                <w:rFonts w:ascii="Times New Roman" w:hAnsi="Times New Roman"/>
              </w:rPr>
            </w:pPr>
          </w:p>
        </w:tc>
        <w:tc>
          <w:tcPr>
            <w:tcW w:w="1489" w:type="dxa"/>
            <w:tcBorders>
              <w:top w:val="single" w:sz="6" w:space="0" w:color="auto"/>
              <w:left w:val="single" w:sz="6" w:space="0" w:color="auto"/>
              <w:bottom w:val="single" w:sz="6" w:space="0" w:color="auto"/>
              <w:right w:val="single" w:sz="6" w:space="0" w:color="auto"/>
            </w:tcBorders>
          </w:tcPr>
          <w:p w14:paraId="689B42DA" w14:textId="77777777" w:rsidR="00375EE1" w:rsidRDefault="00375EE1" w:rsidP="00401DFD">
            <w:pPr>
              <w:rPr>
                <w:rFonts w:ascii="Times New Roman" w:hAnsi="Times New Roman"/>
              </w:rPr>
            </w:pPr>
            <w:r>
              <w:rPr>
                <w:rFonts w:ascii="Times New Roman" w:hAnsi="Times New Roman"/>
              </w:rPr>
              <w:t>Акты проверки контрольно-измерительных приборов в тепловом пункте, с обязательным указанием заводских номеров, отметки о наличии паспортов контрольно-измерительных приборов (подпункт 11.5.15 пункта 11 Правил)</w:t>
            </w:r>
          </w:p>
        </w:tc>
        <w:tc>
          <w:tcPr>
            <w:tcW w:w="1489" w:type="dxa"/>
            <w:tcBorders>
              <w:top w:val="single" w:sz="6" w:space="0" w:color="auto"/>
              <w:left w:val="single" w:sz="6" w:space="0" w:color="auto"/>
              <w:bottom w:val="single" w:sz="6" w:space="0" w:color="auto"/>
              <w:right w:val="single" w:sz="6" w:space="0" w:color="auto"/>
            </w:tcBorders>
          </w:tcPr>
          <w:p w14:paraId="276085B4" w14:textId="77777777" w:rsidR="00375EE1" w:rsidRDefault="00375EE1" w:rsidP="00401DFD">
            <w:pPr>
              <w:rPr>
                <w:rFonts w:ascii="Times New Roman" w:hAnsi="Times New Roman"/>
              </w:rPr>
            </w:pPr>
            <w:r>
              <w:rPr>
                <w:rFonts w:ascii="Times New Roman" w:hAnsi="Times New Roman"/>
              </w:rPr>
              <w:t>Показатель наличия актов проверки контрольно-измерительных приборов в тепловом пункте</w:t>
            </w:r>
          </w:p>
        </w:tc>
        <w:tc>
          <w:tcPr>
            <w:tcW w:w="721" w:type="dxa"/>
            <w:tcBorders>
              <w:top w:val="single" w:sz="6" w:space="0" w:color="auto"/>
              <w:left w:val="single" w:sz="6" w:space="0" w:color="auto"/>
              <w:bottom w:val="single" w:sz="6" w:space="0" w:color="auto"/>
              <w:right w:val="single" w:sz="6" w:space="0" w:color="auto"/>
            </w:tcBorders>
          </w:tcPr>
          <w:p w14:paraId="3CF6226F" w14:textId="77777777" w:rsidR="00375EE1" w:rsidRDefault="00375EE1" w:rsidP="00401DFD">
            <w:pPr>
              <w:rPr>
                <w:rFonts w:ascii="Times New Roman" w:hAnsi="Times New Roman"/>
              </w:rPr>
            </w:pPr>
            <w:r>
              <w:rPr>
                <w:rFonts w:ascii="Times New Roman" w:hAnsi="Times New Roman"/>
              </w:rPr>
              <w:t>0,5</w:t>
            </w:r>
          </w:p>
        </w:tc>
        <w:tc>
          <w:tcPr>
            <w:tcW w:w="1381" w:type="dxa"/>
            <w:tcBorders>
              <w:top w:val="single" w:sz="6" w:space="0" w:color="auto"/>
              <w:left w:val="single" w:sz="6" w:space="0" w:color="auto"/>
              <w:bottom w:val="single" w:sz="6" w:space="0" w:color="auto"/>
              <w:right w:val="single" w:sz="6" w:space="0" w:color="auto"/>
            </w:tcBorders>
          </w:tcPr>
          <w:p w14:paraId="4993C036" w14:textId="77777777" w:rsidR="00375EE1" w:rsidRDefault="00375EE1" w:rsidP="00401DFD">
            <w:pPr>
              <w:rPr>
                <w:rFonts w:ascii="Times New Roman" w:hAnsi="Times New Roman"/>
              </w:rPr>
            </w:pPr>
            <w:r>
              <w:rPr>
                <w:rFonts w:ascii="Times New Roman" w:hAnsi="Times New Roman"/>
              </w:rPr>
              <w:t>Кпровер.кип</w:t>
            </w:r>
          </w:p>
        </w:tc>
        <w:tc>
          <w:tcPr>
            <w:tcW w:w="1418" w:type="dxa"/>
            <w:tcBorders>
              <w:top w:val="single" w:sz="6" w:space="0" w:color="auto"/>
              <w:left w:val="single" w:sz="6" w:space="0" w:color="auto"/>
              <w:bottom w:val="single" w:sz="6" w:space="0" w:color="auto"/>
              <w:right w:val="single" w:sz="6" w:space="0" w:color="auto"/>
            </w:tcBorders>
          </w:tcPr>
          <w:p w14:paraId="4441A0D2" w14:textId="77777777" w:rsidR="00375EE1" w:rsidRDefault="00375EE1" w:rsidP="00401DFD">
            <w:pPr>
              <w:rPr>
                <w:rFonts w:ascii="Times New Roman" w:hAnsi="Times New Roman"/>
              </w:rPr>
            </w:pPr>
            <w:r>
              <w:rPr>
                <w:rFonts w:ascii="Times New Roman" w:hAnsi="Times New Roman"/>
              </w:rPr>
              <w:t>Наличие - 1</w:t>
            </w:r>
          </w:p>
          <w:p w14:paraId="24C383E3" w14:textId="77777777" w:rsidR="00375EE1" w:rsidRDefault="00375EE1" w:rsidP="00401DFD">
            <w:pPr>
              <w:rPr>
                <w:rFonts w:ascii="Times New Roman" w:hAnsi="Times New Roman"/>
              </w:rPr>
            </w:pPr>
            <w:r>
              <w:rPr>
                <w:rFonts w:ascii="Times New Roman" w:hAnsi="Times New Roman"/>
              </w:rPr>
              <w:t>Отсутствие - 0</w:t>
            </w:r>
          </w:p>
        </w:tc>
        <w:tc>
          <w:tcPr>
            <w:tcW w:w="850" w:type="dxa"/>
            <w:tcBorders>
              <w:top w:val="single" w:sz="6" w:space="0" w:color="auto"/>
              <w:left w:val="single" w:sz="6" w:space="0" w:color="auto"/>
              <w:bottom w:val="single" w:sz="6" w:space="0" w:color="auto"/>
              <w:right w:val="single" w:sz="6" w:space="0" w:color="auto"/>
            </w:tcBorders>
          </w:tcPr>
          <w:p w14:paraId="7BA76F02" w14:textId="77777777" w:rsidR="00375EE1" w:rsidRDefault="00375EE1" w:rsidP="00401DFD">
            <w:pPr>
              <w:rPr>
                <w:rFonts w:ascii="Times New Roman" w:hAnsi="Times New Roman"/>
              </w:rPr>
            </w:pPr>
            <w:r>
              <w:rPr>
                <w:rFonts w:ascii="Times New Roman" w:hAnsi="Times New Roman"/>
              </w:rPr>
              <w:t> </w:t>
            </w:r>
          </w:p>
        </w:tc>
        <w:tc>
          <w:tcPr>
            <w:tcW w:w="801" w:type="dxa"/>
            <w:tcBorders>
              <w:top w:val="single" w:sz="6" w:space="0" w:color="auto"/>
              <w:left w:val="single" w:sz="6" w:space="0" w:color="auto"/>
              <w:bottom w:val="single" w:sz="6" w:space="0" w:color="auto"/>
              <w:right w:val="single" w:sz="6" w:space="0" w:color="auto"/>
            </w:tcBorders>
          </w:tcPr>
          <w:p w14:paraId="615A8DDF" w14:textId="77777777" w:rsidR="00375EE1" w:rsidRDefault="00375EE1" w:rsidP="00401DFD">
            <w:pPr>
              <w:rPr>
                <w:rFonts w:ascii="Times New Roman" w:hAnsi="Times New Roman"/>
              </w:rPr>
            </w:pPr>
            <w:r>
              <w:rPr>
                <w:rFonts w:ascii="Times New Roman" w:hAnsi="Times New Roman"/>
              </w:rPr>
              <w:t> </w:t>
            </w:r>
          </w:p>
        </w:tc>
      </w:tr>
      <w:tr w:rsidR="00375EE1" w14:paraId="0AC09F4E" w14:textId="77777777" w:rsidTr="00375EE1">
        <w:trPr>
          <w:jc w:val="center"/>
        </w:trPr>
        <w:tc>
          <w:tcPr>
            <w:tcW w:w="1111" w:type="dxa"/>
            <w:tcBorders>
              <w:top w:val="single" w:sz="6" w:space="0" w:color="auto"/>
              <w:left w:val="single" w:sz="6" w:space="0" w:color="auto"/>
              <w:bottom w:val="single" w:sz="6" w:space="0" w:color="auto"/>
              <w:right w:val="single" w:sz="6" w:space="0" w:color="auto"/>
            </w:tcBorders>
          </w:tcPr>
          <w:p w14:paraId="565CE4D5" w14:textId="77777777" w:rsidR="00375EE1" w:rsidRDefault="00375EE1" w:rsidP="00401DFD">
            <w:pPr>
              <w:rPr>
                <w:rFonts w:ascii="Times New Roman" w:hAnsi="Times New Roman"/>
              </w:rPr>
            </w:pPr>
            <w:r>
              <w:rPr>
                <w:rFonts w:ascii="Times New Roman" w:hAnsi="Times New Roman"/>
              </w:rPr>
              <w:t>2</w:t>
            </w:r>
          </w:p>
        </w:tc>
        <w:tc>
          <w:tcPr>
            <w:tcW w:w="1362" w:type="dxa"/>
            <w:vMerge w:val="restart"/>
            <w:tcBorders>
              <w:top w:val="single" w:sz="6" w:space="0" w:color="auto"/>
              <w:left w:val="single" w:sz="6" w:space="0" w:color="auto"/>
              <w:bottom w:val="nil"/>
              <w:right w:val="single" w:sz="6" w:space="0" w:color="auto"/>
            </w:tcBorders>
          </w:tcPr>
          <w:p w14:paraId="44C39E2A" w14:textId="77777777" w:rsidR="00375EE1" w:rsidRDefault="00375EE1" w:rsidP="00401DFD">
            <w:pPr>
              <w:rPr>
                <w:rFonts w:ascii="Times New Roman" w:hAnsi="Times New Roman"/>
              </w:rPr>
            </w:pPr>
            <w:r>
              <w:rPr>
                <w:rFonts w:ascii="Times New Roman" w:hAnsi="Times New Roman"/>
              </w:rPr>
              <w:t xml:space="preserve">В случае эксплуатации жилищного фонда обеспечить выполнение требований </w:t>
            </w:r>
            <w:hyperlink r:id="rId31" w:anchor="l3" w:history="1">
              <w:r>
                <w:rPr>
                  <w:rFonts w:ascii="Times New Roman" w:hAnsi="Times New Roman"/>
                  <w:u w:val="single"/>
                </w:rPr>
                <w:t>Правил</w:t>
              </w:r>
            </w:hyperlink>
            <w:r>
              <w:rPr>
                <w:rFonts w:ascii="Times New Roman" w:hAnsi="Times New Roman"/>
              </w:rPr>
              <w:t xml:space="preserve"> и норм технической эксплуатации жилищного фонда, утвержденных постановлением Госстроя Российской Федерации от 27 сентября 2003 N 170 &lt;3&gt; (далее - Правила и нормы технической эксплуатации жилищного фонда) (подпункт 11.2 пункта 11 Правил)</w:t>
            </w:r>
          </w:p>
        </w:tc>
        <w:tc>
          <w:tcPr>
            <w:tcW w:w="1489" w:type="dxa"/>
            <w:tcBorders>
              <w:top w:val="single" w:sz="6" w:space="0" w:color="auto"/>
              <w:left w:val="single" w:sz="6" w:space="0" w:color="auto"/>
              <w:bottom w:val="single" w:sz="6" w:space="0" w:color="auto"/>
              <w:right w:val="single" w:sz="6" w:space="0" w:color="auto"/>
            </w:tcBorders>
          </w:tcPr>
          <w:p w14:paraId="1F97827B" w14:textId="77777777" w:rsidR="00375EE1" w:rsidRDefault="00375EE1" w:rsidP="00401DFD">
            <w:pPr>
              <w:rPr>
                <w:rFonts w:ascii="Times New Roman" w:hAnsi="Times New Roman"/>
              </w:rPr>
            </w:pPr>
            <w:r>
              <w:rPr>
                <w:rFonts w:ascii="Times New Roman" w:hAnsi="Times New Roman"/>
              </w:rPr>
              <w:t>Документы, предусмотренные подпунктами 11.5.16, 11.5.17 пункта 11 Правил</w:t>
            </w:r>
          </w:p>
        </w:tc>
        <w:tc>
          <w:tcPr>
            <w:tcW w:w="1489" w:type="dxa"/>
            <w:tcBorders>
              <w:top w:val="single" w:sz="6" w:space="0" w:color="auto"/>
              <w:left w:val="single" w:sz="6" w:space="0" w:color="auto"/>
              <w:bottom w:val="single" w:sz="6" w:space="0" w:color="auto"/>
              <w:right w:val="single" w:sz="6" w:space="0" w:color="auto"/>
            </w:tcBorders>
          </w:tcPr>
          <w:p w14:paraId="12757EA1" w14:textId="77777777" w:rsidR="00375EE1" w:rsidRDefault="00375EE1" w:rsidP="00401DFD">
            <w:pPr>
              <w:rPr>
                <w:rFonts w:ascii="Times New Roman" w:hAnsi="Times New Roman"/>
              </w:rPr>
            </w:pPr>
            <w:r>
              <w:rPr>
                <w:rFonts w:ascii="Times New Roman" w:hAnsi="Times New Roman"/>
              </w:rPr>
              <w:t xml:space="preserve">Показатель выполнения </w:t>
            </w:r>
            <w:hyperlink r:id="rId32" w:anchor="l3" w:history="1">
              <w:r>
                <w:rPr>
                  <w:rFonts w:ascii="Times New Roman" w:hAnsi="Times New Roman"/>
                  <w:u w:val="single"/>
                </w:rPr>
                <w:t>Правил</w:t>
              </w:r>
            </w:hyperlink>
            <w:r>
              <w:rPr>
                <w:rFonts w:ascii="Times New Roman" w:hAnsi="Times New Roman"/>
              </w:rPr>
              <w:t xml:space="preserve"> и норм технической эксплуатации жилищного фонда</w:t>
            </w:r>
          </w:p>
        </w:tc>
        <w:tc>
          <w:tcPr>
            <w:tcW w:w="721" w:type="dxa"/>
            <w:tcBorders>
              <w:top w:val="single" w:sz="6" w:space="0" w:color="auto"/>
              <w:left w:val="single" w:sz="6" w:space="0" w:color="auto"/>
              <w:bottom w:val="single" w:sz="6" w:space="0" w:color="auto"/>
              <w:right w:val="single" w:sz="6" w:space="0" w:color="auto"/>
            </w:tcBorders>
          </w:tcPr>
          <w:p w14:paraId="4087A714" w14:textId="77777777" w:rsidR="00375EE1" w:rsidRDefault="00375EE1" w:rsidP="00401DFD">
            <w:pPr>
              <w:rPr>
                <w:rFonts w:ascii="Times New Roman" w:hAnsi="Times New Roman"/>
              </w:rPr>
            </w:pPr>
            <w:r>
              <w:rPr>
                <w:rFonts w:ascii="Times New Roman" w:hAnsi="Times New Roman"/>
              </w:rPr>
              <w:t>0,06</w:t>
            </w:r>
          </w:p>
        </w:tc>
        <w:tc>
          <w:tcPr>
            <w:tcW w:w="1381" w:type="dxa"/>
            <w:tcBorders>
              <w:top w:val="single" w:sz="6" w:space="0" w:color="auto"/>
              <w:left w:val="single" w:sz="6" w:space="0" w:color="auto"/>
              <w:bottom w:val="single" w:sz="6" w:space="0" w:color="auto"/>
              <w:right w:val="single" w:sz="6" w:space="0" w:color="auto"/>
            </w:tcBorders>
          </w:tcPr>
          <w:p w14:paraId="2F2173C6" w14:textId="77777777" w:rsidR="00375EE1" w:rsidRDefault="00375EE1" w:rsidP="00401DFD">
            <w:pPr>
              <w:rPr>
                <w:rFonts w:ascii="Times New Roman" w:hAnsi="Times New Roman"/>
              </w:rPr>
            </w:pPr>
            <w:r>
              <w:rPr>
                <w:rFonts w:ascii="Times New Roman" w:hAnsi="Times New Roman"/>
              </w:rPr>
              <w:t>Кжил.фонд</w:t>
            </w:r>
          </w:p>
        </w:tc>
        <w:tc>
          <w:tcPr>
            <w:tcW w:w="1418" w:type="dxa"/>
            <w:tcBorders>
              <w:top w:val="single" w:sz="6" w:space="0" w:color="auto"/>
              <w:left w:val="single" w:sz="6" w:space="0" w:color="auto"/>
              <w:bottom w:val="single" w:sz="6" w:space="0" w:color="auto"/>
              <w:right w:val="single" w:sz="6" w:space="0" w:color="auto"/>
            </w:tcBorders>
          </w:tcPr>
          <w:p w14:paraId="31632DAD" w14:textId="77777777" w:rsidR="00375EE1" w:rsidRDefault="00375EE1" w:rsidP="00401DFD">
            <w:pPr>
              <w:rPr>
                <w:rFonts w:ascii="Times New Roman" w:hAnsi="Times New Roman"/>
              </w:rPr>
            </w:pPr>
            <w:r>
              <w:rPr>
                <w:rFonts w:ascii="Times New Roman" w:hAnsi="Times New Roman"/>
              </w:rPr>
              <w:t>Кжил.фонд = Кконтур * 0,7 + Кдезинф * 0,3</w:t>
            </w:r>
          </w:p>
        </w:tc>
        <w:tc>
          <w:tcPr>
            <w:tcW w:w="850" w:type="dxa"/>
            <w:tcBorders>
              <w:top w:val="single" w:sz="6" w:space="0" w:color="auto"/>
              <w:left w:val="single" w:sz="6" w:space="0" w:color="auto"/>
              <w:bottom w:val="single" w:sz="6" w:space="0" w:color="auto"/>
              <w:right w:val="single" w:sz="6" w:space="0" w:color="auto"/>
            </w:tcBorders>
          </w:tcPr>
          <w:p w14:paraId="44DC08E9" w14:textId="77777777" w:rsidR="00375EE1" w:rsidRDefault="00375EE1" w:rsidP="00401DFD">
            <w:pPr>
              <w:rPr>
                <w:rFonts w:ascii="Times New Roman" w:hAnsi="Times New Roman"/>
              </w:rPr>
            </w:pPr>
            <w:r>
              <w:rPr>
                <w:rFonts w:ascii="Times New Roman" w:hAnsi="Times New Roman"/>
              </w:rPr>
              <w:t> </w:t>
            </w:r>
          </w:p>
        </w:tc>
        <w:tc>
          <w:tcPr>
            <w:tcW w:w="801" w:type="dxa"/>
            <w:tcBorders>
              <w:top w:val="single" w:sz="6" w:space="0" w:color="auto"/>
              <w:left w:val="single" w:sz="6" w:space="0" w:color="auto"/>
              <w:bottom w:val="single" w:sz="6" w:space="0" w:color="auto"/>
              <w:right w:val="single" w:sz="6" w:space="0" w:color="auto"/>
            </w:tcBorders>
          </w:tcPr>
          <w:p w14:paraId="484E9BED" w14:textId="77777777" w:rsidR="00375EE1" w:rsidRDefault="00375EE1" w:rsidP="00401DFD">
            <w:pPr>
              <w:rPr>
                <w:rFonts w:ascii="Times New Roman" w:hAnsi="Times New Roman"/>
              </w:rPr>
            </w:pPr>
            <w:r>
              <w:rPr>
                <w:rFonts w:ascii="Times New Roman" w:hAnsi="Times New Roman"/>
              </w:rPr>
              <w:t> </w:t>
            </w:r>
          </w:p>
        </w:tc>
      </w:tr>
      <w:tr w:rsidR="00375EE1" w14:paraId="28B5524C" w14:textId="77777777" w:rsidTr="00375EE1">
        <w:trPr>
          <w:jc w:val="center"/>
        </w:trPr>
        <w:tc>
          <w:tcPr>
            <w:tcW w:w="1111" w:type="dxa"/>
            <w:tcBorders>
              <w:top w:val="single" w:sz="6" w:space="0" w:color="auto"/>
              <w:left w:val="single" w:sz="6" w:space="0" w:color="auto"/>
              <w:bottom w:val="single" w:sz="6" w:space="0" w:color="auto"/>
              <w:right w:val="single" w:sz="6" w:space="0" w:color="auto"/>
            </w:tcBorders>
          </w:tcPr>
          <w:p w14:paraId="1AAC1C66" w14:textId="77777777" w:rsidR="00375EE1" w:rsidRDefault="00375EE1" w:rsidP="00401DFD">
            <w:pPr>
              <w:rPr>
                <w:rFonts w:ascii="Times New Roman" w:hAnsi="Times New Roman"/>
              </w:rPr>
            </w:pPr>
            <w:r>
              <w:rPr>
                <w:rFonts w:ascii="Times New Roman" w:hAnsi="Times New Roman"/>
              </w:rPr>
              <w:t>2.1</w:t>
            </w:r>
          </w:p>
        </w:tc>
        <w:tc>
          <w:tcPr>
            <w:tcW w:w="1362" w:type="dxa"/>
            <w:vMerge/>
            <w:tcBorders>
              <w:top w:val="nil"/>
              <w:left w:val="single" w:sz="6" w:space="0" w:color="auto"/>
              <w:bottom w:val="nil"/>
              <w:right w:val="single" w:sz="6" w:space="0" w:color="auto"/>
            </w:tcBorders>
          </w:tcPr>
          <w:p w14:paraId="57CA3D36" w14:textId="77777777" w:rsidR="00375EE1" w:rsidRDefault="00375EE1" w:rsidP="00401DFD">
            <w:pPr>
              <w:rPr>
                <w:rFonts w:ascii="Times New Roman" w:hAnsi="Times New Roman"/>
              </w:rPr>
            </w:pPr>
          </w:p>
        </w:tc>
        <w:tc>
          <w:tcPr>
            <w:tcW w:w="1489" w:type="dxa"/>
            <w:tcBorders>
              <w:top w:val="single" w:sz="6" w:space="0" w:color="auto"/>
              <w:left w:val="single" w:sz="6" w:space="0" w:color="auto"/>
              <w:bottom w:val="single" w:sz="6" w:space="0" w:color="auto"/>
              <w:right w:val="single" w:sz="6" w:space="0" w:color="auto"/>
            </w:tcBorders>
          </w:tcPr>
          <w:p w14:paraId="049B1763" w14:textId="77777777" w:rsidR="00375EE1" w:rsidRDefault="00375EE1" w:rsidP="00401DFD">
            <w:pPr>
              <w:rPr>
                <w:rFonts w:ascii="Times New Roman" w:hAnsi="Times New Roman"/>
              </w:rPr>
            </w:pPr>
            <w:r>
              <w:rPr>
                <w:rFonts w:ascii="Times New Roman" w:hAnsi="Times New Roman"/>
              </w:rPr>
              <w:t xml:space="preserve">Акт выполненных работ по подготовке к отопительному периоду теплового контура здания в соответствии с требованиями </w:t>
            </w:r>
            <w:hyperlink r:id="rId33" w:anchor="l121" w:history="1">
              <w:r>
                <w:rPr>
                  <w:rFonts w:ascii="Times New Roman" w:hAnsi="Times New Roman"/>
                  <w:u w:val="single"/>
                </w:rPr>
                <w:t>пункта 2.6.10</w:t>
              </w:r>
            </w:hyperlink>
            <w:r>
              <w:rPr>
                <w:rFonts w:ascii="Times New Roman" w:hAnsi="Times New Roman"/>
              </w:rPr>
              <w:t xml:space="preserve"> Правил и норм технической эксплуатации жилищного фонда (подпункт 11.5.16 пункта 11 Правил)</w:t>
            </w:r>
          </w:p>
        </w:tc>
        <w:tc>
          <w:tcPr>
            <w:tcW w:w="1489" w:type="dxa"/>
            <w:tcBorders>
              <w:top w:val="single" w:sz="6" w:space="0" w:color="auto"/>
              <w:left w:val="single" w:sz="6" w:space="0" w:color="auto"/>
              <w:bottom w:val="single" w:sz="6" w:space="0" w:color="auto"/>
              <w:right w:val="single" w:sz="6" w:space="0" w:color="auto"/>
            </w:tcBorders>
          </w:tcPr>
          <w:p w14:paraId="4CDCF17A" w14:textId="77777777" w:rsidR="00375EE1" w:rsidRDefault="00375EE1" w:rsidP="00401DFD">
            <w:pPr>
              <w:rPr>
                <w:rFonts w:ascii="Times New Roman" w:hAnsi="Times New Roman"/>
              </w:rPr>
            </w:pPr>
            <w:r>
              <w:rPr>
                <w:rFonts w:ascii="Times New Roman" w:hAnsi="Times New Roman"/>
              </w:rPr>
              <w:t>Показатель выполнения работ по подготовке к отопительному периоду теплового контура здания</w:t>
            </w:r>
          </w:p>
        </w:tc>
        <w:tc>
          <w:tcPr>
            <w:tcW w:w="721" w:type="dxa"/>
            <w:tcBorders>
              <w:top w:val="single" w:sz="6" w:space="0" w:color="auto"/>
              <w:left w:val="single" w:sz="6" w:space="0" w:color="auto"/>
              <w:bottom w:val="single" w:sz="6" w:space="0" w:color="auto"/>
              <w:right w:val="single" w:sz="6" w:space="0" w:color="auto"/>
            </w:tcBorders>
          </w:tcPr>
          <w:p w14:paraId="5328BE38" w14:textId="77777777" w:rsidR="00375EE1" w:rsidRDefault="00375EE1" w:rsidP="00401DFD">
            <w:pPr>
              <w:rPr>
                <w:rFonts w:ascii="Times New Roman" w:hAnsi="Times New Roman"/>
              </w:rPr>
            </w:pPr>
            <w:r>
              <w:rPr>
                <w:rFonts w:ascii="Times New Roman" w:hAnsi="Times New Roman"/>
              </w:rPr>
              <w:t>0,7</w:t>
            </w:r>
          </w:p>
        </w:tc>
        <w:tc>
          <w:tcPr>
            <w:tcW w:w="1381" w:type="dxa"/>
            <w:tcBorders>
              <w:top w:val="single" w:sz="6" w:space="0" w:color="auto"/>
              <w:left w:val="single" w:sz="6" w:space="0" w:color="auto"/>
              <w:bottom w:val="single" w:sz="6" w:space="0" w:color="auto"/>
              <w:right w:val="single" w:sz="6" w:space="0" w:color="auto"/>
            </w:tcBorders>
          </w:tcPr>
          <w:p w14:paraId="5D164F92" w14:textId="77777777" w:rsidR="00375EE1" w:rsidRDefault="00375EE1" w:rsidP="00401DFD">
            <w:pPr>
              <w:rPr>
                <w:rFonts w:ascii="Times New Roman" w:hAnsi="Times New Roman"/>
              </w:rPr>
            </w:pPr>
            <w:r>
              <w:rPr>
                <w:rFonts w:ascii="Times New Roman" w:hAnsi="Times New Roman"/>
              </w:rPr>
              <w:t>Кконтур</w:t>
            </w:r>
          </w:p>
        </w:tc>
        <w:tc>
          <w:tcPr>
            <w:tcW w:w="1418" w:type="dxa"/>
            <w:tcBorders>
              <w:top w:val="single" w:sz="6" w:space="0" w:color="auto"/>
              <w:left w:val="single" w:sz="6" w:space="0" w:color="auto"/>
              <w:bottom w:val="single" w:sz="6" w:space="0" w:color="auto"/>
              <w:right w:val="single" w:sz="6" w:space="0" w:color="auto"/>
            </w:tcBorders>
          </w:tcPr>
          <w:p w14:paraId="3BF77D17" w14:textId="77777777" w:rsidR="00375EE1" w:rsidRDefault="00375EE1" w:rsidP="00401DFD">
            <w:pPr>
              <w:rPr>
                <w:rFonts w:ascii="Times New Roman" w:hAnsi="Times New Roman"/>
              </w:rPr>
            </w:pPr>
            <w:r>
              <w:rPr>
                <w:rFonts w:ascii="Times New Roman" w:hAnsi="Times New Roman"/>
              </w:rPr>
              <w:t>Наличие - 1</w:t>
            </w:r>
          </w:p>
          <w:p w14:paraId="2086A829" w14:textId="77777777" w:rsidR="00375EE1" w:rsidRDefault="00375EE1" w:rsidP="00401DFD">
            <w:pPr>
              <w:rPr>
                <w:rFonts w:ascii="Times New Roman" w:hAnsi="Times New Roman"/>
              </w:rPr>
            </w:pPr>
            <w:r>
              <w:rPr>
                <w:rFonts w:ascii="Times New Roman" w:hAnsi="Times New Roman"/>
              </w:rPr>
              <w:t>Отсутствие - 0</w:t>
            </w:r>
          </w:p>
        </w:tc>
        <w:tc>
          <w:tcPr>
            <w:tcW w:w="850" w:type="dxa"/>
            <w:tcBorders>
              <w:top w:val="single" w:sz="6" w:space="0" w:color="auto"/>
              <w:left w:val="single" w:sz="6" w:space="0" w:color="auto"/>
              <w:bottom w:val="single" w:sz="6" w:space="0" w:color="auto"/>
              <w:right w:val="single" w:sz="6" w:space="0" w:color="auto"/>
            </w:tcBorders>
          </w:tcPr>
          <w:p w14:paraId="68EDE756" w14:textId="77777777" w:rsidR="00375EE1" w:rsidRDefault="00375EE1" w:rsidP="00401DFD">
            <w:pPr>
              <w:rPr>
                <w:rFonts w:ascii="Times New Roman" w:hAnsi="Times New Roman"/>
              </w:rPr>
            </w:pPr>
            <w:r>
              <w:rPr>
                <w:rFonts w:ascii="Times New Roman" w:hAnsi="Times New Roman"/>
              </w:rPr>
              <w:t> </w:t>
            </w:r>
          </w:p>
        </w:tc>
        <w:tc>
          <w:tcPr>
            <w:tcW w:w="801" w:type="dxa"/>
            <w:tcBorders>
              <w:top w:val="single" w:sz="6" w:space="0" w:color="auto"/>
              <w:left w:val="single" w:sz="6" w:space="0" w:color="auto"/>
              <w:bottom w:val="single" w:sz="6" w:space="0" w:color="auto"/>
              <w:right w:val="single" w:sz="6" w:space="0" w:color="auto"/>
            </w:tcBorders>
          </w:tcPr>
          <w:p w14:paraId="09D0C229" w14:textId="77777777" w:rsidR="00375EE1" w:rsidRDefault="00375EE1" w:rsidP="00401DFD">
            <w:pPr>
              <w:rPr>
                <w:rFonts w:ascii="Times New Roman" w:hAnsi="Times New Roman"/>
              </w:rPr>
            </w:pPr>
            <w:r>
              <w:rPr>
                <w:rFonts w:ascii="Times New Roman" w:hAnsi="Times New Roman"/>
              </w:rPr>
              <w:t> </w:t>
            </w:r>
          </w:p>
        </w:tc>
      </w:tr>
      <w:tr w:rsidR="00375EE1" w14:paraId="482396F7" w14:textId="77777777" w:rsidTr="00375EE1">
        <w:trPr>
          <w:jc w:val="center"/>
        </w:trPr>
        <w:tc>
          <w:tcPr>
            <w:tcW w:w="1111" w:type="dxa"/>
            <w:tcBorders>
              <w:top w:val="single" w:sz="6" w:space="0" w:color="auto"/>
              <w:left w:val="single" w:sz="6" w:space="0" w:color="auto"/>
              <w:bottom w:val="single" w:sz="6" w:space="0" w:color="auto"/>
              <w:right w:val="single" w:sz="6" w:space="0" w:color="auto"/>
            </w:tcBorders>
          </w:tcPr>
          <w:p w14:paraId="4F22F850" w14:textId="77777777" w:rsidR="00375EE1" w:rsidRDefault="00375EE1" w:rsidP="00401DFD">
            <w:pPr>
              <w:rPr>
                <w:rFonts w:ascii="Times New Roman" w:hAnsi="Times New Roman"/>
              </w:rPr>
            </w:pPr>
            <w:r>
              <w:rPr>
                <w:rFonts w:ascii="Times New Roman" w:hAnsi="Times New Roman"/>
              </w:rPr>
              <w:t>2.2</w:t>
            </w:r>
          </w:p>
        </w:tc>
        <w:tc>
          <w:tcPr>
            <w:tcW w:w="1362" w:type="dxa"/>
            <w:vMerge/>
            <w:tcBorders>
              <w:top w:val="nil"/>
              <w:left w:val="single" w:sz="6" w:space="0" w:color="auto"/>
              <w:bottom w:val="single" w:sz="6" w:space="0" w:color="auto"/>
              <w:right w:val="single" w:sz="6" w:space="0" w:color="auto"/>
            </w:tcBorders>
          </w:tcPr>
          <w:p w14:paraId="0B9CF294" w14:textId="77777777" w:rsidR="00375EE1" w:rsidRDefault="00375EE1" w:rsidP="00401DFD">
            <w:pPr>
              <w:rPr>
                <w:rFonts w:ascii="Times New Roman" w:hAnsi="Times New Roman"/>
              </w:rPr>
            </w:pPr>
          </w:p>
        </w:tc>
        <w:tc>
          <w:tcPr>
            <w:tcW w:w="1489" w:type="dxa"/>
            <w:tcBorders>
              <w:top w:val="single" w:sz="6" w:space="0" w:color="auto"/>
              <w:left w:val="single" w:sz="6" w:space="0" w:color="auto"/>
              <w:bottom w:val="single" w:sz="6" w:space="0" w:color="auto"/>
              <w:right w:val="single" w:sz="6" w:space="0" w:color="auto"/>
            </w:tcBorders>
          </w:tcPr>
          <w:p w14:paraId="1F12BF41" w14:textId="77777777" w:rsidR="00375EE1" w:rsidRDefault="00375EE1" w:rsidP="00401DFD">
            <w:pPr>
              <w:rPr>
                <w:rFonts w:ascii="Times New Roman" w:hAnsi="Times New Roman"/>
              </w:rPr>
            </w:pPr>
            <w:r>
              <w:rPr>
                <w:rFonts w:ascii="Times New Roman" w:hAnsi="Times New Roman"/>
              </w:rPr>
              <w:t xml:space="preserve">Акты о проведении дезинфекции систем теплопотребления с открытой схемой теплоснабжения и горячего водоснабжения в соответствии с </w:t>
            </w:r>
            <w:hyperlink r:id="rId34" w:anchor="l726" w:history="1">
              <w:r>
                <w:rPr>
                  <w:rFonts w:ascii="Times New Roman" w:hAnsi="Times New Roman"/>
                  <w:u w:val="single"/>
                </w:rPr>
                <w:t>пунктом 5.2.10</w:t>
              </w:r>
            </w:hyperlink>
            <w:r>
              <w:rPr>
                <w:rFonts w:ascii="Times New Roman" w:hAnsi="Times New Roman"/>
              </w:rPr>
              <w:t xml:space="preserve"> Правил и норм технической эксплуатации жилищного фонда, санитарных правил и норм </w:t>
            </w:r>
            <w:hyperlink r:id="rId35" w:anchor="l2292" w:history="1">
              <w:r>
                <w:rPr>
                  <w:rFonts w:ascii="Times New Roman" w:hAnsi="Times New Roman"/>
                  <w:u w:val="single"/>
                </w:rPr>
                <w:t>СанПиН 1.2.3685-21</w:t>
              </w:r>
            </w:hyperlink>
            <w:r>
              <w:rPr>
                <w:rFonts w:ascii="Times New Roman" w:hAnsi="Times New Roman"/>
              </w:rPr>
              <w:t xml:space="preserve"> "Гигиенические нормативы и требования к обеспечению безопасности и (или) безвредности для человека факторов среды обитания", утвержденных постановлением Главного государственного санитарного врача Российской Федерации от 28.01.2021 N 2 &lt;4&gt; (далее - СанПиН 1.2.3685-21), и акты о результатах отбора проб воды из системы на соответствие требованиям </w:t>
            </w:r>
            <w:hyperlink r:id="rId36" w:anchor="l2292" w:history="1">
              <w:r>
                <w:rPr>
                  <w:rFonts w:ascii="Times New Roman" w:hAnsi="Times New Roman"/>
                  <w:u w:val="single"/>
                </w:rPr>
                <w:t>СанПиН 1.2.3685-21</w:t>
              </w:r>
            </w:hyperlink>
            <w:r>
              <w:rPr>
                <w:rFonts w:ascii="Times New Roman" w:hAnsi="Times New Roman"/>
              </w:rPr>
              <w:t>, оформленные аккредитованной лабораторией (подпункт 11.5.17 пункта 11 Правил)</w:t>
            </w:r>
          </w:p>
        </w:tc>
        <w:tc>
          <w:tcPr>
            <w:tcW w:w="1489" w:type="dxa"/>
            <w:tcBorders>
              <w:top w:val="single" w:sz="6" w:space="0" w:color="auto"/>
              <w:left w:val="single" w:sz="6" w:space="0" w:color="auto"/>
              <w:bottom w:val="single" w:sz="6" w:space="0" w:color="auto"/>
              <w:right w:val="single" w:sz="6" w:space="0" w:color="auto"/>
            </w:tcBorders>
          </w:tcPr>
          <w:p w14:paraId="2D3FEFE4" w14:textId="77777777" w:rsidR="00375EE1" w:rsidRDefault="00375EE1" w:rsidP="00401DFD">
            <w:pPr>
              <w:rPr>
                <w:rFonts w:ascii="Times New Roman" w:hAnsi="Times New Roman"/>
              </w:rPr>
            </w:pPr>
            <w:r>
              <w:rPr>
                <w:rFonts w:ascii="Times New Roman" w:hAnsi="Times New Roman"/>
              </w:rPr>
              <w:t>Показатель наличия актов о проведении дезинфекции систем теплопотребления с открытой схемой теплоснабжения и горячего водоснабжения актов о результатах отбора проб воды из системы</w:t>
            </w:r>
          </w:p>
        </w:tc>
        <w:tc>
          <w:tcPr>
            <w:tcW w:w="721" w:type="dxa"/>
            <w:tcBorders>
              <w:top w:val="single" w:sz="6" w:space="0" w:color="auto"/>
              <w:left w:val="single" w:sz="6" w:space="0" w:color="auto"/>
              <w:bottom w:val="single" w:sz="6" w:space="0" w:color="auto"/>
              <w:right w:val="single" w:sz="6" w:space="0" w:color="auto"/>
            </w:tcBorders>
          </w:tcPr>
          <w:p w14:paraId="08E2B80D" w14:textId="77777777" w:rsidR="00375EE1" w:rsidRDefault="00375EE1" w:rsidP="00401DFD">
            <w:pPr>
              <w:rPr>
                <w:rFonts w:ascii="Times New Roman" w:hAnsi="Times New Roman"/>
              </w:rPr>
            </w:pPr>
            <w:r>
              <w:rPr>
                <w:rFonts w:ascii="Times New Roman" w:hAnsi="Times New Roman"/>
              </w:rPr>
              <w:t>0,3</w:t>
            </w:r>
          </w:p>
        </w:tc>
        <w:tc>
          <w:tcPr>
            <w:tcW w:w="1381" w:type="dxa"/>
            <w:tcBorders>
              <w:top w:val="single" w:sz="6" w:space="0" w:color="auto"/>
              <w:left w:val="single" w:sz="6" w:space="0" w:color="auto"/>
              <w:bottom w:val="single" w:sz="6" w:space="0" w:color="auto"/>
              <w:right w:val="single" w:sz="6" w:space="0" w:color="auto"/>
            </w:tcBorders>
          </w:tcPr>
          <w:p w14:paraId="7CBB835D" w14:textId="77777777" w:rsidR="00375EE1" w:rsidRDefault="00375EE1" w:rsidP="00401DFD">
            <w:pPr>
              <w:rPr>
                <w:rFonts w:ascii="Times New Roman" w:hAnsi="Times New Roman"/>
              </w:rPr>
            </w:pPr>
            <w:r>
              <w:rPr>
                <w:rFonts w:ascii="Times New Roman" w:hAnsi="Times New Roman"/>
              </w:rPr>
              <w:t>Кдезинф</w:t>
            </w:r>
          </w:p>
        </w:tc>
        <w:tc>
          <w:tcPr>
            <w:tcW w:w="1418" w:type="dxa"/>
            <w:tcBorders>
              <w:top w:val="single" w:sz="6" w:space="0" w:color="auto"/>
              <w:left w:val="single" w:sz="6" w:space="0" w:color="auto"/>
              <w:bottom w:val="single" w:sz="6" w:space="0" w:color="auto"/>
              <w:right w:val="single" w:sz="6" w:space="0" w:color="auto"/>
            </w:tcBorders>
          </w:tcPr>
          <w:p w14:paraId="40AB9347" w14:textId="77777777" w:rsidR="00375EE1" w:rsidRDefault="00375EE1" w:rsidP="00401DFD">
            <w:pPr>
              <w:rPr>
                <w:rFonts w:ascii="Times New Roman" w:hAnsi="Times New Roman"/>
              </w:rPr>
            </w:pPr>
            <w:r>
              <w:rPr>
                <w:rFonts w:ascii="Times New Roman" w:hAnsi="Times New Roman"/>
              </w:rPr>
              <w:t>Наличие - 1</w:t>
            </w:r>
          </w:p>
          <w:p w14:paraId="113DD473" w14:textId="77777777" w:rsidR="00375EE1" w:rsidRDefault="00375EE1" w:rsidP="00401DFD">
            <w:pPr>
              <w:rPr>
                <w:rFonts w:ascii="Times New Roman" w:hAnsi="Times New Roman"/>
              </w:rPr>
            </w:pPr>
            <w:r>
              <w:rPr>
                <w:rFonts w:ascii="Times New Roman" w:hAnsi="Times New Roman"/>
              </w:rPr>
              <w:t>Отсутствие - 0</w:t>
            </w:r>
          </w:p>
        </w:tc>
        <w:tc>
          <w:tcPr>
            <w:tcW w:w="850" w:type="dxa"/>
            <w:tcBorders>
              <w:top w:val="single" w:sz="6" w:space="0" w:color="auto"/>
              <w:left w:val="single" w:sz="6" w:space="0" w:color="auto"/>
              <w:bottom w:val="single" w:sz="6" w:space="0" w:color="auto"/>
              <w:right w:val="single" w:sz="6" w:space="0" w:color="auto"/>
            </w:tcBorders>
          </w:tcPr>
          <w:p w14:paraId="0C0C0876" w14:textId="77777777" w:rsidR="00375EE1" w:rsidRDefault="00375EE1" w:rsidP="00401DFD">
            <w:pPr>
              <w:rPr>
                <w:rFonts w:ascii="Times New Roman" w:hAnsi="Times New Roman"/>
              </w:rPr>
            </w:pPr>
            <w:r>
              <w:rPr>
                <w:rFonts w:ascii="Times New Roman" w:hAnsi="Times New Roman"/>
              </w:rPr>
              <w:t> </w:t>
            </w:r>
          </w:p>
        </w:tc>
        <w:tc>
          <w:tcPr>
            <w:tcW w:w="801" w:type="dxa"/>
            <w:tcBorders>
              <w:top w:val="single" w:sz="6" w:space="0" w:color="auto"/>
              <w:left w:val="single" w:sz="6" w:space="0" w:color="auto"/>
              <w:bottom w:val="single" w:sz="6" w:space="0" w:color="auto"/>
              <w:right w:val="single" w:sz="6" w:space="0" w:color="auto"/>
            </w:tcBorders>
          </w:tcPr>
          <w:p w14:paraId="44AD51B0" w14:textId="77777777" w:rsidR="00375EE1" w:rsidRDefault="00375EE1" w:rsidP="00401DFD">
            <w:pPr>
              <w:rPr>
                <w:rFonts w:ascii="Times New Roman" w:hAnsi="Times New Roman"/>
              </w:rPr>
            </w:pPr>
            <w:r>
              <w:rPr>
                <w:rFonts w:ascii="Times New Roman" w:hAnsi="Times New Roman"/>
              </w:rPr>
              <w:t> </w:t>
            </w:r>
          </w:p>
        </w:tc>
      </w:tr>
      <w:tr w:rsidR="00375EE1" w14:paraId="30ADA50E" w14:textId="77777777" w:rsidTr="00375EE1">
        <w:trPr>
          <w:jc w:val="center"/>
        </w:trPr>
        <w:tc>
          <w:tcPr>
            <w:tcW w:w="1111" w:type="dxa"/>
            <w:tcBorders>
              <w:top w:val="single" w:sz="6" w:space="0" w:color="auto"/>
              <w:left w:val="single" w:sz="6" w:space="0" w:color="auto"/>
              <w:bottom w:val="single" w:sz="6" w:space="0" w:color="auto"/>
              <w:right w:val="single" w:sz="6" w:space="0" w:color="auto"/>
            </w:tcBorders>
          </w:tcPr>
          <w:p w14:paraId="18636D41" w14:textId="77777777" w:rsidR="00375EE1" w:rsidRDefault="00375EE1" w:rsidP="00401DFD">
            <w:pPr>
              <w:rPr>
                <w:rFonts w:ascii="Times New Roman" w:hAnsi="Times New Roman"/>
              </w:rPr>
            </w:pPr>
            <w:r>
              <w:rPr>
                <w:rFonts w:ascii="Times New Roman" w:hAnsi="Times New Roman"/>
              </w:rPr>
              <w:t>3</w:t>
            </w:r>
          </w:p>
        </w:tc>
        <w:tc>
          <w:tcPr>
            <w:tcW w:w="1362" w:type="dxa"/>
            <w:vMerge w:val="restart"/>
            <w:tcBorders>
              <w:top w:val="single" w:sz="6" w:space="0" w:color="auto"/>
              <w:left w:val="single" w:sz="6" w:space="0" w:color="auto"/>
              <w:bottom w:val="nil"/>
              <w:right w:val="single" w:sz="6" w:space="0" w:color="auto"/>
            </w:tcBorders>
          </w:tcPr>
          <w:p w14:paraId="39632331" w14:textId="77777777" w:rsidR="00375EE1" w:rsidRDefault="00375EE1" w:rsidP="00401DFD">
            <w:pPr>
              <w:rPr>
                <w:rFonts w:ascii="Times New Roman" w:hAnsi="Times New Roman"/>
              </w:rPr>
            </w:pPr>
            <w:r>
              <w:rPr>
                <w:rFonts w:ascii="Times New Roman" w:hAnsi="Times New Roman"/>
              </w:rPr>
              <w:t>Обеспечить выполнение требования, предусмотренного пунктом 11 Правил пользования газом и предоставления услуг по газоснабжению в Российской Федерации, утвержденных постановлением Правительства Российской Федерации от 17 мая 2002 г. N 317, в части 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 по газоснабжению (подпункт 11.3 пункта 11 Правил)</w:t>
            </w:r>
          </w:p>
        </w:tc>
        <w:tc>
          <w:tcPr>
            <w:tcW w:w="1489" w:type="dxa"/>
            <w:vMerge w:val="restart"/>
            <w:tcBorders>
              <w:top w:val="single" w:sz="6" w:space="0" w:color="auto"/>
              <w:left w:val="single" w:sz="6" w:space="0" w:color="auto"/>
              <w:bottom w:val="nil"/>
              <w:right w:val="single" w:sz="6" w:space="0" w:color="auto"/>
            </w:tcBorders>
          </w:tcPr>
          <w:p w14:paraId="2B49DAB4" w14:textId="77777777" w:rsidR="00375EE1" w:rsidRDefault="00375EE1" w:rsidP="00401DFD">
            <w:pPr>
              <w:rPr>
                <w:rFonts w:ascii="Times New Roman" w:hAnsi="Times New Roman"/>
              </w:rPr>
            </w:pPr>
            <w:r>
              <w:rPr>
                <w:rFonts w:ascii="Times New Roman" w:hAnsi="Times New Roman"/>
              </w:rPr>
              <w:t>Для лиц, указанных в подпунктах 1.4, 1.5 пункта 1 Правил, - копия акта обследования дымовых и вентиляционных каналов многоквартирных домов перед отопительным периодом, копия действующего договора о техническом обслуживании и ремонте внутридомового газового оборудования в многоквартирном доме (пункт 11.5.18 пункта 18 Правил)</w:t>
            </w:r>
          </w:p>
        </w:tc>
        <w:tc>
          <w:tcPr>
            <w:tcW w:w="1489" w:type="dxa"/>
            <w:tcBorders>
              <w:top w:val="single" w:sz="6" w:space="0" w:color="auto"/>
              <w:left w:val="single" w:sz="6" w:space="0" w:color="auto"/>
              <w:bottom w:val="single" w:sz="6" w:space="0" w:color="auto"/>
              <w:right w:val="single" w:sz="6" w:space="0" w:color="auto"/>
            </w:tcBorders>
          </w:tcPr>
          <w:p w14:paraId="4B58054E" w14:textId="77777777" w:rsidR="00375EE1" w:rsidRDefault="00375EE1" w:rsidP="00401DFD">
            <w:pPr>
              <w:rPr>
                <w:rFonts w:ascii="Times New Roman" w:hAnsi="Times New Roman"/>
              </w:rPr>
            </w:pPr>
            <w:r>
              <w:rPr>
                <w:rFonts w:ascii="Times New Roman" w:hAnsi="Times New Roman"/>
              </w:rPr>
              <w:t>Показатель 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 по газоснабжению</w:t>
            </w:r>
          </w:p>
        </w:tc>
        <w:tc>
          <w:tcPr>
            <w:tcW w:w="721" w:type="dxa"/>
            <w:tcBorders>
              <w:top w:val="single" w:sz="6" w:space="0" w:color="auto"/>
              <w:left w:val="single" w:sz="6" w:space="0" w:color="auto"/>
              <w:bottom w:val="single" w:sz="6" w:space="0" w:color="auto"/>
              <w:right w:val="single" w:sz="6" w:space="0" w:color="auto"/>
            </w:tcBorders>
          </w:tcPr>
          <w:p w14:paraId="0AD059FB" w14:textId="77777777" w:rsidR="00375EE1" w:rsidRDefault="00375EE1" w:rsidP="00401DFD">
            <w:pPr>
              <w:rPr>
                <w:rFonts w:ascii="Times New Roman" w:hAnsi="Times New Roman"/>
              </w:rPr>
            </w:pPr>
            <w:r>
              <w:rPr>
                <w:rFonts w:ascii="Times New Roman" w:hAnsi="Times New Roman"/>
              </w:rPr>
              <w:t>0,02</w:t>
            </w:r>
          </w:p>
        </w:tc>
        <w:tc>
          <w:tcPr>
            <w:tcW w:w="1381" w:type="dxa"/>
            <w:tcBorders>
              <w:top w:val="single" w:sz="6" w:space="0" w:color="auto"/>
              <w:left w:val="single" w:sz="6" w:space="0" w:color="auto"/>
              <w:bottom w:val="single" w:sz="6" w:space="0" w:color="auto"/>
              <w:right w:val="single" w:sz="6" w:space="0" w:color="auto"/>
            </w:tcBorders>
          </w:tcPr>
          <w:p w14:paraId="7618A116" w14:textId="77777777" w:rsidR="00375EE1" w:rsidRDefault="00375EE1" w:rsidP="00401DFD">
            <w:pPr>
              <w:rPr>
                <w:rFonts w:ascii="Times New Roman" w:hAnsi="Times New Roman"/>
              </w:rPr>
            </w:pPr>
            <w:r>
              <w:rPr>
                <w:rFonts w:ascii="Times New Roman" w:hAnsi="Times New Roman"/>
              </w:rPr>
              <w:t>Кгаз</w:t>
            </w:r>
          </w:p>
        </w:tc>
        <w:tc>
          <w:tcPr>
            <w:tcW w:w="1418" w:type="dxa"/>
            <w:tcBorders>
              <w:top w:val="single" w:sz="6" w:space="0" w:color="auto"/>
              <w:left w:val="single" w:sz="6" w:space="0" w:color="auto"/>
              <w:bottom w:val="single" w:sz="6" w:space="0" w:color="auto"/>
              <w:right w:val="single" w:sz="6" w:space="0" w:color="auto"/>
            </w:tcBorders>
          </w:tcPr>
          <w:p w14:paraId="29E8BDF5" w14:textId="77777777" w:rsidR="00375EE1" w:rsidRDefault="00375EE1" w:rsidP="00401DFD">
            <w:pPr>
              <w:rPr>
                <w:rFonts w:ascii="Times New Roman" w:hAnsi="Times New Roman"/>
              </w:rPr>
            </w:pPr>
            <w:r>
              <w:rPr>
                <w:rFonts w:ascii="Times New Roman" w:hAnsi="Times New Roman"/>
              </w:rPr>
              <w:t>Кгаз =-Кдым.вент * 0,5 + Кдогов.тех.обсл * 0,5</w:t>
            </w:r>
          </w:p>
        </w:tc>
        <w:tc>
          <w:tcPr>
            <w:tcW w:w="850" w:type="dxa"/>
            <w:tcBorders>
              <w:top w:val="single" w:sz="6" w:space="0" w:color="auto"/>
              <w:left w:val="single" w:sz="6" w:space="0" w:color="auto"/>
              <w:bottom w:val="single" w:sz="6" w:space="0" w:color="auto"/>
              <w:right w:val="single" w:sz="6" w:space="0" w:color="auto"/>
            </w:tcBorders>
          </w:tcPr>
          <w:p w14:paraId="60CC284F" w14:textId="77777777" w:rsidR="00375EE1" w:rsidRDefault="00375EE1" w:rsidP="00401DFD">
            <w:pPr>
              <w:rPr>
                <w:rFonts w:ascii="Times New Roman" w:hAnsi="Times New Roman"/>
              </w:rPr>
            </w:pPr>
            <w:r>
              <w:rPr>
                <w:rFonts w:ascii="Times New Roman" w:hAnsi="Times New Roman"/>
              </w:rPr>
              <w:t> </w:t>
            </w:r>
          </w:p>
        </w:tc>
        <w:tc>
          <w:tcPr>
            <w:tcW w:w="801" w:type="dxa"/>
            <w:tcBorders>
              <w:top w:val="single" w:sz="6" w:space="0" w:color="auto"/>
              <w:left w:val="single" w:sz="6" w:space="0" w:color="auto"/>
              <w:bottom w:val="single" w:sz="6" w:space="0" w:color="auto"/>
              <w:right w:val="single" w:sz="6" w:space="0" w:color="auto"/>
            </w:tcBorders>
          </w:tcPr>
          <w:p w14:paraId="13334368" w14:textId="77777777" w:rsidR="00375EE1" w:rsidRDefault="00375EE1" w:rsidP="00401DFD">
            <w:pPr>
              <w:rPr>
                <w:rFonts w:ascii="Times New Roman" w:hAnsi="Times New Roman"/>
              </w:rPr>
            </w:pPr>
            <w:r>
              <w:rPr>
                <w:rFonts w:ascii="Times New Roman" w:hAnsi="Times New Roman"/>
              </w:rPr>
              <w:t> </w:t>
            </w:r>
          </w:p>
        </w:tc>
      </w:tr>
      <w:tr w:rsidR="00375EE1" w14:paraId="7DD0D759" w14:textId="77777777" w:rsidTr="00375EE1">
        <w:trPr>
          <w:jc w:val="center"/>
        </w:trPr>
        <w:tc>
          <w:tcPr>
            <w:tcW w:w="1111" w:type="dxa"/>
            <w:tcBorders>
              <w:top w:val="single" w:sz="6" w:space="0" w:color="auto"/>
              <w:left w:val="single" w:sz="6" w:space="0" w:color="auto"/>
              <w:bottom w:val="single" w:sz="6" w:space="0" w:color="auto"/>
              <w:right w:val="single" w:sz="6" w:space="0" w:color="auto"/>
            </w:tcBorders>
          </w:tcPr>
          <w:p w14:paraId="10A1CD60" w14:textId="77777777" w:rsidR="00375EE1" w:rsidRDefault="00375EE1" w:rsidP="00401DFD">
            <w:pPr>
              <w:rPr>
                <w:rFonts w:ascii="Times New Roman" w:hAnsi="Times New Roman"/>
              </w:rPr>
            </w:pPr>
            <w:r>
              <w:rPr>
                <w:rFonts w:ascii="Times New Roman" w:hAnsi="Times New Roman"/>
              </w:rPr>
              <w:t>3.1</w:t>
            </w:r>
          </w:p>
        </w:tc>
        <w:tc>
          <w:tcPr>
            <w:tcW w:w="1362" w:type="dxa"/>
            <w:vMerge/>
            <w:tcBorders>
              <w:top w:val="nil"/>
              <w:left w:val="single" w:sz="6" w:space="0" w:color="auto"/>
              <w:bottom w:val="nil"/>
              <w:right w:val="single" w:sz="6" w:space="0" w:color="auto"/>
            </w:tcBorders>
          </w:tcPr>
          <w:p w14:paraId="2A5093B3" w14:textId="77777777" w:rsidR="00375EE1" w:rsidRDefault="00375EE1" w:rsidP="00401DFD">
            <w:pPr>
              <w:rPr>
                <w:rFonts w:ascii="Times New Roman" w:hAnsi="Times New Roman"/>
              </w:rPr>
            </w:pPr>
          </w:p>
        </w:tc>
        <w:tc>
          <w:tcPr>
            <w:tcW w:w="1489" w:type="dxa"/>
            <w:vMerge/>
            <w:tcBorders>
              <w:top w:val="nil"/>
              <w:left w:val="single" w:sz="6" w:space="0" w:color="auto"/>
              <w:bottom w:val="nil"/>
              <w:right w:val="single" w:sz="6" w:space="0" w:color="auto"/>
            </w:tcBorders>
          </w:tcPr>
          <w:p w14:paraId="703EF9DD" w14:textId="77777777" w:rsidR="00375EE1" w:rsidRDefault="00375EE1" w:rsidP="00401DFD">
            <w:pPr>
              <w:rPr>
                <w:rFonts w:ascii="Times New Roman" w:hAnsi="Times New Roman"/>
              </w:rPr>
            </w:pPr>
          </w:p>
        </w:tc>
        <w:tc>
          <w:tcPr>
            <w:tcW w:w="1489" w:type="dxa"/>
            <w:tcBorders>
              <w:top w:val="single" w:sz="6" w:space="0" w:color="auto"/>
              <w:left w:val="single" w:sz="6" w:space="0" w:color="auto"/>
              <w:bottom w:val="single" w:sz="6" w:space="0" w:color="auto"/>
              <w:right w:val="single" w:sz="6" w:space="0" w:color="auto"/>
            </w:tcBorders>
          </w:tcPr>
          <w:p w14:paraId="3B048A32" w14:textId="77777777" w:rsidR="00375EE1" w:rsidRDefault="00375EE1" w:rsidP="00401DFD">
            <w:pPr>
              <w:rPr>
                <w:rFonts w:ascii="Times New Roman" w:hAnsi="Times New Roman"/>
              </w:rPr>
            </w:pPr>
            <w:r>
              <w:rPr>
                <w:rFonts w:ascii="Times New Roman" w:hAnsi="Times New Roman"/>
              </w:rPr>
              <w:t>Показатель наличия акта обследования дымовых и вентиляционных каналов многоквартирных домов перед отопительным периодом</w:t>
            </w:r>
          </w:p>
        </w:tc>
        <w:tc>
          <w:tcPr>
            <w:tcW w:w="721" w:type="dxa"/>
            <w:tcBorders>
              <w:top w:val="single" w:sz="6" w:space="0" w:color="auto"/>
              <w:left w:val="single" w:sz="6" w:space="0" w:color="auto"/>
              <w:bottom w:val="single" w:sz="6" w:space="0" w:color="auto"/>
              <w:right w:val="single" w:sz="6" w:space="0" w:color="auto"/>
            </w:tcBorders>
          </w:tcPr>
          <w:p w14:paraId="38368432" w14:textId="77777777" w:rsidR="00375EE1" w:rsidRDefault="00375EE1" w:rsidP="00401DFD">
            <w:pPr>
              <w:rPr>
                <w:rFonts w:ascii="Times New Roman" w:hAnsi="Times New Roman"/>
              </w:rPr>
            </w:pPr>
            <w:r>
              <w:rPr>
                <w:rFonts w:ascii="Times New Roman" w:hAnsi="Times New Roman"/>
              </w:rPr>
              <w:t>0,5</w:t>
            </w:r>
          </w:p>
        </w:tc>
        <w:tc>
          <w:tcPr>
            <w:tcW w:w="1381" w:type="dxa"/>
            <w:tcBorders>
              <w:top w:val="single" w:sz="6" w:space="0" w:color="auto"/>
              <w:left w:val="single" w:sz="6" w:space="0" w:color="auto"/>
              <w:bottom w:val="single" w:sz="6" w:space="0" w:color="auto"/>
              <w:right w:val="single" w:sz="6" w:space="0" w:color="auto"/>
            </w:tcBorders>
          </w:tcPr>
          <w:p w14:paraId="1E7A3873" w14:textId="77777777" w:rsidR="00375EE1" w:rsidRDefault="00375EE1" w:rsidP="00401DFD">
            <w:pPr>
              <w:rPr>
                <w:rFonts w:ascii="Times New Roman" w:hAnsi="Times New Roman"/>
              </w:rPr>
            </w:pPr>
            <w:r>
              <w:rPr>
                <w:rFonts w:ascii="Times New Roman" w:hAnsi="Times New Roman"/>
              </w:rPr>
              <w:t>Кдым.вент</w:t>
            </w:r>
          </w:p>
        </w:tc>
        <w:tc>
          <w:tcPr>
            <w:tcW w:w="1418" w:type="dxa"/>
            <w:tcBorders>
              <w:top w:val="single" w:sz="6" w:space="0" w:color="auto"/>
              <w:left w:val="single" w:sz="6" w:space="0" w:color="auto"/>
              <w:bottom w:val="single" w:sz="6" w:space="0" w:color="auto"/>
              <w:right w:val="single" w:sz="6" w:space="0" w:color="auto"/>
            </w:tcBorders>
          </w:tcPr>
          <w:p w14:paraId="51D455CA" w14:textId="77777777" w:rsidR="00375EE1" w:rsidRDefault="00375EE1" w:rsidP="00401DFD">
            <w:pPr>
              <w:rPr>
                <w:rFonts w:ascii="Times New Roman" w:hAnsi="Times New Roman"/>
              </w:rPr>
            </w:pPr>
            <w:r>
              <w:rPr>
                <w:rFonts w:ascii="Times New Roman" w:hAnsi="Times New Roman"/>
              </w:rPr>
              <w:t>Наличие - 1</w:t>
            </w:r>
          </w:p>
          <w:p w14:paraId="59EC0132" w14:textId="77777777" w:rsidR="00375EE1" w:rsidRDefault="00375EE1" w:rsidP="00401DFD">
            <w:pPr>
              <w:rPr>
                <w:rFonts w:ascii="Times New Roman" w:hAnsi="Times New Roman"/>
              </w:rPr>
            </w:pPr>
            <w:r>
              <w:rPr>
                <w:rFonts w:ascii="Times New Roman" w:hAnsi="Times New Roman"/>
              </w:rPr>
              <w:t>Отсутствие - 0</w:t>
            </w:r>
          </w:p>
        </w:tc>
        <w:tc>
          <w:tcPr>
            <w:tcW w:w="850" w:type="dxa"/>
            <w:tcBorders>
              <w:top w:val="single" w:sz="6" w:space="0" w:color="auto"/>
              <w:left w:val="single" w:sz="6" w:space="0" w:color="auto"/>
              <w:bottom w:val="single" w:sz="6" w:space="0" w:color="auto"/>
              <w:right w:val="single" w:sz="6" w:space="0" w:color="auto"/>
            </w:tcBorders>
          </w:tcPr>
          <w:p w14:paraId="4DF6BAB2" w14:textId="77777777" w:rsidR="00375EE1" w:rsidRDefault="00375EE1" w:rsidP="00401DFD">
            <w:pPr>
              <w:rPr>
                <w:rFonts w:ascii="Times New Roman" w:hAnsi="Times New Roman"/>
              </w:rPr>
            </w:pPr>
            <w:r>
              <w:rPr>
                <w:rFonts w:ascii="Times New Roman" w:hAnsi="Times New Roman"/>
              </w:rPr>
              <w:t> </w:t>
            </w:r>
          </w:p>
        </w:tc>
        <w:tc>
          <w:tcPr>
            <w:tcW w:w="801" w:type="dxa"/>
            <w:tcBorders>
              <w:top w:val="single" w:sz="6" w:space="0" w:color="auto"/>
              <w:left w:val="single" w:sz="6" w:space="0" w:color="auto"/>
              <w:bottom w:val="single" w:sz="6" w:space="0" w:color="auto"/>
              <w:right w:val="single" w:sz="6" w:space="0" w:color="auto"/>
            </w:tcBorders>
          </w:tcPr>
          <w:p w14:paraId="0D652F36" w14:textId="77777777" w:rsidR="00375EE1" w:rsidRDefault="00375EE1" w:rsidP="00401DFD">
            <w:pPr>
              <w:rPr>
                <w:rFonts w:ascii="Times New Roman" w:hAnsi="Times New Roman"/>
              </w:rPr>
            </w:pPr>
            <w:r>
              <w:rPr>
                <w:rFonts w:ascii="Times New Roman" w:hAnsi="Times New Roman"/>
              </w:rPr>
              <w:t> </w:t>
            </w:r>
          </w:p>
        </w:tc>
      </w:tr>
      <w:tr w:rsidR="00375EE1" w14:paraId="7324DE6B" w14:textId="77777777" w:rsidTr="00375EE1">
        <w:trPr>
          <w:jc w:val="center"/>
        </w:trPr>
        <w:tc>
          <w:tcPr>
            <w:tcW w:w="1111" w:type="dxa"/>
            <w:tcBorders>
              <w:top w:val="single" w:sz="6" w:space="0" w:color="auto"/>
              <w:left w:val="single" w:sz="6" w:space="0" w:color="auto"/>
              <w:bottom w:val="single" w:sz="6" w:space="0" w:color="auto"/>
              <w:right w:val="single" w:sz="6" w:space="0" w:color="auto"/>
            </w:tcBorders>
          </w:tcPr>
          <w:p w14:paraId="4FE25C07" w14:textId="77777777" w:rsidR="00375EE1" w:rsidRDefault="00375EE1" w:rsidP="00401DFD">
            <w:pPr>
              <w:rPr>
                <w:rFonts w:ascii="Times New Roman" w:hAnsi="Times New Roman"/>
              </w:rPr>
            </w:pPr>
            <w:r>
              <w:rPr>
                <w:rFonts w:ascii="Times New Roman" w:hAnsi="Times New Roman"/>
              </w:rPr>
              <w:t>3.2</w:t>
            </w:r>
          </w:p>
        </w:tc>
        <w:tc>
          <w:tcPr>
            <w:tcW w:w="1362" w:type="dxa"/>
            <w:vMerge/>
            <w:tcBorders>
              <w:top w:val="nil"/>
              <w:left w:val="single" w:sz="6" w:space="0" w:color="auto"/>
              <w:bottom w:val="single" w:sz="6" w:space="0" w:color="auto"/>
              <w:right w:val="single" w:sz="6" w:space="0" w:color="auto"/>
            </w:tcBorders>
          </w:tcPr>
          <w:p w14:paraId="39F16B8F" w14:textId="77777777" w:rsidR="00375EE1" w:rsidRDefault="00375EE1" w:rsidP="00401DFD">
            <w:pPr>
              <w:rPr>
                <w:rFonts w:ascii="Times New Roman" w:hAnsi="Times New Roman"/>
              </w:rPr>
            </w:pPr>
          </w:p>
        </w:tc>
        <w:tc>
          <w:tcPr>
            <w:tcW w:w="1489" w:type="dxa"/>
            <w:vMerge/>
            <w:tcBorders>
              <w:top w:val="nil"/>
              <w:left w:val="single" w:sz="6" w:space="0" w:color="auto"/>
              <w:bottom w:val="single" w:sz="6" w:space="0" w:color="auto"/>
              <w:right w:val="single" w:sz="6" w:space="0" w:color="auto"/>
            </w:tcBorders>
          </w:tcPr>
          <w:p w14:paraId="7DB81FD1" w14:textId="77777777" w:rsidR="00375EE1" w:rsidRDefault="00375EE1" w:rsidP="00401DFD">
            <w:pPr>
              <w:rPr>
                <w:rFonts w:ascii="Times New Roman" w:hAnsi="Times New Roman"/>
              </w:rPr>
            </w:pPr>
          </w:p>
        </w:tc>
        <w:tc>
          <w:tcPr>
            <w:tcW w:w="1489" w:type="dxa"/>
            <w:tcBorders>
              <w:top w:val="single" w:sz="6" w:space="0" w:color="auto"/>
              <w:left w:val="single" w:sz="6" w:space="0" w:color="auto"/>
              <w:bottom w:val="single" w:sz="6" w:space="0" w:color="auto"/>
              <w:right w:val="single" w:sz="6" w:space="0" w:color="auto"/>
            </w:tcBorders>
          </w:tcPr>
          <w:p w14:paraId="1BA99116" w14:textId="77777777" w:rsidR="00375EE1" w:rsidRDefault="00375EE1" w:rsidP="00401DFD">
            <w:pPr>
              <w:rPr>
                <w:rFonts w:ascii="Times New Roman" w:hAnsi="Times New Roman"/>
              </w:rPr>
            </w:pPr>
            <w:r>
              <w:rPr>
                <w:rFonts w:ascii="Times New Roman" w:hAnsi="Times New Roman"/>
              </w:rPr>
              <w:t>Показатель наличия действующего договора о техническом обслуживании и ремонте внутридомового газового оборудования в многоквартирном доме</w:t>
            </w:r>
          </w:p>
        </w:tc>
        <w:tc>
          <w:tcPr>
            <w:tcW w:w="721" w:type="dxa"/>
            <w:tcBorders>
              <w:top w:val="single" w:sz="6" w:space="0" w:color="auto"/>
              <w:left w:val="single" w:sz="6" w:space="0" w:color="auto"/>
              <w:bottom w:val="single" w:sz="6" w:space="0" w:color="auto"/>
              <w:right w:val="single" w:sz="6" w:space="0" w:color="auto"/>
            </w:tcBorders>
          </w:tcPr>
          <w:p w14:paraId="532FABB8" w14:textId="77777777" w:rsidR="00375EE1" w:rsidRDefault="00375EE1" w:rsidP="00401DFD">
            <w:pPr>
              <w:rPr>
                <w:rFonts w:ascii="Times New Roman" w:hAnsi="Times New Roman"/>
              </w:rPr>
            </w:pPr>
            <w:r>
              <w:rPr>
                <w:rFonts w:ascii="Times New Roman" w:hAnsi="Times New Roman"/>
              </w:rPr>
              <w:t>0,5</w:t>
            </w:r>
          </w:p>
        </w:tc>
        <w:tc>
          <w:tcPr>
            <w:tcW w:w="1381" w:type="dxa"/>
            <w:tcBorders>
              <w:top w:val="single" w:sz="6" w:space="0" w:color="auto"/>
              <w:left w:val="single" w:sz="6" w:space="0" w:color="auto"/>
              <w:bottom w:val="single" w:sz="6" w:space="0" w:color="auto"/>
              <w:right w:val="single" w:sz="6" w:space="0" w:color="auto"/>
            </w:tcBorders>
          </w:tcPr>
          <w:p w14:paraId="66DB8A8F" w14:textId="77777777" w:rsidR="00375EE1" w:rsidRDefault="00375EE1" w:rsidP="00401DFD">
            <w:pPr>
              <w:rPr>
                <w:rFonts w:ascii="Times New Roman" w:hAnsi="Times New Roman"/>
              </w:rPr>
            </w:pPr>
            <w:r>
              <w:rPr>
                <w:rFonts w:ascii="Times New Roman" w:hAnsi="Times New Roman"/>
              </w:rPr>
              <w:t>Кдогов.тех.обсл</w:t>
            </w:r>
          </w:p>
        </w:tc>
        <w:tc>
          <w:tcPr>
            <w:tcW w:w="1418" w:type="dxa"/>
            <w:tcBorders>
              <w:top w:val="single" w:sz="6" w:space="0" w:color="auto"/>
              <w:left w:val="single" w:sz="6" w:space="0" w:color="auto"/>
              <w:bottom w:val="single" w:sz="6" w:space="0" w:color="auto"/>
              <w:right w:val="single" w:sz="6" w:space="0" w:color="auto"/>
            </w:tcBorders>
          </w:tcPr>
          <w:p w14:paraId="0F5F6C30" w14:textId="77777777" w:rsidR="00375EE1" w:rsidRDefault="00375EE1" w:rsidP="00401DFD">
            <w:pPr>
              <w:rPr>
                <w:rFonts w:ascii="Times New Roman" w:hAnsi="Times New Roman"/>
              </w:rPr>
            </w:pPr>
            <w:r>
              <w:rPr>
                <w:rFonts w:ascii="Times New Roman" w:hAnsi="Times New Roman"/>
              </w:rPr>
              <w:t>Наличие - 1</w:t>
            </w:r>
          </w:p>
          <w:p w14:paraId="5AC637EA" w14:textId="77777777" w:rsidR="00375EE1" w:rsidRDefault="00375EE1" w:rsidP="00401DFD">
            <w:pPr>
              <w:rPr>
                <w:rFonts w:ascii="Times New Roman" w:hAnsi="Times New Roman"/>
              </w:rPr>
            </w:pPr>
            <w:r>
              <w:rPr>
                <w:rFonts w:ascii="Times New Roman" w:hAnsi="Times New Roman"/>
              </w:rPr>
              <w:t>Отсутствие - 0</w:t>
            </w:r>
          </w:p>
        </w:tc>
        <w:tc>
          <w:tcPr>
            <w:tcW w:w="850" w:type="dxa"/>
            <w:tcBorders>
              <w:top w:val="single" w:sz="6" w:space="0" w:color="auto"/>
              <w:left w:val="single" w:sz="6" w:space="0" w:color="auto"/>
              <w:bottom w:val="single" w:sz="6" w:space="0" w:color="auto"/>
              <w:right w:val="single" w:sz="6" w:space="0" w:color="auto"/>
            </w:tcBorders>
          </w:tcPr>
          <w:p w14:paraId="015BFAFB" w14:textId="77777777" w:rsidR="00375EE1" w:rsidRDefault="00375EE1" w:rsidP="00401DFD">
            <w:pPr>
              <w:rPr>
                <w:rFonts w:ascii="Times New Roman" w:hAnsi="Times New Roman"/>
              </w:rPr>
            </w:pPr>
            <w:r>
              <w:rPr>
                <w:rFonts w:ascii="Times New Roman" w:hAnsi="Times New Roman"/>
              </w:rPr>
              <w:t> </w:t>
            </w:r>
          </w:p>
        </w:tc>
        <w:tc>
          <w:tcPr>
            <w:tcW w:w="801" w:type="dxa"/>
            <w:tcBorders>
              <w:top w:val="single" w:sz="6" w:space="0" w:color="auto"/>
              <w:left w:val="single" w:sz="6" w:space="0" w:color="auto"/>
              <w:bottom w:val="single" w:sz="6" w:space="0" w:color="auto"/>
              <w:right w:val="single" w:sz="6" w:space="0" w:color="auto"/>
            </w:tcBorders>
          </w:tcPr>
          <w:p w14:paraId="40B82309" w14:textId="77777777" w:rsidR="00375EE1" w:rsidRDefault="00375EE1" w:rsidP="00401DFD">
            <w:pPr>
              <w:rPr>
                <w:rFonts w:ascii="Times New Roman" w:hAnsi="Times New Roman"/>
              </w:rPr>
            </w:pPr>
            <w:r>
              <w:rPr>
                <w:rFonts w:ascii="Times New Roman" w:hAnsi="Times New Roman"/>
              </w:rPr>
              <w:t> </w:t>
            </w:r>
          </w:p>
        </w:tc>
      </w:tr>
      <w:tr w:rsidR="00375EE1" w14:paraId="7F2B0A7D" w14:textId="77777777" w:rsidTr="00375EE1">
        <w:trPr>
          <w:jc w:val="center"/>
        </w:trPr>
        <w:tc>
          <w:tcPr>
            <w:tcW w:w="1111" w:type="dxa"/>
            <w:tcBorders>
              <w:top w:val="single" w:sz="6" w:space="0" w:color="auto"/>
              <w:left w:val="single" w:sz="6" w:space="0" w:color="auto"/>
              <w:bottom w:val="single" w:sz="6" w:space="0" w:color="auto"/>
              <w:right w:val="single" w:sz="6" w:space="0" w:color="auto"/>
            </w:tcBorders>
          </w:tcPr>
          <w:p w14:paraId="6875A57B" w14:textId="77777777" w:rsidR="00375EE1" w:rsidRDefault="00375EE1" w:rsidP="00401DFD">
            <w:pPr>
              <w:rPr>
                <w:rFonts w:ascii="Times New Roman" w:hAnsi="Times New Roman"/>
              </w:rPr>
            </w:pPr>
            <w:r>
              <w:rPr>
                <w:rFonts w:ascii="Times New Roman" w:hAnsi="Times New Roman"/>
              </w:rPr>
              <w:t>4</w:t>
            </w:r>
          </w:p>
        </w:tc>
        <w:tc>
          <w:tcPr>
            <w:tcW w:w="1362" w:type="dxa"/>
            <w:tcBorders>
              <w:top w:val="single" w:sz="6" w:space="0" w:color="auto"/>
              <w:left w:val="single" w:sz="6" w:space="0" w:color="auto"/>
              <w:bottom w:val="single" w:sz="6" w:space="0" w:color="auto"/>
              <w:right w:val="single" w:sz="6" w:space="0" w:color="auto"/>
            </w:tcBorders>
          </w:tcPr>
          <w:p w14:paraId="045A4E35" w14:textId="77777777" w:rsidR="00375EE1" w:rsidRDefault="00375EE1" w:rsidP="00401DFD">
            <w:pPr>
              <w:rPr>
                <w:rFonts w:ascii="Times New Roman" w:hAnsi="Times New Roman"/>
              </w:rPr>
            </w:pPr>
            <w:r>
              <w:rPr>
                <w:rFonts w:ascii="Times New Roman" w:hAnsi="Times New Roman"/>
              </w:rPr>
              <w:t xml:space="preserve">Обеспечить выполнение в установленные сроки предписаний, влияющих на надежность работы в отопительный период, выданных федеральным органом исполнительной власти государственного энергетического надзора, федерального государственного надзора в области промышленной безопасности, федеральными органами исполнительной власти в сфере обороны, обеспечения безопасности, государственной охраны, внешней разведки, мобилизационной подготовки и мобилизации, исполнения наказаний (их подразделениями) (в случаях, предусмотренных </w:t>
            </w:r>
            <w:hyperlink r:id="rId37" w:anchor="l954" w:history="1">
              <w:r>
                <w:rPr>
                  <w:rFonts w:ascii="Times New Roman" w:hAnsi="Times New Roman"/>
                  <w:u w:val="single"/>
                </w:rPr>
                <w:t>пунктом 2</w:t>
              </w:r>
            </w:hyperlink>
            <w:r>
              <w:rPr>
                <w:rFonts w:ascii="Times New Roman" w:hAnsi="Times New Roman"/>
              </w:rPr>
              <w:t xml:space="preserve"> части 1 статьи 4.1 Федерального закона о теплоснабжении и абзацем вторым </w:t>
            </w:r>
            <w:hyperlink r:id="rId38" w:anchor="l894" w:history="1">
              <w:r>
                <w:rPr>
                  <w:rFonts w:ascii="Times New Roman" w:hAnsi="Times New Roman"/>
                  <w:u w:val="single"/>
                </w:rPr>
                <w:t>пункта 2</w:t>
              </w:r>
            </w:hyperlink>
            <w:r>
              <w:rPr>
                <w:rFonts w:ascii="Times New Roman" w:hAnsi="Times New Roman"/>
              </w:rPr>
              <w:t xml:space="preserve"> статьи 5 Федерального закона от 21 июля 1997 г. N 116-ФЗ "О промышленной безопасности опасных производственных объектов" (далее - Федеральный закон о промышленной безопасности), об устранении нарушений требований пунктов </w:t>
            </w:r>
            <w:hyperlink r:id="rId39" w:anchor="l82" w:history="1">
              <w:r>
                <w:rPr>
                  <w:rFonts w:ascii="Times New Roman" w:hAnsi="Times New Roman"/>
                  <w:u w:val="single"/>
                </w:rPr>
                <w:t>2.2.1</w:t>
              </w:r>
            </w:hyperlink>
            <w:r>
              <w:rPr>
                <w:rFonts w:ascii="Times New Roman" w:hAnsi="Times New Roman"/>
              </w:rPr>
              <w:t xml:space="preserve">, </w:t>
            </w:r>
            <w:hyperlink r:id="rId40" w:anchor="l134" w:history="1">
              <w:r>
                <w:rPr>
                  <w:rFonts w:ascii="Times New Roman" w:hAnsi="Times New Roman"/>
                  <w:u w:val="single"/>
                </w:rPr>
                <w:t>2.3.14</w:t>
              </w:r>
            </w:hyperlink>
            <w:r>
              <w:rPr>
                <w:rFonts w:ascii="Times New Roman" w:hAnsi="Times New Roman"/>
              </w:rPr>
              <w:t xml:space="preserve">, </w:t>
            </w:r>
            <w:hyperlink r:id="rId41" w:anchor="l135" w:history="1">
              <w:r>
                <w:rPr>
                  <w:rFonts w:ascii="Times New Roman" w:hAnsi="Times New Roman"/>
                  <w:u w:val="single"/>
                </w:rPr>
                <w:t>2.3.15</w:t>
              </w:r>
            </w:hyperlink>
            <w:r>
              <w:rPr>
                <w:rFonts w:ascii="Times New Roman" w:hAnsi="Times New Roman"/>
              </w:rPr>
              <w:t xml:space="preserve">, </w:t>
            </w:r>
            <w:hyperlink r:id="rId42" w:anchor="l286" w:history="1">
              <w:r>
                <w:rPr>
                  <w:rFonts w:ascii="Times New Roman" w:hAnsi="Times New Roman"/>
                  <w:u w:val="single"/>
                </w:rPr>
                <w:t>2.8.1</w:t>
              </w:r>
            </w:hyperlink>
            <w:r>
              <w:rPr>
                <w:rFonts w:ascii="Times New Roman" w:hAnsi="Times New Roman"/>
              </w:rPr>
              <w:t xml:space="preserve">, </w:t>
            </w:r>
            <w:hyperlink r:id="rId43" w:anchor="l870" w:history="1">
              <w:r>
                <w:rPr>
                  <w:rFonts w:ascii="Times New Roman" w:hAnsi="Times New Roman"/>
                  <w:u w:val="single"/>
                </w:rPr>
                <w:t>6.2.52</w:t>
              </w:r>
            </w:hyperlink>
            <w:r>
              <w:rPr>
                <w:rFonts w:ascii="Times New Roman" w:hAnsi="Times New Roman"/>
              </w:rPr>
              <w:t xml:space="preserve">, </w:t>
            </w:r>
            <w:hyperlink r:id="rId44" w:anchor="l887" w:history="1">
              <w:r>
                <w:rPr>
                  <w:rFonts w:ascii="Times New Roman" w:hAnsi="Times New Roman"/>
                  <w:u w:val="single"/>
                </w:rPr>
                <w:t>6.2.62</w:t>
              </w:r>
            </w:hyperlink>
            <w:r>
              <w:rPr>
                <w:rFonts w:ascii="Times New Roman" w:hAnsi="Times New Roman"/>
              </w:rPr>
              <w:t xml:space="preserve">, </w:t>
            </w:r>
            <w:hyperlink r:id="rId45" w:anchor="l1129" w:history="1">
              <w:r>
                <w:rPr>
                  <w:rFonts w:ascii="Times New Roman" w:hAnsi="Times New Roman"/>
                  <w:u w:val="single"/>
                </w:rPr>
                <w:t>9.1.53</w:t>
              </w:r>
            </w:hyperlink>
            <w:r>
              <w:rPr>
                <w:rFonts w:ascii="Times New Roman" w:hAnsi="Times New Roman"/>
              </w:rPr>
              <w:t xml:space="preserve">, </w:t>
            </w:r>
            <w:hyperlink r:id="rId46" w:anchor="l1153" w:history="1">
              <w:r>
                <w:rPr>
                  <w:rFonts w:ascii="Times New Roman" w:hAnsi="Times New Roman"/>
                  <w:u w:val="single"/>
                </w:rPr>
                <w:t>9.2.9</w:t>
              </w:r>
            </w:hyperlink>
            <w:r>
              <w:rPr>
                <w:rFonts w:ascii="Times New Roman" w:hAnsi="Times New Roman"/>
              </w:rPr>
              <w:t xml:space="preserve">, </w:t>
            </w:r>
            <w:hyperlink r:id="rId47" w:anchor="l1158" w:history="1">
              <w:r>
                <w:rPr>
                  <w:rFonts w:ascii="Times New Roman" w:hAnsi="Times New Roman"/>
                  <w:u w:val="single"/>
                </w:rPr>
                <w:t>9.2.10</w:t>
              </w:r>
            </w:hyperlink>
            <w:r>
              <w:rPr>
                <w:rFonts w:ascii="Times New Roman" w:hAnsi="Times New Roman"/>
              </w:rPr>
              <w:t xml:space="preserve">, </w:t>
            </w:r>
            <w:hyperlink r:id="rId48" w:anchor="l1160" w:history="1">
              <w:r>
                <w:rPr>
                  <w:rFonts w:ascii="Times New Roman" w:hAnsi="Times New Roman"/>
                  <w:u w:val="single"/>
                </w:rPr>
                <w:t>9.2.12</w:t>
              </w:r>
            </w:hyperlink>
            <w:r>
              <w:rPr>
                <w:rFonts w:ascii="Times New Roman" w:hAnsi="Times New Roman"/>
              </w:rPr>
              <w:t xml:space="preserve">, </w:t>
            </w:r>
            <w:hyperlink r:id="rId49" w:anchor="l1160" w:history="1">
              <w:r>
                <w:rPr>
                  <w:rFonts w:ascii="Times New Roman" w:hAnsi="Times New Roman"/>
                  <w:u w:val="single"/>
                </w:rPr>
                <w:t>9.2.13</w:t>
              </w:r>
            </w:hyperlink>
            <w:r>
              <w:rPr>
                <w:rFonts w:ascii="Times New Roman" w:hAnsi="Times New Roman"/>
              </w:rPr>
              <w:t xml:space="preserve">, </w:t>
            </w:r>
            <w:hyperlink r:id="rId50" w:anchor="l1183" w:history="1">
              <w:r>
                <w:rPr>
                  <w:rFonts w:ascii="Times New Roman" w:hAnsi="Times New Roman"/>
                  <w:u w:val="single"/>
                </w:rPr>
                <w:t>9.2.20</w:t>
              </w:r>
            </w:hyperlink>
            <w:r>
              <w:rPr>
                <w:rFonts w:ascii="Times New Roman" w:hAnsi="Times New Roman"/>
              </w:rPr>
              <w:t xml:space="preserve">, </w:t>
            </w:r>
            <w:hyperlink r:id="rId51" w:anchor="l1193" w:history="1">
              <w:r>
                <w:rPr>
                  <w:rFonts w:ascii="Times New Roman" w:hAnsi="Times New Roman"/>
                  <w:u w:val="single"/>
                </w:rPr>
                <w:t>9.3.10</w:t>
              </w:r>
            </w:hyperlink>
            <w:r>
              <w:rPr>
                <w:rFonts w:ascii="Times New Roman" w:hAnsi="Times New Roman"/>
              </w:rPr>
              <w:t xml:space="preserve">, </w:t>
            </w:r>
            <w:hyperlink r:id="rId52" w:anchor="l1195" w:history="1">
              <w:r>
                <w:rPr>
                  <w:rFonts w:ascii="Times New Roman" w:hAnsi="Times New Roman"/>
                  <w:u w:val="single"/>
                </w:rPr>
                <w:t>9.3.11</w:t>
              </w:r>
            </w:hyperlink>
            <w:r>
              <w:rPr>
                <w:rFonts w:ascii="Times New Roman" w:hAnsi="Times New Roman"/>
              </w:rPr>
              <w:t xml:space="preserve">, </w:t>
            </w:r>
            <w:hyperlink r:id="rId53" w:anchor="l1203" w:history="1">
              <w:r>
                <w:rPr>
                  <w:rFonts w:ascii="Times New Roman" w:hAnsi="Times New Roman"/>
                  <w:u w:val="single"/>
                </w:rPr>
                <w:t>9.3.19</w:t>
              </w:r>
            </w:hyperlink>
            <w:r>
              <w:rPr>
                <w:rFonts w:ascii="Times New Roman" w:hAnsi="Times New Roman"/>
              </w:rPr>
              <w:t xml:space="preserve">, </w:t>
            </w:r>
            <w:hyperlink r:id="rId54" w:anchor="l1216" w:history="1">
              <w:r>
                <w:rPr>
                  <w:rFonts w:ascii="Times New Roman" w:hAnsi="Times New Roman"/>
                  <w:u w:val="single"/>
                </w:rPr>
                <w:t>9.3.24</w:t>
              </w:r>
            </w:hyperlink>
            <w:r>
              <w:rPr>
                <w:rFonts w:ascii="Times New Roman" w:hAnsi="Times New Roman"/>
              </w:rPr>
              <w:t xml:space="preserve">, </w:t>
            </w:r>
            <w:hyperlink r:id="rId55" w:anchor="l1219" w:history="1">
              <w:r>
                <w:rPr>
                  <w:rFonts w:ascii="Times New Roman" w:hAnsi="Times New Roman"/>
                  <w:u w:val="single"/>
                </w:rPr>
                <w:t>9.3.25</w:t>
              </w:r>
            </w:hyperlink>
            <w:r>
              <w:rPr>
                <w:rFonts w:ascii="Times New Roman" w:hAnsi="Times New Roman"/>
              </w:rPr>
              <w:t xml:space="preserve">, </w:t>
            </w:r>
            <w:hyperlink r:id="rId56" w:anchor="l1281" w:history="1">
              <w:r>
                <w:rPr>
                  <w:rFonts w:ascii="Times New Roman" w:hAnsi="Times New Roman"/>
                  <w:u w:val="single"/>
                </w:rPr>
                <w:t>10.1.9</w:t>
              </w:r>
            </w:hyperlink>
            <w:r>
              <w:rPr>
                <w:rFonts w:ascii="Times New Roman" w:hAnsi="Times New Roman"/>
              </w:rPr>
              <w:t xml:space="preserve">, </w:t>
            </w:r>
            <w:hyperlink r:id="rId57" w:anchor="l1387" w:history="1">
              <w:r>
                <w:rPr>
                  <w:rFonts w:ascii="Times New Roman" w:hAnsi="Times New Roman"/>
                  <w:u w:val="single"/>
                </w:rPr>
                <w:t>11.1</w:t>
              </w:r>
            </w:hyperlink>
            <w:r>
              <w:rPr>
                <w:rFonts w:ascii="Times New Roman" w:hAnsi="Times New Roman"/>
              </w:rPr>
              <w:t xml:space="preserve">, </w:t>
            </w:r>
            <w:hyperlink r:id="rId58" w:anchor="l1391" w:history="1">
              <w:r>
                <w:rPr>
                  <w:rFonts w:ascii="Times New Roman" w:hAnsi="Times New Roman"/>
                  <w:u w:val="single"/>
                </w:rPr>
                <w:t>11.2</w:t>
              </w:r>
            </w:hyperlink>
            <w:r>
              <w:rPr>
                <w:rFonts w:ascii="Times New Roman" w:hAnsi="Times New Roman"/>
              </w:rPr>
              <w:t xml:space="preserve">, </w:t>
            </w:r>
            <w:hyperlink r:id="rId59" w:anchor="l1396" w:history="1">
              <w:r>
                <w:rPr>
                  <w:rFonts w:ascii="Times New Roman" w:hAnsi="Times New Roman"/>
                  <w:u w:val="single"/>
                </w:rPr>
                <w:t>11.5</w:t>
              </w:r>
            </w:hyperlink>
            <w:r>
              <w:rPr>
                <w:rFonts w:ascii="Times New Roman" w:hAnsi="Times New Roman"/>
              </w:rPr>
              <w:t xml:space="preserve"> Правил технической эксплуатации тепловых энергоустановок, пунктов </w:t>
            </w:r>
            <w:hyperlink r:id="rId60" w:anchor="l1607" w:history="1">
              <w:r>
                <w:rPr>
                  <w:rFonts w:ascii="Times New Roman" w:hAnsi="Times New Roman"/>
                  <w:u w:val="single"/>
                </w:rPr>
                <w:t>394</w:t>
              </w:r>
            </w:hyperlink>
            <w:r>
              <w:rPr>
                <w:rFonts w:ascii="Times New Roman" w:hAnsi="Times New Roman"/>
              </w:rPr>
              <w:t xml:space="preserve">, </w:t>
            </w:r>
            <w:hyperlink r:id="rId61" w:anchor="l537" w:history="1">
              <w:r>
                <w:rPr>
                  <w:rFonts w:ascii="Times New Roman" w:hAnsi="Times New Roman"/>
                  <w:u w:val="single"/>
                </w:rPr>
                <w:t>396</w:t>
              </w:r>
            </w:hyperlink>
            <w:r>
              <w:rPr>
                <w:rFonts w:ascii="Times New Roman" w:hAnsi="Times New Roman"/>
              </w:rPr>
              <w:t xml:space="preserve"> - </w:t>
            </w:r>
            <w:hyperlink r:id="rId62" w:anchor="l1617" w:history="1">
              <w:r>
                <w:rPr>
                  <w:rFonts w:ascii="Times New Roman" w:hAnsi="Times New Roman"/>
                  <w:u w:val="single"/>
                </w:rPr>
                <w:t>399</w:t>
              </w:r>
            </w:hyperlink>
            <w:r>
              <w:rPr>
                <w:rFonts w:ascii="Times New Roman" w:hAnsi="Times New Roman"/>
              </w:rPr>
              <w:t xml:space="preserve">, </w:t>
            </w:r>
            <w:hyperlink r:id="rId63" w:anchor="l554" w:history="1">
              <w:r>
                <w:rPr>
                  <w:rFonts w:ascii="Times New Roman" w:hAnsi="Times New Roman"/>
                  <w:u w:val="single"/>
                </w:rPr>
                <w:t>403</w:t>
              </w:r>
            </w:hyperlink>
            <w:r>
              <w:rPr>
                <w:rFonts w:ascii="Times New Roman" w:hAnsi="Times New Roman"/>
              </w:rPr>
              <w:t xml:space="preserve"> Правил промышленной безопасности (подпункт 11.4 пункта 11 Правил)</w:t>
            </w:r>
          </w:p>
        </w:tc>
        <w:tc>
          <w:tcPr>
            <w:tcW w:w="1489" w:type="dxa"/>
            <w:tcBorders>
              <w:top w:val="single" w:sz="6" w:space="0" w:color="auto"/>
              <w:left w:val="single" w:sz="6" w:space="0" w:color="auto"/>
              <w:bottom w:val="single" w:sz="6" w:space="0" w:color="auto"/>
              <w:right w:val="single" w:sz="6" w:space="0" w:color="auto"/>
            </w:tcBorders>
          </w:tcPr>
          <w:p w14:paraId="1776F7A9" w14:textId="77777777" w:rsidR="00375EE1" w:rsidRDefault="00375EE1" w:rsidP="00401DFD">
            <w:pPr>
              <w:rPr>
                <w:rFonts w:ascii="Times New Roman" w:hAnsi="Times New Roman"/>
              </w:rPr>
            </w:pPr>
            <w:r>
              <w:rPr>
                <w:rFonts w:ascii="Times New Roman" w:hAnsi="Times New Roman"/>
              </w:rPr>
              <w:t xml:space="preserve">Справка, представленная федеральным органом исполнительной власти государственного энергетического надзора, федерального государственного надзора в области промышленной безопасности, федеральными органами исполнительной власти в сфере обороны, обеспечения безопасности, государственной охраны, внешней разведки, мобилизационной подготовки и мобилизации, исполнения наказаний (их подразделениями) (в случаях, предусмотренных </w:t>
            </w:r>
            <w:hyperlink r:id="rId64" w:anchor="l954" w:history="1">
              <w:r>
                <w:rPr>
                  <w:rFonts w:ascii="Times New Roman" w:hAnsi="Times New Roman"/>
                  <w:u w:val="single"/>
                </w:rPr>
                <w:t>пунктом 2</w:t>
              </w:r>
            </w:hyperlink>
            <w:r>
              <w:rPr>
                <w:rFonts w:ascii="Times New Roman" w:hAnsi="Times New Roman"/>
              </w:rPr>
              <w:t xml:space="preserve"> части 1 статьи 4.1 Федерального закона о теплоснабжении и абзацем вторым </w:t>
            </w:r>
            <w:hyperlink r:id="rId65" w:anchor="l894" w:history="1">
              <w:r>
                <w:rPr>
                  <w:rFonts w:ascii="Times New Roman" w:hAnsi="Times New Roman"/>
                  <w:u w:val="single"/>
                </w:rPr>
                <w:t>пункта 2</w:t>
              </w:r>
            </w:hyperlink>
            <w:r>
              <w:rPr>
                <w:rFonts w:ascii="Times New Roman" w:hAnsi="Times New Roman"/>
              </w:rPr>
              <w:t xml:space="preserve"> статьи 5 Федерального закона о промышленной безопасности), в комиссию по оценке готовности к отопительному периоду</w:t>
            </w:r>
          </w:p>
          <w:p w14:paraId="4A07CEE8" w14:textId="77777777" w:rsidR="00375EE1" w:rsidRDefault="00375EE1" w:rsidP="00401DFD">
            <w:pPr>
              <w:rPr>
                <w:rFonts w:ascii="Times New Roman" w:hAnsi="Times New Roman"/>
              </w:rPr>
            </w:pPr>
            <w:r>
              <w:rPr>
                <w:rFonts w:ascii="Times New Roman" w:hAnsi="Times New Roman"/>
              </w:rPr>
              <w:t>(подпункт 11.4 пункта 11 Правил)</w:t>
            </w:r>
          </w:p>
        </w:tc>
        <w:tc>
          <w:tcPr>
            <w:tcW w:w="1489" w:type="dxa"/>
            <w:tcBorders>
              <w:top w:val="single" w:sz="6" w:space="0" w:color="auto"/>
              <w:left w:val="single" w:sz="6" w:space="0" w:color="auto"/>
              <w:bottom w:val="single" w:sz="6" w:space="0" w:color="auto"/>
              <w:right w:val="single" w:sz="6" w:space="0" w:color="auto"/>
            </w:tcBorders>
          </w:tcPr>
          <w:p w14:paraId="2899832F" w14:textId="77777777" w:rsidR="00375EE1" w:rsidRDefault="00375EE1" w:rsidP="00401DFD">
            <w:pPr>
              <w:rPr>
                <w:rFonts w:ascii="Times New Roman" w:hAnsi="Times New Roman"/>
              </w:rPr>
            </w:pPr>
            <w:r>
              <w:rPr>
                <w:rFonts w:ascii="Times New Roman" w:hAnsi="Times New Roman"/>
              </w:rPr>
              <w:t>Показатель выполнения предписаний, влияющих на надежность работы в отопительный период</w:t>
            </w:r>
          </w:p>
        </w:tc>
        <w:tc>
          <w:tcPr>
            <w:tcW w:w="721" w:type="dxa"/>
            <w:tcBorders>
              <w:top w:val="single" w:sz="6" w:space="0" w:color="auto"/>
              <w:left w:val="single" w:sz="6" w:space="0" w:color="auto"/>
              <w:bottom w:val="single" w:sz="6" w:space="0" w:color="auto"/>
              <w:right w:val="single" w:sz="6" w:space="0" w:color="auto"/>
            </w:tcBorders>
          </w:tcPr>
          <w:p w14:paraId="244A60F1" w14:textId="77777777" w:rsidR="00375EE1" w:rsidRDefault="00375EE1" w:rsidP="00401DFD">
            <w:pPr>
              <w:rPr>
                <w:rFonts w:ascii="Times New Roman" w:hAnsi="Times New Roman"/>
              </w:rPr>
            </w:pPr>
            <w:r>
              <w:rPr>
                <w:rFonts w:ascii="Times New Roman" w:hAnsi="Times New Roman"/>
              </w:rPr>
              <w:t>0,05</w:t>
            </w:r>
          </w:p>
        </w:tc>
        <w:tc>
          <w:tcPr>
            <w:tcW w:w="1381" w:type="dxa"/>
            <w:tcBorders>
              <w:top w:val="single" w:sz="6" w:space="0" w:color="auto"/>
              <w:left w:val="single" w:sz="6" w:space="0" w:color="auto"/>
              <w:bottom w:val="single" w:sz="6" w:space="0" w:color="auto"/>
              <w:right w:val="single" w:sz="6" w:space="0" w:color="auto"/>
            </w:tcBorders>
          </w:tcPr>
          <w:p w14:paraId="5475C03C" w14:textId="77777777" w:rsidR="00375EE1" w:rsidRDefault="00375EE1" w:rsidP="00401DFD">
            <w:pPr>
              <w:rPr>
                <w:rFonts w:ascii="Times New Roman" w:hAnsi="Times New Roman"/>
              </w:rPr>
            </w:pPr>
            <w:r>
              <w:rPr>
                <w:rFonts w:ascii="Times New Roman" w:hAnsi="Times New Roman"/>
              </w:rPr>
              <w:t>Кпредп</w:t>
            </w:r>
          </w:p>
        </w:tc>
        <w:tc>
          <w:tcPr>
            <w:tcW w:w="1418" w:type="dxa"/>
            <w:tcBorders>
              <w:top w:val="single" w:sz="6" w:space="0" w:color="auto"/>
              <w:left w:val="single" w:sz="6" w:space="0" w:color="auto"/>
              <w:bottom w:val="single" w:sz="6" w:space="0" w:color="auto"/>
              <w:right w:val="single" w:sz="6" w:space="0" w:color="auto"/>
            </w:tcBorders>
          </w:tcPr>
          <w:p w14:paraId="445CB0F6" w14:textId="77777777" w:rsidR="00375EE1" w:rsidRDefault="00375EE1" w:rsidP="00401DFD">
            <w:pPr>
              <w:rPr>
                <w:rFonts w:ascii="Times New Roman" w:hAnsi="Times New Roman"/>
              </w:rPr>
            </w:pPr>
            <w:r>
              <w:rPr>
                <w:rFonts w:ascii="Times New Roman" w:hAnsi="Times New Roman"/>
              </w:rPr>
              <w:t>Наличие - 1</w:t>
            </w:r>
          </w:p>
          <w:p w14:paraId="32FDAE2D" w14:textId="77777777" w:rsidR="00375EE1" w:rsidRDefault="00375EE1" w:rsidP="00401DFD">
            <w:pPr>
              <w:rPr>
                <w:rFonts w:ascii="Times New Roman" w:hAnsi="Times New Roman"/>
              </w:rPr>
            </w:pPr>
            <w:r>
              <w:rPr>
                <w:rFonts w:ascii="Times New Roman" w:hAnsi="Times New Roman"/>
              </w:rPr>
              <w:t>Отсутствие - 0</w:t>
            </w:r>
          </w:p>
        </w:tc>
        <w:tc>
          <w:tcPr>
            <w:tcW w:w="850" w:type="dxa"/>
            <w:tcBorders>
              <w:top w:val="single" w:sz="6" w:space="0" w:color="auto"/>
              <w:left w:val="single" w:sz="6" w:space="0" w:color="auto"/>
              <w:bottom w:val="single" w:sz="6" w:space="0" w:color="auto"/>
              <w:right w:val="single" w:sz="6" w:space="0" w:color="auto"/>
            </w:tcBorders>
          </w:tcPr>
          <w:p w14:paraId="490FC1E6" w14:textId="77777777" w:rsidR="00375EE1" w:rsidRDefault="00375EE1" w:rsidP="00401DFD">
            <w:pPr>
              <w:rPr>
                <w:rFonts w:ascii="Times New Roman" w:hAnsi="Times New Roman"/>
              </w:rPr>
            </w:pPr>
            <w:r>
              <w:rPr>
                <w:rFonts w:ascii="Times New Roman" w:hAnsi="Times New Roman"/>
              </w:rPr>
              <w:t> </w:t>
            </w:r>
          </w:p>
        </w:tc>
        <w:tc>
          <w:tcPr>
            <w:tcW w:w="801" w:type="dxa"/>
            <w:tcBorders>
              <w:top w:val="single" w:sz="6" w:space="0" w:color="auto"/>
              <w:left w:val="single" w:sz="6" w:space="0" w:color="auto"/>
              <w:bottom w:val="single" w:sz="6" w:space="0" w:color="auto"/>
              <w:right w:val="single" w:sz="6" w:space="0" w:color="auto"/>
            </w:tcBorders>
          </w:tcPr>
          <w:p w14:paraId="7C8E6E51" w14:textId="77777777" w:rsidR="00375EE1" w:rsidRDefault="00375EE1" w:rsidP="00401DFD">
            <w:pPr>
              <w:rPr>
                <w:rFonts w:ascii="Times New Roman" w:hAnsi="Times New Roman"/>
              </w:rPr>
            </w:pPr>
            <w:r>
              <w:rPr>
                <w:rFonts w:ascii="Times New Roman" w:hAnsi="Times New Roman"/>
              </w:rPr>
              <w:t>Не заполняется</w:t>
            </w:r>
          </w:p>
        </w:tc>
      </w:tr>
      <w:tr w:rsidR="00375EE1" w14:paraId="668554E7" w14:textId="77777777" w:rsidTr="00375EE1">
        <w:trPr>
          <w:jc w:val="center"/>
        </w:trPr>
        <w:tc>
          <w:tcPr>
            <w:tcW w:w="1111" w:type="dxa"/>
            <w:tcBorders>
              <w:top w:val="single" w:sz="6" w:space="0" w:color="auto"/>
              <w:left w:val="single" w:sz="6" w:space="0" w:color="auto"/>
              <w:bottom w:val="single" w:sz="6" w:space="0" w:color="auto"/>
              <w:right w:val="single" w:sz="6" w:space="0" w:color="auto"/>
            </w:tcBorders>
          </w:tcPr>
          <w:p w14:paraId="313E615C" w14:textId="77777777" w:rsidR="00375EE1" w:rsidRDefault="00375EE1" w:rsidP="00401DFD">
            <w:pPr>
              <w:rPr>
                <w:rFonts w:ascii="Times New Roman" w:hAnsi="Times New Roman"/>
              </w:rPr>
            </w:pPr>
            <w:r>
              <w:rPr>
                <w:rFonts w:ascii="Times New Roman" w:hAnsi="Times New Roman"/>
              </w:rPr>
              <w:t>5</w:t>
            </w:r>
          </w:p>
        </w:tc>
        <w:tc>
          <w:tcPr>
            <w:tcW w:w="1362" w:type="dxa"/>
            <w:tcBorders>
              <w:top w:val="single" w:sz="6" w:space="0" w:color="auto"/>
              <w:left w:val="single" w:sz="6" w:space="0" w:color="auto"/>
              <w:bottom w:val="single" w:sz="6" w:space="0" w:color="auto"/>
              <w:right w:val="single" w:sz="6" w:space="0" w:color="auto"/>
            </w:tcBorders>
          </w:tcPr>
          <w:p w14:paraId="4129DB51" w14:textId="77777777" w:rsidR="00375EE1" w:rsidRDefault="00375EE1" w:rsidP="00401DFD">
            <w:pPr>
              <w:rPr>
                <w:rFonts w:ascii="Times New Roman" w:hAnsi="Times New Roman"/>
              </w:rPr>
            </w:pPr>
            <w:r>
              <w:rPr>
                <w:rFonts w:ascii="Times New Roman" w:hAnsi="Times New Roman"/>
              </w:rPr>
              <w:t xml:space="preserve">Обеспечить выполнение плана подготовки к отопительному периоду, предусмотренного пунктом 3 Правил, и составленного с учетом </w:t>
            </w:r>
            <w:hyperlink r:id="rId66" w:anchor="l1387" w:history="1">
              <w:r>
                <w:rPr>
                  <w:rFonts w:ascii="Times New Roman" w:hAnsi="Times New Roman"/>
                  <w:u w:val="single"/>
                </w:rPr>
                <w:t>пункта 11.1</w:t>
              </w:r>
            </w:hyperlink>
            <w:r>
              <w:rPr>
                <w:rFonts w:ascii="Times New Roman" w:hAnsi="Times New Roman"/>
              </w:rPr>
              <w:t xml:space="preserve"> Правил технической эксплуатации тепловых энергоустановок (подпункт 11.5 пункта 11 Правил)</w:t>
            </w:r>
          </w:p>
        </w:tc>
        <w:tc>
          <w:tcPr>
            <w:tcW w:w="1489" w:type="dxa"/>
            <w:tcBorders>
              <w:top w:val="single" w:sz="6" w:space="0" w:color="auto"/>
              <w:left w:val="single" w:sz="6" w:space="0" w:color="auto"/>
              <w:bottom w:val="single" w:sz="6" w:space="0" w:color="auto"/>
              <w:right w:val="single" w:sz="6" w:space="0" w:color="auto"/>
            </w:tcBorders>
          </w:tcPr>
          <w:p w14:paraId="7DCF848B" w14:textId="77777777" w:rsidR="00375EE1" w:rsidRDefault="00375EE1" w:rsidP="00401DFD">
            <w:pPr>
              <w:rPr>
                <w:rFonts w:ascii="Times New Roman" w:hAnsi="Times New Roman"/>
              </w:rPr>
            </w:pPr>
            <w:r>
              <w:rPr>
                <w:rFonts w:ascii="Times New Roman" w:hAnsi="Times New Roman"/>
              </w:rPr>
              <w:t>План подготовки к отопительному периоду (пункт 3 Правил)</w:t>
            </w:r>
          </w:p>
        </w:tc>
        <w:tc>
          <w:tcPr>
            <w:tcW w:w="1489" w:type="dxa"/>
            <w:tcBorders>
              <w:top w:val="single" w:sz="6" w:space="0" w:color="auto"/>
              <w:left w:val="single" w:sz="6" w:space="0" w:color="auto"/>
              <w:bottom w:val="single" w:sz="6" w:space="0" w:color="auto"/>
              <w:right w:val="single" w:sz="6" w:space="0" w:color="auto"/>
            </w:tcBorders>
          </w:tcPr>
          <w:p w14:paraId="1D1CCBB3" w14:textId="77777777" w:rsidR="00375EE1" w:rsidRDefault="00375EE1" w:rsidP="00401DFD">
            <w:pPr>
              <w:rPr>
                <w:rFonts w:ascii="Times New Roman" w:hAnsi="Times New Roman"/>
              </w:rPr>
            </w:pPr>
            <w:r>
              <w:rPr>
                <w:rFonts w:ascii="Times New Roman" w:hAnsi="Times New Roman"/>
              </w:rPr>
              <w:t>Показатель наличия утвержденного плана подготовки к отопительному периоду</w:t>
            </w:r>
          </w:p>
        </w:tc>
        <w:tc>
          <w:tcPr>
            <w:tcW w:w="721" w:type="dxa"/>
            <w:tcBorders>
              <w:top w:val="single" w:sz="6" w:space="0" w:color="auto"/>
              <w:left w:val="single" w:sz="6" w:space="0" w:color="auto"/>
              <w:bottom w:val="single" w:sz="6" w:space="0" w:color="auto"/>
              <w:right w:val="single" w:sz="6" w:space="0" w:color="auto"/>
            </w:tcBorders>
          </w:tcPr>
          <w:p w14:paraId="74BF4799" w14:textId="77777777" w:rsidR="00375EE1" w:rsidRDefault="00375EE1" w:rsidP="00401DFD">
            <w:pPr>
              <w:rPr>
                <w:rFonts w:ascii="Times New Roman" w:hAnsi="Times New Roman"/>
              </w:rPr>
            </w:pPr>
            <w:r>
              <w:rPr>
                <w:rFonts w:ascii="Times New Roman" w:hAnsi="Times New Roman"/>
              </w:rPr>
              <w:t>0,02</w:t>
            </w:r>
          </w:p>
        </w:tc>
        <w:tc>
          <w:tcPr>
            <w:tcW w:w="1381" w:type="dxa"/>
            <w:tcBorders>
              <w:top w:val="single" w:sz="6" w:space="0" w:color="auto"/>
              <w:left w:val="single" w:sz="6" w:space="0" w:color="auto"/>
              <w:bottom w:val="single" w:sz="6" w:space="0" w:color="auto"/>
              <w:right w:val="single" w:sz="6" w:space="0" w:color="auto"/>
            </w:tcBorders>
          </w:tcPr>
          <w:p w14:paraId="692AB3E9" w14:textId="77777777" w:rsidR="00375EE1" w:rsidRDefault="00375EE1" w:rsidP="00401DFD">
            <w:pPr>
              <w:rPr>
                <w:rFonts w:ascii="Times New Roman" w:hAnsi="Times New Roman"/>
              </w:rPr>
            </w:pPr>
            <w:r>
              <w:rPr>
                <w:rFonts w:ascii="Times New Roman" w:hAnsi="Times New Roman"/>
              </w:rPr>
              <w:t>Кплан</w:t>
            </w:r>
          </w:p>
        </w:tc>
        <w:tc>
          <w:tcPr>
            <w:tcW w:w="1418" w:type="dxa"/>
            <w:tcBorders>
              <w:top w:val="single" w:sz="6" w:space="0" w:color="auto"/>
              <w:left w:val="single" w:sz="6" w:space="0" w:color="auto"/>
              <w:bottom w:val="single" w:sz="6" w:space="0" w:color="auto"/>
              <w:right w:val="single" w:sz="6" w:space="0" w:color="auto"/>
            </w:tcBorders>
          </w:tcPr>
          <w:p w14:paraId="2644F140" w14:textId="77777777" w:rsidR="00375EE1" w:rsidRDefault="00375EE1" w:rsidP="00401DFD">
            <w:pPr>
              <w:rPr>
                <w:rFonts w:ascii="Times New Roman" w:hAnsi="Times New Roman"/>
              </w:rPr>
            </w:pPr>
            <w:r>
              <w:rPr>
                <w:rFonts w:ascii="Times New Roman" w:hAnsi="Times New Roman"/>
              </w:rPr>
              <w:t>Наличие - 1</w:t>
            </w:r>
          </w:p>
          <w:p w14:paraId="3DE7E48A" w14:textId="77777777" w:rsidR="00375EE1" w:rsidRDefault="00375EE1" w:rsidP="00401DFD">
            <w:pPr>
              <w:rPr>
                <w:rFonts w:ascii="Times New Roman" w:hAnsi="Times New Roman"/>
              </w:rPr>
            </w:pPr>
            <w:r>
              <w:rPr>
                <w:rFonts w:ascii="Times New Roman" w:hAnsi="Times New Roman"/>
              </w:rPr>
              <w:t>Отсутствие - 0</w:t>
            </w:r>
          </w:p>
        </w:tc>
        <w:tc>
          <w:tcPr>
            <w:tcW w:w="850" w:type="dxa"/>
            <w:tcBorders>
              <w:top w:val="single" w:sz="6" w:space="0" w:color="auto"/>
              <w:left w:val="single" w:sz="6" w:space="0" w:color="auto"/>
              <w:bottom w:val="single" w:sz="6" w:space="0" w:color="auto"/>
              <w:right w:val="single" w:sz="6" w:space="0" w:color="auto"/>
            </w:tcBorders>
          </w:tcPr>
          <w:p w14:paraId="04375622" w14:textId="77777777" w:rsidR="00375EE1" w:rsidRDefault="00375EE1" w:rsidP="00401DFD">
            <w:pPr>
              <w:rPr>
                <w:rFonts w:ascii="Times New Roman" w:hAnsi="Times New Roman"/>
              </w:rPr>
            </w:pPr>
            <w:r>
              <w:rPr>
                <w:rFonts w:ascii="Times New Roman" w:hAnsi="Times New Roman"/>
              </w:rPr>
              <w:t> </w:t>
            </w:r>
          </w:p>
        </w:tc>
        <w:tc>
          <w:tcPr>
            <w:tcW w:w="801" w:type="dxa"/>
            <w:tcBorders>
              <w:top w:val="single" w:sz="6" w:space="0" w:color="auto"/>
              <w:left w:val="single" w:sz="6" w:space="0" w:color="auto"/>
              <w:bottom w:val="single" w:sz="6" w:space="0" w:color="auto"/>
              <w:right w:val="single" w:sz="6" w:space="0" w:color="auto"/>
            </w:tcBorders>
          </w:tcPr>
          <w:p w14:paraId="59EFFB37" w14:textId="77777777" w:rsidR="00375EE1" w:rsidRDefault="00375EE1" w:rsidP="00401DFD">
            <w:pPr>
              <w:rPr>
                <w:rFonts w:ascii="Times New Roman" w:hAnsi="Times New Roman"/>
              </w:rPr>
            </w:pPr>
            <w:r>
              <w:rPr>
                <w:rFonts w:ascii="Times New Roman" w:hAnsi="Times New Roman"/>
              </w:rPr>
              <w:t> </w:t>
            </w:r>
          </w:p>
        </w:tc>
      </w:tr>
    </w:tbl>
    <w:p w14:paraId="6FE7433E" w14:textId="77777777" w:rsidR="00375EE1" w:rsidRDefault="00375EE1"/>
    <w:sectPr w:rsidR="00375EE1" w:rsidSect="008439A2">
      <w:pgSz w:w="11906" w:h="16838"/>
      <w:pgMar w:top="448" w:right="851" w:bottom="426"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C35C8"/>
    <w:multiLevelType w:val="hybridMultilevel"/>
    <w:tmpl w:val="F500BEA0"/>
    <w:lvl w:ilvl="0" w:tplc="47DACADA">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2C90991"/>
    <w:multiLevelType w:val="hybridMultilevel"/>
    <w:tmpl w:val="F500BEA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nsid w:val="0C473824"/>
    <w:multiLevelType w:val="hybridMultilevel"/>
    <w:tmpl w:val="F9026BC6"/>
    <w:lvl w:ilvl="0" w:tplc="FC04CA2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15B7386F"/>
    <w:multiLevelType w:val="hybridMultilevel"/>
    <w:tmpl w:val="8E54C670"/>
    <w:lvl w:ilvl="0" w:tplc="E462165E">
      <w:start w:val="2"/>
      <w:numFmt w:val="decimal"/>
      <w:lvlText w:val="%1"/>
      <w:lvlJc w:val="left"/>
      <w:pPr>
        <w:ind w:left="708" w:hanging="360"/>
      </w:pPr>
      <w:rPr>
        <w:rFonts w:hint="default"/>
      </w:rPr>
    </w:lvl>
    <w:lvl w:ilvl="1" w:tplc="04190019" w:tentative="1">
      <w:start w:val="1"/>
      <w:numFmt w:val="lowerLetter"/>
      <w:lvlText w:val="%2."/>
      <w:lvlJc w:val="left"/>
      <w:pPr>
        <w:ind w:left="1428" w:hanging="360"/>
      </w:pPr>
    </w:lvl>
    <w:lvl w:ilvl="2" w:tplc="0419001B" w:tentative="1">
      <w:start w:val="1"/>
      <w:numFmt w:val="lowerRoman"/>
      <w:lvlText w:val="%3."/>
      <w:lvlJc w:val="right"/>
      <w:pPr>
        <w:ind w:left="2148" w:hanging="180"/>
      </w:pPr>
    </w:lvl>
    <w:lvl w:ilvl="3" w:tplc="0419000F" w:tentative="1">
      <w:start w:val="1"/>
      <w:numFmt w:val="decimal"/>
      <w:lvlText w:val="%4."/>
      <w:lvlJc w:val="left"/>
      <w:pPr>
        <w:ind w:left="2868" w:hanging="360"/>
      </w:pPr>
    </w:lvl>
    <w:lvl w:ilvl="4" w:tplc="04190019" w:tentative="1">
      <w:start w:val="1"/>
      <w:numFmt w:val="lowerLetter"/>
      <w:lvlText w:val="%5."/>
      <w:lvlJc w:val="left"/>
      <w:pPr>
        <w:ind w:left="3588" w:hanging="360"/>
      </w:pPr>
    </w:lvl>
    <w:lvl w:ilvl="5" w:tplc="0419001B" w:tentative="1">
      <w:start w:val="1"/>
      <w:numFmt w:val="lowerRoman"/>
      <w:lvlText w:val="%6."/>
      <w:lvlJc w:val="right"/>
      <w:pPr>
        <w:ind w:left="4308" w:hanging="180"/>
      </w:pPr>
    </w:lvl>
    <w:lvl w:ilvl="6" w:tplc="0419000F" w:tentative="1">
      <w:start w:val="1"/>
      <w:numFmt w:val="decimal"/>
      <w:lvlText w:val="%7."/>
      <w:lvlJc w:val="left"/>
      <w:pPr>
        <w:ind w:left="5028" w:hanging="360"/>
      </w:pPr>
    </w:lvl>
    <w:lvl w:ilvl="7" w:tplc="04190019" w:tentative="1">
      <w:start w:val="1"/>
      <w:numFmt w:val="lowerLetter"/>
      <w:lvlText w:val="%8."/>
      <w:lvlJc w:val="left"/>
      <w:pPr>
        <w:ind w:left="5748" w:hanging="360"/>
      </w:pPr>
    </w:lvl>
    <w:lvl w:ilvl="8" w:tplc="0419001B" w:tentative="1">
      <w:start w:val="1"/>
      <w:numFmt w:val="lowerRoman"/>
      <w:lvlText w:val="%9."/>
      <w:lvlJc w:val="right"/>
      <w:pPr>
        <w:ind w:left="6468" w:hanging="180"/>
      </w:pPr>
    </w:lvl>
  </w:abstractNum>
  <w:abstractNum w:abstractNumId="4">
    <w:nsid w:val="16266BC2"/>
    <w:multiLevelType w:val="multilevel"/>
    <w:tmpl w:val="E1AC414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5">
    <w:nsid w:val="169505FD"/>
    <w:multiLevelType w:val="hybridMultilevel"/>
    <w:tmpl w:val="5C36FB96"/>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nsid w:val="16A43EBC"/>
    <w:multiLevelType w:val="hybridMultilevel"/>
    <w:tmpl w:val="FD4018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E845BBA"/>
    <w:multiLevelType w:val="hybridMultilevel"/>
    <w:tmpl w:val="921850C6"/>
    <w:lvl w:ilvl="0" w:tplc="FC04CA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69021B9"/>
    <w:multiLevelType w:val="hybridMultilevel"/>
    <w:tmpl w:val="EEC81E2E"/>
    <w:lvl w:ilvl="0" w:tplc="FC04CA22">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9">
    <w:nsid w:val="27517CDC"/>
    <w:multiLevelType w:val="hybridMultilevel"/>
    <w:tmpl w:val="5C36FB96"/>
    <w:lvl w:ilvl="0" w:tplc="47DACADA">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BC27F77"/>
    <w:multiLevelType w:val="hybridMultilevel"/>
    <w:tmpl w:val="0E38F02E"/>
    <w:lvl w:ilvl="0" w:tplc="7C240278">
      <w:start w:val="1"/>
      <w:numFmt w:val="decimal"/>
      <w:lvlText w:val="%1."/>
      <w:lvlJc w:val="left"/>
      <w:pPr>
        <w:ind w:left="1344" w:hanging="804"/>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2E1A644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A2308C8"/>
    <w:multiLevelType w:val="hybridMultilevel"/>
    <w:tmpl w:val="10B423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8AF3268"/>
    <w:multiLevelType w:val="hybridMultilevel"/>
    <w:tmpl w:val="ED0EE3F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nsid w:val="5205437E"/>
    <w:multiLevelType w:val="hybridMultilevel"/>
    <w:tmpl w:val="0DB65308"/>
    <w:lvl w:ilvl="0" w:tplc="FC04CA2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66E36732"/>
    <w:multiLevelType w:val="hybridMultilevel"/>
    <w:tmpl w:val="6024DBBE"/>
    <w:lvl w:ilvl="0" w:tplc="C864401A">
      <w:start w:val="1"/>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87D5CEF"/>
    <w:multiLevelType w:val="hybridMultilevel"/>
    <w:tmpl w:val="0AFA5606"/>
    <w:lvl w:ilvl="0" w:tplc="D5F482C2">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0F3616F"/>
    <w:multiLevelType w:val="hybridMultilevel"/>
    <w:tmpl w:val="F500BEA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nsid w:val="727F5271"/>
    <w:multiLevelType w:val="hybridMultilevel"/>
    <w:tmpl w:val="BD82AA7A"/>
    <w:lvl w:ilvl="0" w:tplc="AC26DBD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nsid w:val="7E543E73"/>
    <w:multiLevelType w:val="hybridMultilevel"/>
    <w:tmpl w:val="E4CE3D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
  </w:num>
  <w:num w:numId="3">
    <w:abstractNumId w:val="10"/>
  </w:num>
  <w:num w:numId="4">
    <w:abstractNumId w:val="18"/>
  </w:num>
  <w:num w:numId="5">
    <w:abstractNumId w:val="12"/>
  </w:num>
  <w:num w:numId="6">
    <w:abstractNumId w:val="6"/>
  </w:num>
  <w:num w:numId="7">
    <w:abstractNumId w:val="19"/>
  </w:num>
  <w:num w:numId="8">
    <w:abstractNumId w:val="16"/>
  </w:num>
  <w:num w:numId="9">
    <w:abstractNumId w:val="15"/>
  </w:num>
  <w:num w:numId="10">
    <w:abstractNumId w:val="13"/>
  </w:num>
  <w:num w:numId="11">
    <w:abstractNumId w:val="2"/>
  </w:num>
  <w:num w:numId="12">
    <w:abstractNumId w:val="11"/>
  </w:num>
  <w:num w:numId="13">
    <w:abstractNumId w:val="8"/>
  </w:num>
  <w:num w:numId="14">
    <w:abstractNumId w:val="14"/>
  </w:num>
  <w:num w:numId="15">
    <w:abstractNumId w:val="7"/>
  </w:num>
  <w:num w:numId="16">
    <w:abstractNumId w:val="9"/>
  </w:num>
  <w:num w:numId="17">
    <w:abstractNumId w:val="5"/>
  </w:num>
  <w:num w:numId="18">
    <w:abstractNumId w:val="0"/>
  </w:num>
  <w:num w:numId="19">
    <w:abstractNumId w:val="1"/>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1C7F"/>
    <w:rsid w:val="00130A13"/>
    <w:rsid w:val="00191AC2"/>
    <w:rsid w:val="001F663F"/>
    <w:rsid w:val="002B70CF"/>
    <w:rsid w:val="002C15C5"/>
    <w:rsid w:val="002D4C60"/>
    <w:rsid w:val="00362CD4"/>
    <w:rsid w:val="003670EA"/>
    <w:rsid w:val="00375EE1"/>
    <w:rsid w:val="003A3F1E"/>
    <w:rsid w:val="003E3C96"/>
    <w:rsid w:val="00401DFD"/>
    <w:rsid w:val="00407850"/>
    <w:rsid w:val="004A1C7F"/>
    <w:rsid w:val="00557A5B"/>
    <w:rsid w:val="005A0B9D"/>
    <w:rsid w:val="0066319B"/>
    <w:rsid w:val="006E5CBC"/>
    <w:rsid w:val="008102BC"/>
    <w:rsid w:val="008439A2"/>
    <w:rsid w:val="008C2627"/>
    <w:rsid w:val="008C584B"/>
    <w:rsid w:val="00917B26"/>
    <w:rsid w:val="00995D14"/>
    <w:rsid w:val="00A811F9"/>
    <w:rsid w:val="00B21852"/>
    <w:rsid w:val="00B30E4F"/>
    <w:rsid w:val="00C26D50"/>
    <w:rsid w:val="00C55810"/>
    <w:rsid w:val="00D124F0"/>
    <w:rsid w:val="00D60575"/>
    <w:rsid w:val="00DA7B07"/>
    <w:rsid w:val="00E20BD7"/>
    <w:rsid w:val="00E4124C"/>
    <w:rsid w:val="00E46A69"/>
    <w:rsid w:val="00E86FEC"/>
    <w:rsid w:val="00EA6ABD"/>
    <w:rsid w:val="00F40D3A"/>
    <w:rsid w:val="00F97E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CD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 List" w:uiPriority="0"/>
    <w:lsdException w:name="Balloon Text" w:uiPriority="0"/>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0D3A"/>
    <w:pPr>
      <w:widowControl w:val="0"/>
      <w:autoSpaceDE w:val="0"/>
      <w:autoSpaceDN w:val="0"/>
      <w:adjustRightInd w:val="0"/>
      <w:spacing w:after="0" w:line="240" w:lineRule="auto"/>
    </w:pPr>
    <w:rPr>
      <w:rFonts w:ascii="Arial" w:eastAsia="Times New Roman" w:hAnsi="Arial" w:cs="Arial"/>
      <w:kern w:val="0"/>
      <w:sz w:val="20"/>
      <w:szCs w:val="20"/>
      <w:lang w:eastAsia="ru-RU"/>
      <w14:ligatures w14:val="none"/>
    </w:rPr>
  </w:style>
  <w:style w:type="paragraph" w:styleId="1">
    <w:name w:val="heading 1"/>
    <w:basedOn w:val="a"/>
    <w:next w:val="a"/>
    <w:link w:val="10"/>
    <w:uiPriority w:val="9"/>
    <w:qFormat/>
    <w:rsid w:val="004A1C7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4A1C7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4A1C7F"/>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4A1C7F"/>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nhideWhenUsed/>
    <w:qFormat/>
    <w:rsid w:val="004A1C7F"/>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4A1C7F"/>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4A1C7F"/>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4A1C7F"/>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4A1C7F"/>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A1C7F"/>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4A1C7F"/>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4A1C7F"/>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4A1C7F"/>
    <w:rPr>
      <w:rFonts w:eastAsiaTheme="majorEastAsia" w:cstheme="majorBidi"/>
      <w:i/>
      <w:iCs/>
      <w:color w:val="2F5496" w:themeColor="accent1" w:themeShade="BF"/>
    </w:rPr>
  </w:style>
  <w:style w:type="character" w:customStyle="1" w:styleId="50">
    <w:name w:val="Заголовок 5 Знак"/>
    <w:basedOn w:val="a0"/>
    <w:link w:val="5"/>
    <w:rsid w:val="004A1C7F"/>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4A1C7F"/>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4A1C7F"/>
    <w:rPr>
      <w:rFonts w:eastAsiaTheme="majorEastAsia" w:cstheme="majorBidi"/>
      <w:color w:val="595959" w:themeColor="text1" w:themeTint="A6"/>
    </w:rPr>
  </w:style>
  <w:style w:type="character" w:customStyle="1" w:styleId="80">
    <w:name w:val="Заголовок 8 Знак"/>
    <w:basedOn w:val="a0"/>
    <w:link w:val="8"/>
    <w:uiPriority w:val="9"/>
    <w:semiHidden/>
    <w:rsid w:val="004A1C7F"/>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4A1C7F"/>
    <w:rPr>
      <w:rFonts w:eastAsiaTheme="majorEastAsia" w:cstheme="majorBidi"/>
      <w:color w:val="272727" w:themeColor="text1" w:themeTint="D8"/>
    </w:rPr>
  </w:style>
  <w:style w:type="paragraph" w:styleId="a3">
    <w:name w:val="Title"/>
    <w:basedOn w:val="a"/>
    <w:next w:val="a"/>
    <w:link w:val="a4"/>
    <w:uiPriority w:val="10"/>
    <w:qFormat/>
    <w:rsid w:val="004A1C7F"/>
    <w:pPr>
      <w:spacing w:after="80"/>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4A1C7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A1C7F"/>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4A1C7F"/>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4A1C7F"/>
    <w:pPr>
      <w:spacing w:before="160"/>
      <w:jc w:val="center"/>
    </w:pPr>
    <w:rPr>
      <w:i/>
      <w:iCs/>
      <w:color w:val="404040" w:themeColor="text1" w:themeTint="BF"/>
    </w:rPr>
  </w:style>
  <w:style w:type="character" w:customStyle="1" w:styleId="22">
    <w:name w:val="Цитата 2 Знак"/>
    <w:basedOn w:val="a0"/>
    <w:link w:val="21"/>
    <w:uiPriority w:val="29"/>
    <w:rsid w:val="004A1C7F"/>
    <w:rPr>
      <w:i/>
      <w:iCs/>
      <w:color w:val="404040" w:themeColor="text1" w:themeTint="BF"/>
    </w:rPr>
  </w:style>
  <w:style w:type="paragraph" w:styleId="a7">
    <w:name w:val="List Paragraph"/>
    <w:basedOn w:val="a"/>
    <w:link w:val="a8"/>
    <w:uiPriority w:val="34"/>
    <w:qFormat/>
    <w:rsid w:val="004A1C7F"/>
    <w:pPr>
      <w:ind w:left="720"/>
      <w:contextualSpacing/>
    </w:pPr>
  </w:style>
  <w:style w:type="character" w:styleId="a9">
    <w:name w:val="Intense Emphasis"/>
    <w:basedOn w:val="a0"/>
    <w:uiPriority w:val="21"/>
    <w:qFormat/>
    <w:rsid w:val="004A1C7F"/>
    <w:rPr>
      <w:i/>
      <w:iCs/>
      <w:color w:val="2F5496" w:themeColor="accent1" w:themeShade="BF"/>
    </w:rPr>
  </w:style>
  <w:style w:type="paragraph" w:styleId="aa">
    <w:name w:val="Intense Quote"/>
    <w:basedOn w:val="a"/>
    <w:next w:val="a"/>
    <w:link w:val="ab"/>
    <w:uiPriority w:val="30"/>
    <w:qFormat/>
    <w:rsid w:val="004A1C7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b">
    <w:name w:val="Выделенная цитата Знак"/>
    <w:basedOn w:val="a0"/>
    <w:link w:val="aa"/>
    <w:uiPriority w:val="30"/>
    <w:rsid w:val="004A1C7F"/>
    <w:rPr>
      <w:i/>
      <w:iCs/>
      <w:color w:val="2F5496" w:themeColor="accent1" w:themeShade="BF"/>
    </w:rPr>
  </w:style>
  <w:style w:type="character" w:styleId="ac">
    <w:name w:val="Intense Reference"/>
    <w:basedOn w:val="a0"/>
    <w:uiPriority w:val="32"/>
    <w:qFormat/>
    <w:rsid w:val="004A1C7F"/>
    <w:rPr>
      <w:b/>
      <w:bCs/>
      <w:smallCaps/>
      <w:color w:val="2F5496" w:themeColor="accent1" w:themeShade="BF"/>
      <w:spacing w:val="5"/>
    </w:rPr>
  </w:style>
  <w:style w:type="paragraph" w:customStyle="1" w:styleId="31">
    <w:name w:val="Основной текст с отступом 31"/>
    <w:basedOn w:val="a"/>
    <w:rsid w:val="00F40D3A"/>
    <w:pPr>
      <w:widowControl/>
      <w:suppressAutoHyphens/>
      <w:autoSpaceDE/>
      <w:autoSpaceDN/>
      <w:adjustRightInd/>
      <w:ind w:left="360"/>
      <w:jc w:val="both"/>
    </w:pPr>
    <w:rPr>
      <w:rFonts w:ascii="Times New Roman" w:hAnsi="Times New Roman" w:cs="Times New Roman"/>
      <w:sz w:val="24"/>
      <w:szCs w:val="24"/>
      <w:lang w:eastAsia="ar-SA"/>
    </w:rPr>
  </w:style>
  <w:style w:type="paragraph" w:styleId="ad">
    <w:name w:val="Balloon Text"/>
    <w:basedOn w:val="a"/>
    <w:link w:val="ae"/>
    <w:rsid w:val="00F40D3A"/>
    <w:rPr>
      <w:rFonts w:ascii="Tahoma" w:hAnsi="Tahoma" w:cs="Tahoma"/>
      <w:sz w:val="16"/>
      <w:szCs w:val="16"/>
    </w:rPr>
  </w:style>
  <w:style w:type="character" w:customStyle="1" w:styleId="ae">
    <w:name w:val="Текст выноски Знак"/>
    <w:basedOn w:val="a0"/>
    <w:link w:val="ad"/>
    <w:rsid w:val="00F40D3A"/>
    <w:rPr>
      <w:rFonts w:ascii="Tahoma" w:eastAsia="Times New Roman" w:hAnsi="Tahoma" w:cs="Tahoma"/>
      <w:kern w:val="0"/>
      <w:sz w:val="16"/>
      <w:szCs w:val="16"/>
      <w:lang w:eastAsia="ru-RU"/>
      <w14:ligatures w14:val="none"/>
    </w:rPr>
  </w:style>
  <w:style w:type="character" w:styleId="af">
    <w:name w:val="Hyperlink"/>
    <w:uiPriority w:val="99"/>
    <w:unhideWhenUsed/>
    <w:rsid w:val="00F40D3A"/>
    <w:rPr>
      <w:color w:val="0000FF"/>
      <w:u w:val="single"/>
    </w:rPr>
  </w:style>
  <w:style w:type="paragraph" w:customStyle="1" w:styleId="ConsPlusNonformat">
    <w:name w:val="ConsPlusNonformat"/>
    <w:rsid w:val="00F40D3A"/>
    <w:pPr>
      <w:widowControl w:val="0"/>
      <w:autoSpaceDE w:val="0"/>
      <w:autoSpaceDN w:val="0"/>
      <w:adjustRightInd w:val="0"/>
      <w:spacing w:after="0" w:line="240" w:lineRule="auto"/>
    </w:pPr>
    <w:rPr>
      <w:rFonts w:ascii="Courier New" w:eastAsia="Times New Roman" w:hAnsi="Courier New" w:cs="Courier New"/>
      <w:kern w:val="0"/>
      <w:sz w:val="20"/>
      <w:szCs w:val="20"/>
      <w:lang w:eastAsia="ru-RU"/>
      <w14:ligatures w14:val="none"/>
    </w:rPr>
  </w:style>
  <w:style w:type="table" w:styleId="af0">
    <w:name w:val="Table Grid"/>
    <w:basedOn w:val="a1"/>
    <w:uiPriority w:val="59"/>
    <w:qFormat/>
    <w:rsid w:val="00F40D3A"/>
    <w:pPr>
      <w:spacing w:after="0" w:line="240" w:lineRule="auto"/>
    </w:pPr>
    <w:rPr>
      <w:rFonts w:ascii="Times New Roman" w:eastAsia="Times New Roman" w:hAnsi="Times New Roman" w:cs="Times New Roman"/>
      <w:kern w:val="0"/>
      <w:sz w:val="20"/>
      <w:szCs w:val="20"/>
      <w:lang w:eastAsia="ru-RU"/>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Абзац списка Знак"/>
    <w:link w:val="a7"/>
    <w:uiPriority w:val="34"/>
    <w:qFormat/>
    <w:locked/>
    <w:rsid w:val="00F40D3A"/>
  </w:style>
  <w:style w:type="paragraph" w:styleId="af1">
    <w:name w:val="Normal (Web)"/>
    <w:basedOn w:val="a"/>
    <w:uiPriority w:val="99"/>
    <w:unhideWhenUsed/>
    <w:qFormat/>
    <w:rsid w:val="00F40D3A"/>
    <w:pPr>
      <w:widowControl/>
      <w:autoSpaceDE/>
      <w:autoSpaceDN/>
      <w:adjustRightInd/>
      <w:spacing w:before="100" w:beforeAutospacing="1" w:after="100" w:afterAutospacing="1"/>
    </w:pPr>
    <w:rPr>
      <w:rFonts w:ascii="Times New Roman" w:hAnsi="Times New Roman" w:cs="Times New Roman"/>
      <w:sz w:val="24"/>
      <w:szCs w:val="24"/>
    </w:rPr>
  </w:style>
  <w:style w:type="paragraph" w:styleId="af2">
    <w:name w:val="Body Text"/>
    <w:basedOn w:val="a"/>
    <w:link w:val="af3"/>
    <w:uiPriority w:val="1"/>
    <w:qFormat/>
    <w:rsid w:val="00F40D3A"/>
    <w:pPr>
      <w:adjustRightInd/>
    </w:pPr>
    <w:rPr>
      <w:rFonts w:ascii="Times New Roman" w:hAnsi="Times New Roman" w:cs="Times New Roman"/>
      <w:sz w:val="28"/>
      <w:szCs w:val="28"/>
      <w:lang w:eastAsia="en-US"/>
    </w:rPr>
  </w:style>
  <w:style w:type="character" w:customStyle="1" w:styleId="af3">
    <w:name w:val="Основной текст Знак"/>
    <w:basedOn w:val="a0"/>
    <w:link w:val="af2"/>
    <w:uiPriority w:val="1"/>
    <w:rsid w:val="00F40D3A"/>
    <w:rPr>
      <w:rFonts w:ascii="Times New Roman" w:eastAsia="Times New Roman" w:hAnsi="Times New Roman" w:cs="Times New Roman"/>
      <w:kern w:val="0"/>
      <w:sz w:val="28"/>
      <w:szCs w:val="28"/>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 List" w:uiPriority="0"/>
    <w:lsdException w:name="Balloon Text" w:uiPriority="0"/>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0D3A"/>
    <w:pPr>
      <w:widowControl w:val="0"/>
      <w:autoSpaceDE w:val="0"/>
      <w:autoSpaceDN w:val="0"/>
      <w:adjustRightInd w:val="0"/>
      <w:spacing w:after="0" w:line="240" w:lineRule="auto"/>
    </w:pPr>
    <w:rPr>
      <w:rFonts w:ascii="Arial" w:eastAsia="Times New Roman" w:hAnsi="Arial" w:cs="Arial"/>
      <w:kern w:val="0"/>
      <w:sz w:val="20"/>
      <w:szCs w:val="20"/>
      <w:lang w:eastAsia="ru-RU"/>
      <w14:ligatures w14:val="none"/>
    </w:rPr>
  </w:style>
  <w:style w:type="paragraph" w:styleId="1">
    <w:name w:val="heading 1"/>
    <w:basedOn w:val="a"/>
    <w:next w:val="a"/>
    <w:link w:val="10"/>
    <w:uiPriority w:val="9"/>
    <w:qFormat/>
    <w:rsid w:val="004A1C7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4A1C7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4A1C7F"/>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4A1C7F"/>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nhideWhenUsed/>
    <w:qFormat/>
    <w:rsid w:val="004A1C7F"/>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4A1C7F"/>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4A1C7F"/>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4A1C7F"/>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4A1C7F"/>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A1C7F"/>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4A1C7F"/>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4A1C7F"/>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4A1C7F"/>
    <w:rPr>
      <w:rFonts w:eastAsiaTheme="majorEastAsia" w:cstheme="majorBidi"/>
      <w:i/>
      <w:iCs/>
      <w:color w:val="2F5496" w:themeColor="accent1" w:themeShade="BF"/>
    </w:rPr>
  </w:style>
  <w:style w:type="character" w:customStyle="1" w:styleId="50">
    <w:name w:val="Заголовок 5 Знак"/>
    <w:basedOn w:val="a0"/>
    <w:link w:val="5"/>
    <w:rsid w:val="004A1C7F"/>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4A1C7F"/>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4A1C7F"/>
    <w:rPr>
      <w:rFonts w:eastAsiaTheme="majorEastAsia" w:cstheme="majorBidi"/>
      <w:color w:val="595959" w:themeColor="text1" w:themeTint="A6"/>
    </w:rPr>
  </w:style>
  <w:style w:type="character" w:customStyle="1" w:styleId="80">
    <w:name w:val="Заголовок 8 Знак"/>
    <w:basedOn w:val="a0"/>
    <w:link w:val="8"/>
    <w:uiPriority w:val="9"/>
    <w:semiHidden/>
    <w:rsid w:val="004A1C7F"/>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4A1C7F"/>
    <w:rPr>
      <w:rFonts w:eastAsiaTheme="majorEastAsia" w:cstheme="majorBidi"/>
      <w:color w:val="272727" w:themeColor="text1" w:themeTint="D8"/>
    </w:rPr>
  </w:style>
  <w:style w:type="paragraph" w:styleId="a3">
    <w:name w:val="Title"/>
    <w:basedOn w:val="a"/>
    <w:next w:val="a"/>
    <w:link w:val="a4"/>
    <w:uiPriority w:val="10"/>
    <w:qFormat/>
    <w:rsid w:val="004A1C7F"/>
    <w:pPr>
      <w:spacing w:after="80"/>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4A1C7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A1C7F"/>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4A1C7F"/>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4A1C7F"/>
    <w:pPr>
      <w:spacing w:before="160"/>
      <w:jc w:val="center"/>
    </w:pPr>
    <w:rPr>
      <w:i/>
      <w:iCs/>
      <w:color w:val="404040" w:themeColor="text1" w:themeTint="BF"/>
    </w:rPr>
  </w:style>
  <w:style w:type="character" w:customStyle="1" w:styleId="22">
    <w:name w:val="Цитата 2 Знак"/>
    <w:basedOn w:val="a0"/>
    <w:link w:val="21"/>
    <w:uiPriority w:val="29"/>
    <w:rsid w:val="004A1C7F"/>
    <w:rPr>
      <w:i/>
      <w:iCs/>
      <w:color w:val="404040" w:themeColor="text1" w:themeTint="BF"/>
    </w:rPr>
  </w:style>
  <w:style w:type="paragraph" w:styleId="a7">
    <w:name w:val="List Paragraph"/>
    <w:basedOn w:val="a"/>
    <w:link w:val="a8"/>
    <w:uiPriority w:val="34"/>
    <w:qFormat/>
    <w:rsid w:val="004A1C7F"/>
    <w:pPr>
      <w:ind w:left="720"/>
      <w:contextualSpacing/>
    </w:pPr>
  </w:style>
  <w:style w:type="character" w:styleId="a9">
    <w:name w:val="Intense Emphasis"/>
    <w:basedOn w:val="a0"/>
    <w:uiPriority w:val="21"/>
    <w:qFormat/>
    <w:rsid w:val="004A1C7F"/>
    <w:rPr>
      <w:i/>
      <w:iCs/>
      <w:color w:val="2F5496" w:themeColor="accent1" w:themeShade="BF"/>
    </w:rPr>
  </w:style>
  <w:style w:type="paragraph" w:styleId="aa">
    <w:name w:val="Intense Quote"/>
    <w:basedOn w:val="a"/>
    <w:next w:val="a"/>
    <w:link w:val="ab"/>
    <w:uiPriority w:val="30"/>
    <w:qFormat/>
    <w:rsid w:val="004A1C7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b">
    <w:name w:val="Выделенная цитата Знак"/>
    <w:basedOn w:val="a0"/>
    <w:link w:val="aa"/>
    <w:uiPriority w:val="30"/>
    <w:rsid w:val="004A1C7F"/>
    <w:rPr>
      <w:i/>
      <w:iCs/>
      <w:color w:val="2F5496" w:themeColor="accent1" w:themeShade="BF"/>
    </w:rPr>
  </w:style>
  <w:style w:type="character" w:styleId="ac">
    <w:name w:val="Intense Reference"/>
    <w:basedOn w:val="a0"/>
    <w:uiPriority w:val="32"/>
    <w:qFormat/>
    <w:rsid w:val="004A1C7F"/>
    <w:rPr>
      <w:b/>
      <w:bCs/>
      <w:smallCaps/>
      <w:color w:val="2F5496" w:themeColor="accent1" w:themeShade="BF"/>
      <w:spacing w:val="5"/>
    </w:rPr>
  </w:style>
  <w:style w:type="paragraph" w:customStyle="1" w:styleId="31">
    <w:name w:val="Основной текст с отступом 31"/>
    <w:basedOn w:val="a"/>
    <w:rsid w:val="00F40D3A"/>
    <w:pPr>
      <w:widowControl/>
      <w:suppressAutoHyphens/>
      <w:autoSpaceDE/>
      <w:autoSpaceDN/>
      <w:adjustRightInd/>
      <w:ind w:left="360"/>
      <w:jc w:val="both"/>
    </w:pPr>
    <w:rPr>
      <w:rFonts w:ascii="Times New Roman" w:hAnsi="Times New Roman" w:cs="Times New Roman"/>
      <w:sz w:val="24"/>
      <w:szCs w:val="24"/>
      <w:lang w:eastAsia="ar-SA"/>
    </w:rPr>
  </w:style>
  <w:style w:type="paragraph" w:styleId="ad">
    <w:name w:val="Balloon Text"/>
    <w:basedOn w:val="a"/>
    <w:link w:val="ae"/>
    <w:rsid w:val="00F40D3A"/>
    <w:rPr>
      <w:rFonts w:ascii="Tahoma" w:hAnsi="Tahoma" w:cs="Tahoma"/>
      <w:sz w:val="16"/>
      <w:szCs w:val="16"/>
    </w:rPr>
  </w:style>
  <w:style w:type="character" w:customStyle="1" w:styleId="ae">
    <w:name w:val="Текст выноски Знак"/>
    <w:basedOn w:val="a0"/>
    <w:link w:val="ad"/>
    <w:rsid w:val="00F40D3A"/>
    <w:rPr>
      <w:rFonts w:ascii="Tahoma" w:eastAsia="Times New Roman" w:hAnsi="Tahoma" w:cs="Tahoma"/>
      <w:kern w:val="0"/>
      <w:sz w:val="16"/>
      <w:szCs w:val="16"/>
      <w:lang w:eastAsia="ru-RU"/>
      <w14:ligatures w14:val="none"/>
    </w:rPr>
  </w:style>
  <w:style w:type="character" w:styleId="af">
    <w:name w:val="Hyperlink"/>
    <w:uiPriority w:val="99"/>
    <w:unhideWhenUsed/>
    <w:rsid w:val="00F40D3A"/>
    <w:rPr>
      <w:color w:val="0000FF"/>
      <w:u w:val="single"/>
    </w:rPr>
  </w:style>
  <w:style w:type="paragraph" w:customStyle="1" w:styleId="ConsPlusNonformat">
    <w:name w:val="ConsPlusNonformat"/>
    <w:rsid w:val="00F40D3A"/>
    <w:pPr>
      <w:widowControl w:val="0"/>
      <w:autoSpaceDE w:val="0"/>
      <w:autoSpaceDN w:val="0"/>
      <w:adjustRightInd w:val="0"/>
      <w:spacing w:after="0" w:line="240" w:lineRule="auto"/>
    </w:pPr>
    <w:rPr>
      <w:rFonts w:ascii="Courier New" w:eastAsia="Times New Roman" w:hAnsi="Courier New" w:cs="Courier New"/>
      <w:kern w:val="0"/>
      <w:sz w:val="20"/>
      <w:szCs w:val="20"/>
      <w:lang w:eastAsia="ru-RU"/>
      <w14:ligatures w14:val="none"/>
    </w:rPr>
  </w:style>
  <w:style w:type="table" w:styleId="af0">
    <w:name w:val="Table Grid"/>
    <w:basedOn w:val="a1"/>
    <w:uiPriority w:val="59"/>
    <w:qFormat/>
    <w:rsid w:val="00F40D3A"/>
    <w:pPr>
      <w:spacing w:after="0" w:line="240" w:lineRule="auto"/>
    </w:pPr>
    <w:rPr>
      <w:rFonts w:ascii="Times New Roman" w:eastAsia="Times New Roman" w:hAnsi="Times New Roman" w:cs="Times New Roman"/>
      <w:kern w:val="0"/>
      <w:sz w:val="20"/>
      <w:szCs w:val="20"/>
      <w:lang w:eastAsia="ru-RU"/>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Абзац списка Знак"/>
    <w:link w:val="a7"/>
    <w:uiPriority w:val="34"/>
    <w:qFormat/>
    <w:locked/>
    <w:rsid w:val="00F40D3A"/>
  </w:style>
  <w:style w:type="paragraph" w:styleId="af1">
    <w:name w:val="Normal (Web)"/>
    <w:basedOn w:val="a"/>
    <w:uiPriority w:val="99"/>
    <w:unhideWhenUsed/>
    <w:qFormat/>
    <w:rsid w:val="00F40D3A"/>
    <w:pPr>
      <w:widowControl/>
      <w:autoSpaceDE/>
      <w:autoSpaceDN/>
      <w:adjustRightInd/>
      <w:spacing w:before="100" w:beforeAutospacing="1" w:after="100" w:afterAutospacing="1"/>
    </w:pPr>
    <w:rPr>
      <w:rFonts w:ascii="Times New Roman" w:hAnsi="Times New Roman" w:cs="Times New Roman"/>
      <w:sz w:val="24"/>
      <w:szCs w:val="24"/>
    </w:rPr>
  </w:style>
  <w:style w:type="paragraph" w:styleId="af2">
    <w:name w:val="Body Text"/>
    <w:basedOn w:val="a"/>
    <w:link w:val="af3"/>
    <w:uiPriority w:val="1"/>
    <w:qFormat/>
    <w:rsid w:val="00F40D3A"/>
    <w:pPr>
      <w:adjustRightInd/>
    </w:pPr>
    <w:rPr>
      <w:rFonts w:ascii="Times New Roman" w:hAnsi="Times New Roman" w:cs="Times New Roman"/>
      <w:sz w:val="28"/>
      <w:szCs w:val="28"/>
      <w:lang w:eastAsia="en-US"/>
    </w:rPr>
  </w:style>
  <w:style w:type="character" w:customStyle="1" w:styleId="af3">
    <w:name w:val="Основной текст Знак"/>
    <w:basedOn w:val="a0"/>
    <w:link w:val="af2"/>
    <w:uiPriority w:val="1"/>
    <w:rsid w:val="00F40D3A"/>
    <w:rPr>
      <w:rFonts w:ascii="Times New Roman" w:eastAsia="Times New Roman" w:hAnsi="Times New Roman" w:cs="Times New Roman"/>
      <w:kern w:val="0"/>
      <w:sz w:val="28"/>
      <w:szCs w:val="2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0740054">
      <w:bodyDiv w:val="1"/>
      <w:marLeft w:val="0"/>
      <w:marRight w:val="0"/>
      <w:marTop w:val="0"/>
      <w:marBottom w:val="0"/>
      <w:divBdr>
        <w:top w:val="none" w:sz="0" w:space="0" w:color="auto"/>
        <w:left w:val="none" w:sz="0" w:space="0" w:color="auto"/>
        <w:bottom w:val="none" w:sz="0" w:space="0" w:color="auto"/>
        <w:right w:val="none" w:sz="0" w:space="0" w:color="auto"/>
      </w:divBdr>
    </w:div>
    <w:div w:id="1628202929">
      <w:bodyDiv w:val="1"/>
      <w:marLeft w:val="0"/>
      <w:marRight w:val="0"/>
      <w:marTop w:val="0"/>
      <w:marBottom w:val="0"/>
      <w:divBdr>
        <w:top w:val="none" w:sz="0" w:space="0" w:color="auto"/>
        <w:left w:val="none" w:sz="0" w:space="0" w:color="auto"/>
        <w:bottom w:val="none" w:sz="0" w:space="0" w:color="auto"/>
        <w:right w:val="none" w:sz="0" w:space="0" w:color="auto"/>
      </w:divBdr>
    </w:div>
    <w:div w:id="1963725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normativ.kontur.ru/document?moduleid=1&amp;documentid=49886" TargetMode="External"/><Relationship Id="rId18" Type="http://schemas.openxmlformats.org/officeDocument/2006/relationships/hyperlink" Target="https://normativ.kontur.ru/document?moduleid=1&amp;documentid=49886" TargetMode="External"/><Relationship Id="rId26" Type="http://schemas.openxmlformats.org/officeDocument/2006/relationships/hyperlink" Target="https://normativ.kontur.ru/document?moduleid=1&amp;documentid=476930" TargetMode="External"/><Relationship Id="rId39" Type="http://schemas.openxmlformats.org/officeDocument/2006/relationships/hyperlink" Target="https://normativ.kontur.ru/document?moduleid=1&amp;documentid=49886" TargetMode="External"/><Relationship Id="rId21" Type="http://schemas.openxmlformats.org/officeDocument/2006/relationships/hyperlink" Target="https://normativ.kontur.ru/document?moduleid=1&amp;documentid=49886" TargetMode="External"/><Relationship Id="rId34" Type="http://schemas.openxmlformats.org/officeDocument/2006/relationships/hyperlink" Target="https://normativ.kontur.ru/document?moduleid=1&amp;documentid=62974" TargetMode="External"/><Relationship Id="rId42" Type="http://schemas.openxmlformats.org/officeDocument/2006/relationships/hyperlink" Target="https://normativ.kontur.ru/document?moduleid=1&amp;documentid=49886" TargetMode="External"/><Relationship Id="rId47" Type="http://schemas.openxmlformats.org/officeDocument/2006/relationships/hyperlink" Target="https://normativ.kontur.ru/document?moduleid=1&amp;documentid=49886" TargetMode="External"/><Relationship Id="rId50" Type="http://schemas.openxmlformats.org/officeDocument/2006/relationships/hyperlink" Target="https://normativ.kontur.ru/document?moduleid=1&amp;documentid=49886" TargetMode="External"/><Relationship Id="rId55" Type="http://schemas.openxmlformats.org/officeDocument/2006/relationships/hyperlink" Target="https://normativ.kontur.ru/document?moduleid=1&amp;documentid=49886" TargetMode="External"/><Relationship Id="rId63" Type="http://schemas.openxmlformats.org/officeDocument/2006/relationships/hyperlink" Target="https://normativ.kontur.ru/document?moduleid=1&amp;documentid=384352" TargetMode="External"/><Relationship Id="rId68" Type="http://schemas.openxmlformats.org/officeDocument/2006/relationships/theme" Target="theme/theme1.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hyperlink" Target="https://normativ.kontur.ru/document?moduleid=1&amp;documentid=384352" TargetMode="External"/><Relationship Id="rId29" Type="http://schemas.openxmlformats.org/officeDocument/2006/relationships/hyperlink" Target="https://normativ.kontur.ru/document?moduleid=1&amp;documentid=476930" TargetMode="External"/><Relationship Id="rId1" Type="http://schemas.openxmlformats.org/officeDocument/2006/relationships/numbering" Target="numbering.xml"/><Relationship Id="rId6" Type="http://schemas.openxmlformats.org/officeDocument/2006/relationships/hyperlink" Target="https://normativ.kontur.ru/document?moduleid=1&amp;documentid=476930" TargetMode="External"/><Relationship Id="rId11" Type="http://schemas.openxmlformats.org/officeDocument/2006/relationships/hyperlink" Target="https://normativ.kontur.ru/document?moduleid=1&amp;documentid=476930" TargetMode="External"/><Relationship Id="rId24" Type="http://schemas.openxmlformats.org/officeDocument/2006/relationships/hyperlink" Target="https://normativ.kontur.ru/document?moduleid=1&amp;documentid=49886" TargetMode="External"/><Relationship Id="rId32" Type="http://schemas.openxmlformats.org/officeDocument/2006/relationships/hyperlink" Target="https://normativ.kontur.ru/document?moduleid=1&amp;documentid=62974" TargetMode="External"/><Relationship Id="rId37" Type="http://schemas.openxmlformats.org/officeDocument/2006/relationships/hyperlink" Target="https://normativ.kontur.ru/document?moduleid=1&amp;documentid=476930" TargetMode="External"/><Relationship Id="rId40" Type="http://schemas.openxmlformats.org/officeDocument/2006/relationships/hyperlink" Target="https://normativ.kontur.ru/document?moduleid=1&amp;documentid=49886" TargetMode="External"/><Relationship Id="rId45" Type="http://schemas.openxmlformats.org/officeDocument/2006/relationships/hyperlink" Target="https://normativ.kontur.ru/document?moduleid=1&amp;documentid=49886" TargetMode="External"/><Relationship Id="rId53" Type="http://schemas.openxmlformats.org/officeDocument/2006/relationships/hyperlink" Target="https://normativ.kontur.ru/document?moduleid=1&amp;documentid=49886" TargetMode="External"/><Relationship Id="rId58" Type="http://schemas.openxmlformats.org/officeDocument/2006/relationships/hyperlink" Target="https://normativ.kontur.ru/document?moduleid=1&amp;documentid=49886" TargetMode="External"/><Relationship Id="rId66" Type="http://schemas.openxmlformats.org/officeDocument/2006/relationships/hyperlink" Target="https://normativ.kontur.ru/document?moduleid=1&amp;documentid=49886" TargetMode="External"/><Relationship Id="rId5" Type="http://schemas.openxmlformats.org/officeDocument/2006/relationships/webSettings" Target="webSettings.xml"/><Relationship Id="rId15" Type="http://schemas.openxmlformats.org/officeDocument/2006/relationships/hyperlink" Target="https://normativ.kontur.ru/document?moduleid=1&amp;documentid=49886" TargetMode="External"/><Relationship Id="rId23" Type="http://schemas.openxmlformats.org/officeDocument/2006/relationships/hyperlink" Target="https://normativ.kontur.ru/document?moduleid=1&amp;documentid=49886" TargetMode="External"/><Relationship Id="rId28" Type="http://schemas.openxmlformats.org/officeDocument/2006/relationships/hyperlink" Target="https://normativ.kontur.ru/document?moduleid=1&amp;documentid=476930" TargetMode="External"/><Relationship Id="rId36" Type="http://schemas.openxmlformats.org/officeDocument/2006/relationships/hyperlink" Target="https://normativ.kontur.ru/document?moduleid=9&amp;documentid=450207" TargetMode="External"/><Relationship Id="rId49" Type="http://schemas.openxmlformats.org/officeDocument/2006/relationships/hyperlink" Target="https://normativ.kontur.ru/document?moduleid=1&amp;documentid=49886" TargetMode="External"/><Relationship Id="rId57" Type="http://schemas.openxmlformats.org/officeDocument/2006/relationships/hyperlink" Target="https://normativ.kontur.ru/document?moduleid=1&amp;documentid=49886" TargetMode="External"/><Relationship Id="rId61" Type="http://schemas.openxmlformats.org/officeDocument/2006/relationships/hyperlink" Target="https://normativ.kontur.ru/document?moduleid=1&amp;documentid=384352" TargetMode="External"/><Relationship Id="rId10" Type="http://schemas.openxmlformats.org/officeDocument/2006/relationships/hyperlink" Target="https://normativ.kontur.ru/document?moduleid=1&amp;documentid=476930" TargetMode="External"/><Relationship Id="rId19" Type="http://schemas.openxmlformats.org/officeDocument/2006/relationships/hyperlink" Target="https://normativ.kontur.ru/document?moduleid=1&amp;documentid=384352" TargetMode="External"/><Relationship Id="rId31" Type="http://schemas.openxmlformats.org/officeDocument/2006/relationships/hyperlink" Target="https://normativ.kontur.ru/document?moduleid=1&amp;documentid=62974" TargetMode="External"/><Relationship Id="rId44" Type="http://schemas.openxmlformats.org/officeDocument/2006/relationships/hyperlink" Target="https://normativ.kontur.ru/document?moduleid=1&amp;documentid=49886" TargetMode="External"/><Relationship Id="rId52" Type="http://schemas.openxmlformats.org/officeDocument/2006/relationships/hyperlink" Target="https://normativ.kontur.ru/document?moduleid=1&amp;documentid=49886" TargetMode="External"/><Relationship Id="rId60" Type="http://schemas.openxmlformats.org/officeDocument/2006/relationships/hyperlink" Target="https://normativ.kontur.ru/document?moduleid=1&amp;documentid=384352" TargetMode="External"/><Relationship Id="rId65" Type="http://schemas.openxmlformats.org/officeDocument/2006/relationships/hyperlink" Target="https://normativ.kontur.ru/document?moduleid=1&amp;documentid=476251" TargetMode="External"/><Relationship Id="rId4" Type="http://schemas.openxmlformats.org/officeDocument/2006/relationships/settings" Target="settings.xml"/><Relationship Id="rId9" Type="http://schemas.openxmlformats.org/officeDocument/2006/relationships/hyperlink" Target="https://normativ.kontur.ru/document?moduleid=1&amp;documentid=476930" TargetMode="External"/><Relationship Id="rId14" Type="http://schemas.openxmlformats.org/officeDocument/2006/relationships/hyperlink" Target="https://normativ.kontur.ru/document?moduleid=1&amp;documentid=49886" TargetMode="External"/><Relationship Id="rId22" Type="http://schemas.openxmlformats.org/officeDocument/2006/relationships/hyperlink" Target="https://normativ.kontur.ru/document?moduleid=1&amp;documentid=384352" TargetMode="External"/><Relationship Id="rId27" Type="http://schemas.openxmlformats.org/officeDocument/2006/relationships/hyperlink" Target="https://normativ.kontur.ru/document?moduleid=1&amp;documentid=476930" TargetMode="External"/><Relationship Id="rId30" Type="http://schemas.openxmlformats.org/officeDocument/2006/relationships/hyperlink" Target="https://normativ.kontur.ru/document?moduleid=1&amp;documentid=330195" TargetMode="External"/><Relationship Id="rId35" Type="http://schemas.openxmlformats.org/officeDocument/2006/relationships/hyperlink" Target="https://normativ.kontur.ru/document?moduleid=9&amp;documentid=450207" TargetMode="External"/><Relationship Id="rId43" Type="http://schemas.openxmlformats.org/officeDocument/2006/relationships/hyperlink" Target="https://normativ.kontur.ru/document?moduleid=1&amp;documentid=49886" TargetMode="External"/><Relationship Id="rId48" Type="http://schemas.openxmlformats.org/officeDocument/2006/relationships/hyperlink" Target="https://normativ.kontur.ru/document?moduleid=1&amp;documentid=49886" TargetMode="External"/><Relationship Id="rId56" Type="http://schemas.openxmlformats.org/officeDocument/2006/relationships/hyperlink" Target="https://normativ.kontur.ru/document?moduleid=1&amp;documentid=49886" TargetMode="External"/><Relationship Id="rId64" Type="http://schemas.openxmlformats.org/officeDocument/2006/relationships/hyperlink" Target="https://normativ.kontur.ru/document?moduleid=1&amp;documentid=476930" TargetMode="External"/><Relationship Id="rId8" Type="http://schemas.openxmlformats.org/officeDocument/2006/relationships/hyperlink" Target="https://normativ.kontur.ru/document?moduleid=1&amp;documentid=476930" TargetMode="External"/><Relationship Id="rId51" Type="http://schemas.openxmlformats.org/officeDocument/2006/relationships/hyperlink" Target="https://normativ.kontur.ru/document?moduleid=1&amp;documentid=49886" TargetMode="External"/><Relationship Id="rId3" Type="http://schemas.microsoft.com/office/2007/relationships/stylesWithEffects" Target="stylesWithEffects.xml"/><Relationship Id="rId12" Type="http://schemas.openxmlformats.org/officeDocument/2006/relationships/hyperlink" Target="https://normativ.kontur.ru/document?moduleid=1&amp;documentid=49886" TargetMode="External"/><Relationship Id="rId17" Type="http://schemas.openxmlformats.org/officeDocument/2006/relationships/hyperlink" Target="https://normativ.kontur.ru/document?moduleid=1&amp;documentid=49886" TargetMode="External"/><Relationship Id="rId25" Type="http://schemas.openxmlformats.org/officeDocument/2006/relationships/hyperlink" Target="https://normativ.kontur.ru/document?moduleid=1&amp;documentid=49886" TargetMode="External"/><Relationship Id="rId33" Type="http://schemas.openxmlformats.org/officeDocument/2006/relationships/hyperlink" Target="https://normativ.kontur.ru/document?moduleid=1&amp;documentid=62974" TargetMode="External"/><Relationship Id="rId38" Type="http://schemas.openxmlformats.org/officeDocument/2006/relationships/hyperlink" Target="https://normativ.kontur.ru/document?moduleid=1&amp;documentid=476251" TargetMode="External"/><Relationship Id="rId46" Type="http://schemas.openxmlformats.org/officeDocument/2006/relationships/hyperlink" Target="https://normativ.kontur.ru/document?moduleid=1&amp;documentid=49886" TargetMode="External"/><Relationship Id="rId59" Type="http://schemas.openxmlformats.org/officeDocument/2006/relationships/hyperlink" Target="https://normativ.kontur.ru/document?moduleid=1&amp;documentid=49886" TargetMode="External"/><Relationship Id="rId67" Type="http://schemas.openxmlformats.org/officeDocument/2006/relationships/fontTable" Target="fontTable.xml"/><Relationship Id="rId20" Type="http://schemas.openxmlformats.org/officeDocument/2006/relationships/hyperlink" Target="https://normativ.kontur.ru/document?moduleid=1&amp;documentid=49886" TargetMode="External"/><Relationship Id="rId41" Type="http://schemas.openxmlformats.org/officeDocument/2006/relationships/hyperlink" Target="https://normativ.kontur.ru/document?moduleid=1&amp;documentid=49886" TargetMode="External"/><Relationship Id="rId54" Type="http://schemas.openxmlformats.org/officeDocument/2006/relationships/hyperlink" Target="https://normativ.kontur.ru/document?moduleid=1&amp;documentid=49886" TargetMode="External"/><Relationship Id="rId62" Type="http://schemas.openxmlformats.org/officeDocument/2006/relationships/hyperlink" Target="https://normativ.kontur.ru/document?moduleid=1&amp;documentid=3843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238</TotalTime>
  <Pages>62</Pages>
  <Words>13263</Words>
  <Characters>75602</Characters>
  <Application>Microsoft Office Word</Application>
  <DocSecurity>0</DocSecurity>
  <Lines>630</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Гражданская Позиция</dc:creator>
  <cp:keywords/>
  <dc:description/>
  <cp:lastModifiedBy>Иван Лоцманов</cp:lastModifiedBy>
  <cp:revision>9</cp:revision>
  <cp:lastPrinted>2025-11-10T05:58:00Z</cp:lastPrinted>
  <dcterms:created xsi:type="dcterms:W3CDTF">2025-09-25T09:45:00Z</dcterms:created>
  <dcterms:modified xsi:type="dcterms:W3CDTF">2025-11-11T10:22:00Z</dcterms:modified>
</cp:coreProperties>
</file>